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27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  <w:bCs/>
        </w:rPr>
      </w:r>
      <w:r>
        <w:rPr>
          <w:b/>
          <w:bCs/>
        </w:rPr>
      </w:r>
    </w:p>
    <w:p>
      <w:pPr>
        <w:pStyle w:val="927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«Безопасный город</w:t>
      </w:r>
      <w:r>
        <w:rPr>
          <w:b/>
        </w:rPr>
        <w:t xml:space="preserve">», </w:t>
      </w:r>
      <w:r>
        <w:rPr>
          <w:b/>
          <w:bCs/>
        </w:rPr>
      </w:r>
      <w:r>
        <w:rPr>
          <w:b/>
          <w:bCs/>
        </w:rPr>
      </w:r>
    </w:p>
    <w:p>
      <w:pPr>
        <w:pStyle w:val="927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  <w:t xml:space="preserve">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27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 Перми </w:t>
      </w:r>
      <w:r>
        <w:rPr>
          <w:b/>
        </w:rPr>
        <w:br/>
      </w:r>
      <w:r>
        <w:rPr>
          <w:b/>
        </w:rPr>
        <w:t xml:space="preserve">от </w:t>
      </w:r>
      <w:r>
        <w:rPr>
          <w:b/>
        </w:rPr>
        <w:t xml:space="preserve">20</w:t>
      </w:r>
      <w:r>
        <w:rPr>
          <w:b/>
        </w:rPr>
        <w:t xml:space="preserve">.10.202</w:t>
      </w:r>
      <w:r>
        <w:rPr>
          <w:b/>
        </w:rPr>
        <w:t xml:space="preserve">1</w:t>
      </w:r>
      <w:r>
        <w:rPr>
          <w:b/>
        </w:rPr>
        <w:t xml:space="preserve"> № 9</w:t>
      </w:r>
      <w:r>
        <w:rPr>
          <w:b/>
        </w:rPr>
        <w:t xml:space="preserve">21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администрации города Перми от 25 сентября 2013 г. № 781 «Об утверждении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рядка принятия решений о разработке муниципальных программ, их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и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«Без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пасный город», утвержденную постановлением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от 20 октября 2021 г. № 921 (в ред. от 22.12.2021 </w:t>
      </w:r>
      <w:r>
        <w:rPr>
          <w:sz w:val="28"/>
          <w:szCs w:val="28"/>
        </w:rPr>
        <w:t xml:space="preserve">№ 1182, от 03.02.2022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63, от 05.04.2022 № 249, от 26.05.2022 № 407, от 10.06.2022 № 470, </w:t>
      </w:r>
      <w:r>
        <w:rPr>
          <w:sz w:val="28"/>
          <w:szCs w:val="28"/>
        </w:rPr>
        <w:br/>
        <w:t xml:space="preserve">от 13.07.2022 № 598, от 20.09.2022 № 825, от 18.10.2022 № 973, от 25.10.2022 </w:t>
      </w:r>
      <w:r>
        <w:rPr>
          <w:sz w:val="28"/>
          <w:szCs w:val="28"/>
        </w:rPr>
        <w:br/>
        <w:t xml:space="preserve">№ 1074, от 25.11.2022 № 1195, от 07.12.2022 № 1249, от 26.12.2022 № 1365, </w:t>
      </w:r>
      <w:r>
        <w:rPr>
          <w:sz w:val="28"/>
          <w:szCs w:val="28"/>
        </w:rPr>
        <w:br/>
        <w:t xml:space="preserve">от 01.02.2023 № 66, от 15.02.2023 № 106, от 20.03.2023 № 215, от 17.04.2023 </w:t>
      </w:r>
      <w:r>
        <w:rPr>
          <w:sz w:val="28"/>
          <w:szCs w:val="28"/>
        </w:rPr>
        <w:br/>
        <w:t xml:space="preserve">№ 308, от 24.05.2023 № 415, от 09.06.2023 № 473, от 28.07.2023 № 650, </w:t>
      </w:r>
      <w:r>
        <w:rPr>
          <w:sz w:val="28"/>
          <w:szCs w:val="28"/>
        </w:rPr>
        <w:br/>
        <w:t xml:space="preserve">от 10.10.2023 № 956, от 18.10.2023 № 1071, от 18.10.2023 № 1115, от 17.11.2023 </w:t>
      </w:r>
      <w:r>
        <w:rPr>
          <w:sz w:val="28"/>
          <w:szCs w:val="28"/>
        </w:rPr>
        <w:br/>
        <w:t xml:space="preserve">№ 1268, от 11.12.2023 № 1395, </w:t>
      </w:r>
      <w:r>
        <w:rPr>
          <w:sz w:val="28"/>
          <w:szCs w:val="28"/>
        </w:rPr>
        <w:t xml:space="preserve">от 25.12.2023 № 1458,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26.12.2023 </w:t>
      </w:r>
      <w:r>
        <w:rPr>
          <w:sz w:val="28"/>
          <w:szCs w:val="28"/>
        </w:rPr>
        <w:t xml:space="preserve">№ 1479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02.0</w:t>
      </w:r>
      <w:r>
        <w:rPr>
          <w:sz w:val="28"/>
          <w:szCs w:val="28"/>
          <w:highlight w:val="white"/>
        </w:rPr>
        <w:t xml:space="preserve">2.2024 № 69</w:t>
      </w:r>
      <w:r>
        <w:rPr>
          <w:sz w:val="28"/>
          <w:szCs w:val="28"/>
          <w:highlight w:val="white"/>
        </w:rPr>
        <w:t xml:space="preserve">, от 22.03.2024 № </w:t>
      </w:r>
      <w:r>
        <w:rPr>
          <w:sz w:val="28"/>
          <w:szCs w:val="28"/>
          <w:highlight w:val="white"/>
        </w:rPr>
        <w:t xml:space="preserve">219</w:t>
      </w:r>
      <w:r>
        <w:rPr>
          <w:sz w:val="28"/>
          <w:szCs w:val="28"/>
          <w:highlight w:val="white"/>
        </w:rPr>
        <w:t xml:space="preserve">, от </w:t>
      </w:r>
      <w:r>
        <w:rPr>
          <w:sz w:val="28"/>
          <w:szCs w:val="28"/>
          <w:highlight w:val="white"/>
        </w:rPr>
        <w:t xml:space="preserve">28.05.2024 № </w:t>
      </w:r>
      <w:r>
        <w:rPr>
          <w:sz w:val="28"/>
          <w:szCs w:val="28"/>
          <w:highlight w:val="white"/>
        </w:rPr>
        <w:t xml:space="preserve">406</w:t>
      </w:r>
      <w:r>
        <w:rPr>
          <w:sz w:val="28"/>
          <w:szCs w:val="28"/>
          <w:highlight w:val="white"/>
        </w:rPr>
        <w:t xml:space="preserve">, от 24.07.2024 </w:t>
        <w:br/>
        <w:t xml:space="preserve">№ 599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от 10.10.2024 № 858</w:t>
      </w:r>
      <w:r>
        <w:rPr>
          <w:sz w:val="28"/>
          <w:szCs w:val="28"/>
          <w:highlight w:val="white"/>
        </w:rPr>
        <w:t xml:space="preserve">) (далее – Изменения).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highlight w:val="white"/>
        </w:rPr>
        <w:t xml:space="preserve">Настоящее п</w:t>
      </w:r>
      <w:r>
        <w:rPr>
          <w:sz w:val="28"/>
          <w:highlight w:val="white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 этом действие </w:t>
      </w:r>
      <w:r>
        <w:rPr>
          <w:sz w:val="28"/>
          <w:highlight w:val="white"/>
        </w:rPr>
        <w:t xml:space="preserve">пунктов 3.5, 3.9, 5</w:t>
      </w:r>
      <w:r>
        <w:rPr>
          <w:sz w:val="28"/>
          <w:highlight w:val="white"/>
        </w:rPr>
        <w:t xml:space="preserve">.1</w:t>
      </w:r>
      <w:r>
        <w:rPr>
          <w:sz w:val="28"/>
          <w:highlight w:val="white"/>
        </w:rPr>
        <w:t xml:space="preserve">4, 5.18 </w:t>
      </w:r>
      <w:r>
        <w:rPr>
          <w:color w:val="auto"/>
          <w:sz w:val="28"/>
          <w:highlight w:val="white"/>
        </w:rPr>
        <w:t xml:space="preserve">Изменений</w:t>
      </w:r>
      <w:r>
        <w:rPr>
          <w:color w:val="auto"/>
          <w:sz w:val="28"/>
          <w:highlight w:val="white"/>
        </w:rPr>
        <w:t xml:space="preserve"> р</w:t>
      </w:r>
      <w:r>
        <w:rPr>
          <w:sz w:val="28"/>
          <w:highlight w:val="white"/>
        </w:rPr>
        <w:t xml:space="preserve">аспространяется на правоотношения, возникшие с 05 ноября 2024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</w:t>
      </w:r>
      <w:r>
        <w:rPr>
          <w:sz w:val="28"/>
          <w:szCs w:val="28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 xml:space="preserve">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04.12.2024 № 1169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left="9639" w:right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9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 октября 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21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«Паспорт муниципальн</w:t>
      </w:r>
      <w:r>
        <w:rPr>
          <w:sz w:val="28"/>
          <w:szCs w:val="28"/>
        </w:rPr>
        <w:t xml:space="preserve">ой программы «Безопасн</w:t>
      </w:r>
      <w:r>
        <w:rPr>
          <w:sz w:val="28"/>
          <w:szCs w:val="28"/>
        </w:rPr>
        <w:t xml:space="preserve">ый город»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9 изложить в следующей редакции</w:t>
      </w:r>
      <w:r>
        <w:rPr>
          <w:sz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3"/>
        <w:gridCol w:w="5515"/>
        <w:gridCol w:w="1874"/>
        <w:gridCol w:w="1874"/>
        <w:gridCol w:w="1733"/>
        <w:gridCol w:w="1733"/>
        <w:gridCol w:w="1799"/>
      </w:tblGrid>
      <w:tr>
        <w:tblPrEx/>
        <w:trPr/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програ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мы (подпр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граммы)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год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2024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2025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2026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46644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242 14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65187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  <w:t xml:space="preserve">278 439,35874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  <w:t xml:space="preserve">517 556,303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710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94256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234 20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56437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268 657,72708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  <w:t xml:space="preserve">516 108,403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 (неиспользованные асси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6 506,68750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333,73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362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1 720,60356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429,400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1.1, всего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(тыс. руб.), в том чи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926,500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482,300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15 500,800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484,500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052,900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14 052,900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442,000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429,400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66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1.2, всего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(тыс. руб.), в том чи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201 225,59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544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206 695,93370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225 541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473 113,503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911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200 549,07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200 218,64920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225 541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447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473 113,503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227 911,703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 (неиспользованные асси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6 477,28450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1.3, всего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(тыс. руб.), в том чи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987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37100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19 96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41817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37 397,11174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28 942,000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24 298,200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61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7 987,37100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19 937,01517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29 063,38008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28 942,000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24 298,200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33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 (неиспользованные асси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29,403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333,73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33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</w:tbl>
    <w:p>
      <w:pPr>
        <w:pStyle w:val="935"/>
        <w:jc w:val="both"/>
        <w:widowControl/>
        <w:rPr>
          <w:rFonts w:ascii="Times New Roman" w:hAnsi="Times New Roman" w:cs="Times New Roman"/>
          <w:b w:val="0"/>
          <w:sz w:val="28"/>
          <w:szCs w:val="24"/>
        </w:rPr>
        <w:outlineLvl w:val="1"/>
      </w:pP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4"/>
        </w:rPr>
        <w:t xml:space="preserve">2. </w:t>
      </w:r>
      <w:r>
        <w:rPr>
          <w:bCs/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разделе «Система программных мероприятий подпрограммы 1.2 «Предупреждение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Перми» муниципальной программы «Безопасный город»: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2.1. строки 1.2.1.2.2.1-1.2.1.2.2.5,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мероприятию 1.2.1.2.2, в том числе по источникам финансирования</w:t>
      </w:r>
      <w:r>
        <w:rPr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1.2.1.2,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1.2.1,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567"/>
        <w:gridCol w:w="425"/>
        <w:gridCol w:w="425"/>
        <w:gridCol w:w="425"/>
        <w:gridCol w:w="425"/>
        <w:gridCol w:w="425"/>
        <w:gridCol w:w="1134"/>
        <w:gridCol w:w="1843"/>
        <w:gridCol w:w="992"/>
        <w:gridCol w:w="850"/>
        <w:gridCol w:w="850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откорректированная проектная документация по строительству противооползневого сооружения в районе жилых домов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ул. КИМ, 5, 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Ивановской, 19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ул. Чехова,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 4, 6, 8, 10, в том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числе проведенная государственная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2269,61835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выполненные работы по строительству противооползневого сооружения в районе жилых домов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ул. КИМ, 5, 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Ивановской, 19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ул. Чехова, 2, 4, 6, 8,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32595,01021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авторский надзор за выполнением работ по строительству противооползневого сооружения в районе жилых домов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ул. КИМ, 5, 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Ивановской, 19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ул. Чехова, 2, 4, 6, 8,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54,32502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1.2.1.2.2.4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проведенный геотехнический мониторинг по строительству противооползневого сооружения в районе жилых домов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КИМ, 5, 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Ивановской, 19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 ул. Чехова, 2, 4, 6, 8,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610,01710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1.2.1.2.2.5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выполненные работы по технической инвентаризации и паспортизации объекта «Строительство противооползневого сооружения в районе жилых домов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КИМ, 5, 7,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ул. Ивановской, 19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113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 ул. Чехова, 2, 4, 6, 8, 10»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20,02932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1.2.1.2.2,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35549,000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1.2.1.2,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98,437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35549,000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57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задаче 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94784,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105262,24720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121291,723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57924,603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122375,603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contextualSpacing w:val="0"/>
        <w:ind w:firstLine="709"/>
        <w:jc w:val="lef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2.2. строки 1.2.2.1.1.1, «Итого по мероприятию 1.2.2.1.1, в том числе по источникам финансирования» изл</w:t>
      </w:r>
      <w:r>
        <w:rPr>
          <w:sz w:val="28"/>
          <w:szCs w:val="28"/>
        </w:rPr>
        <w:t xml:space="preserve">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567"/>
        <w:gridCol w:w="425"/>
        <w:gridCol w:w="425"/>
        <w:gridCol w:w="425"/>
        <w:gridCol w:w="425"/>
        <w:gridCol w:w="425"/>
        <w:gridCol w:w="1135"/>
        <w:gridCol w:w="1843"/>
        <w:gridCol w:w="992"/>
        <w:gridCol w:w="850"/>
        <w:gridCol w:w="992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объ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ектов размещения подразделений МКУ «ПГСС»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82445,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88471,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94363,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94335,500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94335,500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по мероприятию 1.2.2.1.1,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82445,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88332,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94363,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94335,500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94335,500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 строки 1.2.2.1.2.1, 1.2.2.1.2.2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567"/>
        <w:gridCol w:w="425"/>
        <w:gridCol w:w="425"/>
        <w:gridCol w:w="425"/>
        <w:gridCol w:w="425"/>
        <w:gridCol w:w="425"/>
        <w:gridCol w:w="1134"/>
        <w:gridCol w:w="1843"/>
        <w:gridCol w:w="992"/>
        <w:gridCol w:w="850"/>
        <w:gridCol w:w="850"/>
        <w:gridCol w:w="1276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передвижных спасательных постов в местах массового отдыха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1987,550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2884,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3250,800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3250,800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спасательных постов в организованных местах массового отдыха людей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4212,475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4139,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6644,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7591,700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7591,700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 </w:t>
      </w:r>
      <w:r>
        <w:rPr>
          <w:sz w:val="28"/>
          <w:szCs w:val="28"/>
          <w:highlight w:val="white"/>
        </w:rPr>
        <w:t xml:space="preserve">строки 1.2.2.1.2.4, «Итого по мероприятию 1.2.2.1.2,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552"/>
        <w:gridCol w:w="567"/>
        <w:gridCol w:w="425"/>
        <w:gridCol w:w="425"/>
        <w:gridCol w:w="567"/>
        <w:gridCol w:w="426"/>
        <w:gridCol w:w="567"/>
        <w:gridCol w:w="1984"/>
        <w:gridCol w:w="1559"/>
        <w:gridCol w:w="1134"/>
        <w:gridCol w:w="993"/>
        <w:gridCol w:w="850"/>
        <w:gridCol w:w="851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1.2.2.1.2.4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количес</w:t>
            </w:r>
            <w:r>
              <w:rPr>
                <w:sz w:val="24"/>
                <w:szCs w:val="24"/>
                <w:highlight w:val="white"/>
              </w:rPr>
              <w:t xml:space="preserve">тво установленных запрещающих знаков у воды и при выходе на лед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/>
              <w:rPr>
                <w:sz w:val="24"/>
                <w:szCs w:val="24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в неустановленных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/>
              <w:rPr>
                <w:sz w:val="24"/>
                <w:szCs w:val="24"/>
                <w:highlight w:val="white"/>
              </w:rPr>
              <w:suppressLineNumbers w:val="0"/>
            </w:pPr>
            <w:r>
              <w:rPr>
                <w:sz w:val="24"/>
                <w:szCs w:val="24"/>
                <w:highlight w:val="white"/>
              </w:rPr>
              <w:t xml:space="preserve">местах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АДР, МКУ «Благоустройство ДР»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АИР, МКУ «Благоустройство ИР»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АКР, МКУ «Благоустройство КР»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36,778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АЛР, МКУ «Благоустройство ЛР»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АМР, МКУ «Благоустройство МР»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АПНЛ, МКУ «Благоустройство ПНЛ»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АОР, МКУ «Благоустройство 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АСР, МКУ «Благоустройство СР»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3,461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4,600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32,196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ПНР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177,078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172,500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мероприятию 1.2.2.1.2,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6560,737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6485,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9885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735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11200,600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11200,600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5"/>
        <w:ind w:firstLine="720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sz w:val="28"/>
          <w:szCs w:val="24"/>
          <w:highlight w:val="white"/>
        </w:rPr>
        <w:t xml:space="preserve">2.5. строку «Итого по основному мероприятию 1.2.2.1,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710"/>
        <w:gridCol w:w="1559"/>
        <w:gridCol w:w="928"/>
        <w:gridCol w:w="850"/>
        <w:gridCol w:w="992"/>
        <w:gridCol w:w="992"/>
        <w:gridCol w:w="915"/>
      </w:tblGrid>
      <w:tr>
        <w:tblPrEx/>
        <w:trPr>
          <w:trHeight w:val="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Итого по основному мероприятию 1.2.2.1, в том числе по источникам финансирования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89563,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45256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94956,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402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104249,724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89284,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94956,402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  <w:t xml:space="preserve">104249,724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278,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60356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2.6. строки «Итого по задаче 1.2.2,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27"/>
        <w:gridCol w:w="1843"/>
        <w:gridCol w:w="1276"/>
        <w:gridCol w:w="1134"/>
        <w:gridCol w:w="1134"/>
        <w:gridCol w:w="1276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задаче 1.2.2,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106 441,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07288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101 433,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68650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  <w:t xml:space="preserve">104249,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72</w:t>
            </w:r>
            <w:r>
              <w:rPr>
                <w:color w:val="000000"/>
                <w:sz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315 188,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105 536,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105 764,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94 956,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  <w:t xml:space="preserve">104249,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72</w:t>
            </w:r>
            <w:r>
              <w:rPr>
                <w:color w:val="000000"/>
                <w:sz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315 188,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105 536,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6 477,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28450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W w:w="148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27"/>
        <w:gridCol w:w="1843"/>
        <w:gridCol w:w="1276"/>
        <w:gridCol w:w="1134"/>
        <w:gridCol w:w="1134"/>
        <w:gridCol w:w="1276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подпрограмме 1.2, в том числе по источн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201 225,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206 695,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93370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225 541,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473 113,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200 549,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072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200 218,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64920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225 541,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473 113,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227 911,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пользованные ассигнов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ния отчетного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6 477,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28450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continue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2.7. в приложении в таблице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2.7.1. строки 11, 12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1"/>
        <w:gridCol w:w="765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Сроки осуществления капитальных вложений в объект капитального строительства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2011-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Срок ввода в эксплуатацию объекта капитального строительства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2021 (1 этап),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(2 этап)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2.7.2. строки 14, 15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2268"/>
        <w:gridCol w:w="1559"/>
        <w:gridCol w:w="1276"/>
        <w:gridCol w:w="1134"/>
        <w:gridCol w:w="1134"/>
        <w:gridCol w:w="1134"/>
        <w:gridCol w:w="1276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ъемы и источники финансирования осуществления капитальных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вложений в объект по годам реализации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Источник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всего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2011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2013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2020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2021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80321,040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1234,550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2282,011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19421,180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16834,299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35549,000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2268"/>
        <w:gridCol w:w="3969"/>
        <w:gridCol w:w="46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значение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год реализации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откорректированная проектная документация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полученное положительное заключение государственной экспертизы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построенные противооползневые сооружения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введенный в эксплуатацию объект (1 этап)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введенный в эксплуатацию объект (2 этап)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2.7.3.</w:t>
      </w:r>
      <w:r>
        <w:rPr>
          <w:sz w:val="28"/>
          <w:szCs w:val="28"/>
          <w:highlight w:val="none"/>
        </w:rPr>
        <w:t xml:space="preserve"> строку 17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109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Протокол инвестиционной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13.10.2017 № 8, от 17.10.2023 № 12, от 11.10.2024 №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2.7.4. строку 19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6236"/>
        <w:gridCol w:w="4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Практиче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ские действия по осуществлению капитальных вложений в объект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мероприятия по осуществлению капитальных вложений в объект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корректировка проектной документации, корректировка топографической съемки, проведение государственной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обследование оползневого склона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корректировка проектной документации и проведение государственной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2018-2020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работ по строительству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2020-2021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введенный в эксплуатацию объект (1 этап)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введенный в эксплуатацию объект (2 этап)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разделе «Система программных мероприятий подпрограммы 1.3 «Обеспечение первичных мер пожарной безопасности, отнесенных к полномочиям органов местного самоуправления» муниципальной программы «Безопасный город»: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3.1. </w:t>
      </w:r>
      <w:r>
        <w:rPr>
          <w:color w:val="auto"/>
          <w:sz w:val="28"/>
          <w:szCs w:val="28"/>
          <w:highlight w:val="none"/>
        </w:rPr>
        <w:t xml:space="preserve">строку 1.3.1.1.3.1</w:t>
      </w:r>
      <w:r>
        <w:rPr>
          <w:color w:val="auto"/>
          <w:sz w:val="28"/>
          <w:szCs w:val="28"/>
          <w:highlight w:val="none"/>
        </w:rPr>
        <w:t xml:space="preserve"> изложить в следующей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567"/>
        <w:gridCol w:w="283"/>
        <w:gridCol w:w="283"/>
        <w:gridCol w:w="283"/>
        <w:gridCol w:w="283"/>
        <w:gridCol w:w="283"/>
        <w:gridCol w:w="1616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обследованных бесхозяйных источников противопожарного водоснабжения (пожарных водоемов, резервуаров, емкостей)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458,397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65,392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523,789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строки 1.3.1.1.3.6-1.3.1.1.3.9, «Итого по мероприятию 1.3.1.1.3,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567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1.3.1.1.3.6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отремонтированных муниципальных источников противопожарного водоснабжения (пожарных водоемов, резервуаров, емкостей)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АМР, МКУ «Благоустрой-ство МР»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274,695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559,138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4930,360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ПНР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274,695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5489,498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567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АДР, МКУ «Благоустрой-ство ДР»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355,000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99,65426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АИР, МКУ «Благоустройство ИР»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152,511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АКР, МКУ «Благоустрой-ство КР»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349,056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365,928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АЛР, МКУ «Благоустройство ЛР»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233,400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АМР, МКУ «Благоустройство МР»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АОР, МКУ «Благоустрой-ство 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436,311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АСР, МКУ «Благоустрой-ство СР»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АПНЛ, МКУ «Благоустрой-ство ПНЛ»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115,592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277,209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725,300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177,884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480,277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1131,000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525,800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439,800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457,400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325,871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376,200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591,604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1305,100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623,300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255,033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284,400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141,300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177,700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177,100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58,800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ого по ПН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1802,456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1592,56926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2725,378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4641,600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2135,100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567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земельных уча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стков, 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оторые оплачен земе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льный налог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АЛР, МКУ «Благоустройство ЛР»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9,421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7,928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АКР, МКУ «Благоустройство КР»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36,105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15,205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АОР, МКУ «Благоустрой-ство ОР»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36,640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23,820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31,834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17,568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6,420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5,339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8,486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6,600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АСР, МКУ «Благоустрой-ство СР»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13,925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АДР, МКУ «Благоустрой-ство ДР»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22,467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23,369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3,210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 по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160,192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85,455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48,485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567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ичество источников противопожар-ного водоснабжения (пожарных водоемов, резервуаров) и пирсов, за которые оплачен налог на имущество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АКР, МКУ «Благоустрой-ство КР»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98,472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115,488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АМР, МКУ «Благоустройство МР»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35,577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119,000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АПНЛ, МКУ «Благоустройство ПНЛ»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44,781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46,208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АИР, МКУ «Благоустрой-ство ИР»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24,936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48,318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АДР, МКУ «Благоустрой-ство ДР»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49,974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48,028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АСР, МКУ «Благоустрой-ство СР»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106,047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107,102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АОР, МКУ «Благоустрой-ство ОР»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255,516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275,990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184,987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117,000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164,631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143,200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143,200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55,275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53,700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220,986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76,012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127,157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259,411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301,800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301,800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того по ПНР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615,303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761,646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1088,459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813,300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813,300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6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 по мероприятию 1.3.1.1.3,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3305,644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4786,16926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11181,980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8723,400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3993,800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строки «Итого по основному мероприятию 1.3.1.1, в том числе по источникам финансирования», «Итого по задаче 1.3.1,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52"/>
        <w:gridCol w:w="2268"/>
        <w:gridCol w:w="1417"/>
        <w:gridCol w:w="1417"/>
        <w:gridCol w:w="1417"/>
        <w:gridCol w:w="1276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2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5075,625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6887,97226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10496,800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5767,200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5075,625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6879,56926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10496,800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5767,200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8,403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2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1.3.1,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5075,625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6887,97226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10496,800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5767,200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5075,625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6879,56926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10496,800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5767,200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8,403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строки 1.3.2.1.3.1, 1.3.2.1.3.2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24"/>
        <w:gridCol w:w="850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на строительство пожарного резервуара в микрорайоне Чапаевский Орджоникидзевс-кого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на строительство пожарного резервуара в микрорайоне Чапаевский Орджоникидзевс-кого района города Перми (невыполнение показателя за отчетный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(неиспользо-ванные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построенный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жарный резервуар в микрорайоне Чап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аевский Орджоникидзевс-кого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7549,50017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3.5. после строки </w:t>
      </w:r>
      <w:r>
        <w:rPr>
          <w:sz w:val="28"/>
          <w:szCs w:val="28"/>
          <w:highlight w:val="white"/>
        </w:rPr>
        <w:t xml:space="preserve">1.3.2.1.3.2</w:t>
      </w:r>
      <w:r>
        <w:rPr>
          <w:sz w:val="28"/>
          <w:szCs w:val="28"/>
          <w:highlight w:val="white"/>
        </w:rPr>
        <w:t xml:space="preserve"> дополнить строкой </w:t>
      </w:r>
      <w:r>
        <w:rPr>
          <w:sz w:val="28"/>
          <w:szCs w:val="28"/>
          <w:highlight w:val="white"/>
        </w:rPr>
        <w:t xml:space="preserve">1.3.2.1.3.3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24"/>
        <w:gridCol w:w="850"/>
        <w:gridCol w:w="283"/>
        <w:gridCol w:w="283"/>
        <w:gridCol w:w="283"/>
        <w:gridCol w:w="283"/>
        <w:gridCol w:w="283"/>
        <w:gridCol w:w="1559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4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полненные работы по технической инвентаризации и паспортизации объекта: «Строительство пожарного резервуара в микрорайоне Чапаевский Орджоникидзевс-ко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 района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24,50000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3.6. строку «Итого по мероприятию 1.3.2.1.3,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1701"/>
        <w:gridCol w:w="1417"/>
        <w:gridCol w:w="1276"/>
        <w:gridCol w:w="1276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6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.2.1.3, в том числе по источникам финансирова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7888,48500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7574,00017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3.7. </w:t>
      </w:r>
      <w:r>
        <w:rPr>
          <w:sz w:val="28"/>
          <w:szCs w:val="28"/>
          <w:highlight w:val="white"/>
        </w:rPr>
        <w:t xml:space="preserve">строки</w:t>
      </w:r>
      <w:r>
        <w:rPr>
          <w:sz w:val="28"/>
          <w:szCs w:val="28"/>
          <w:highlight w:val="white"/>
        </w:rPr>
        <w:t xml:space="preserve"> 1.3.2.1.5, 1.3.2.1.5.1, 1.3.2.1.5.2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075"/>
        <w:gridCol w:w="567"/>
        <w:gridCol w:w="567"/>
        <w:gridCol w:w="567"/>
        <w:gridCol w:w="567"/>
        <w:gridCol w:w="567"/>
        <w:gridCol w:w="567"/>
        <w:gridCol w:w="1134"/>
        <w:gridCol w:w="1417"/>
        <w:gridCol w:w="850"/>
        <w:gridCol w:w="992"/>
        <w:gridCol w:w="992"/>
        <w:gridCol w:w="1134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46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тельство пожарного резервуара по ул. Борцов Революции Ленинского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1.3.2.1.5.1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на строительство пожарного резервуара по ул. Борцов Революции Ленинского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640,500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1.3.2.1.5.2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построенный пожарный резерву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по ул. Борцов Революции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Ленинского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7899,700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3.8.</w:t>
      </w:r>
      <w:r>
        <w:rPr>
          <w:sz w:val="28"/>
          <w:szCs w:val="28"/>
          <w:highlight w:val="white"/>
        </w:rPr>
        <w:t xml:space="preserve"> строки 1.3.2.1.6.1, 1.3.2.1.6.2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976"/>
        <w:gridCol w:w="567"/>
        <w:gridCol w:w="567"/>
        <w:gridCol w:w="567"/>
        <w:gridCol w:w="567"/>
        <w:gridCol w:w="567"/>
        <w:gridCol w:w="567"/>
        <w:gridCol w:w="1134"/>
        <w:gridCol w:w="1417"/>
        <w:gridCol w:w="850"/>
        <w:gridCol w:w="992"/>
        <w:gridCol w:w="992"/>
        <w:gridCol w:w="1134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на строительство пожарного резервуара в микрорайоне Центральная усадьба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Бобруйской Мотовилихинского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на строительство пожарного резервуара в микрорайоне Центральная усадьба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Бобруйской Мотовилихинского района города Перми (невыполнение показателя за отчетный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(неиспользо-ванные ассигнования отчетного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48483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построенный пожарн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ый резервуар в микрорайоне Центральная усадьба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Бобруйской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Мотовилихинского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3.9. после строки 1.3.2.1.6.2 дополнить строкой 1.3.2.1.6.3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977"/>
        <w:gridCol w:w="425"/>
        <w:gridCol w:w="709"/>
        <w:gridCol w:w="567"/>
        <w:gridCol w:w="567"/>
        <w:gridCol w:w="567"/>
        <w:gridCol w:w="567"/>
        <w:gridCol w:w="1134"/>
        <w:gridCol w:w="1417"/>
        <w:gridCol w:w="850"/>
        <w:gridCol w:w="992"/>
        <w:gridCol w:w="992"/>
        <w:gridCol w:w="1134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полненные работы по технической инвентаризации и паспортизации объекта: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«Строительство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пожарного резервуара в микрорайоне Централь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ная усадьба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Бобруйской Мотовилихинского района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24,50000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3.10. строку «Итого по мероприятию 1.3.2.1.6, в том числе по источникам финансирования»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11"/>
        <w:gridCol w:w="2268"/>
        <w:gridCol w:w="850"/>
        <w:gridCol w:w="1134"/>
        <w:gridCol w:w="1276"/>
        <w:gridCol w:w="992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1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ого по мероприятию 1.3.2.1.6,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7887,98500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7573,50017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3.11. стр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оки «Итого по основному мероприятию 1.3.2.1, в том числе по источникам финансирования», </w:t>
        <w:br/>
        <w:t xml:space="preserve">«Итого по задаче 1.3.2,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246"/>
        <w:gridCol w:w="425"/>
        <w:gridCol w:w="283"/>
        <w:gridCol w:w="283"/>
        <w:gridCol w:w="283"/>
        <w:gridCol w:w="283"/>
        <w:gridCol w:w="283"/>
        <w:gridCol w:w="711"/>
        <w:gridCol w:w="2268"/>
        <w:gridCol w:w="1417"/>
        <w:gridCol w:w="1417"/>
        <w:gridCol w:w="1417"/>
        <w:gridCol w:w="1276"/>
        <w:gridCol w:w="1134"/>
      </w:tblGrid>
      <w:tr>
        <w:tblPrEx/>
        <w:trPr>
          <w:trHeight w:val="309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2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7987,371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13078,44591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24121,73200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18445,200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18531,000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7987,371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13057,44591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15788,00034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18445,200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18531,000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2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Итого по задаче 1.3.2, в том числе по источникам финансирования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7987,371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13078,44591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24121,73200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18445,200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18531,000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7987,371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13057,44591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15788,00034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18445,200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18531,000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21,000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2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Всего по подпрограмме 1.3, в том числе по источникам финансирования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13062,996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19966,41817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37397,11174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28942,000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24298,200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13062,996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19937,01517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29063,38008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28942,000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24298,200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4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29,403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 в приложении: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3.12.1. в таблице 2: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3.12.1.1. </w:t>
      </w:r>
      <w:r>
        <w:rPr>
          <w:sz w:val="28"/>
          <w:szCs w:val="28"/>
          <w:highlight w:val="white"/>
        </w:rPr>
        <w:t xml:space="preserve">строку 13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96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Сметная стоимос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ть объекта муниципальной собственности Перми, тыс. 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8,48500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– разработка проектной документации;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– выполнение строительно-монтажных работ;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24,50000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выполнение работ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3.12.1.2. </w:t>
      </w:r>
      <w:r>
        <w:rPr>
          <w:sz w:val="28"/>
          <w:szCs w:val="28"/>
          <w:highlight w:val="white"/>
        </w:rPr>
        <w:t xml:space="preserve">строку 15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1417"/>
        <w:gridCol w:w="1417"/>
        <w:gridCol w:w="680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разработанная проектная документация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построенный пожарный резервуар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выполненные работы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3.12.1.3. </w:t>
      </w:r>
      <w:r>
        <w:rPr>
          <w:sz w:val="28"/>
          <w:szCs w:val="28"/>
          <w:highlight w:val="white"/>
        </w:rPr>
        <w:t xml:space="preserve">строку 19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2835"/>
        <w:gridCol w:w="680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ктические действия по осуществлению капиталь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ных вложений в объект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мероприятия по осуществлению капитальных вложений в объект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разработка проектной документации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работ по строительству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выполненные работы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3.12.2. в таблице 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3.12.2.1. строку 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96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Наименование объекта муниципальной собстве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нности города Перми, место расположения (адрес)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жарный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резервуар по ул. Борцов Революции Ленинского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3.12.2.2. строку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96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Код и наимен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.3.2.1.5. Строительство пожарного резервуара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ул. Борцов Революции Ленинского района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в таблице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3.12.3.1. </w:t>
      </w:r>
      <w:r>
        <w:rPr>
          <w:sz w:val="28"/>
          <w:szCs w:val="28"/>
        </w:rPr>
        <w:t xml:space="preserve">строку 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96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Сметная стоимость объекта муниципальной собс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твенности Перми, тыс. 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96,98500: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9,00000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– выполнение кадастровых работ и постановка образованного земельного участка на государственный кадастровый учет;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– разработка проектной документации;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7549,00017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– выполнение строительно-монтажных работ;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24,50000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выполнение работ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3.12.3.2. </w:t>
      </w:r>
      <w:r>
        <w:rPr>
          <w:sz w:val="28"/>
          <w:szCs w:val="28"/>
          <w:highlight w:val="white"/>
        </w:rPr>
        <w:t xml:space="preserve">строку 15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1276"/>
        <w:gridCol w:w="1559"/>
        <w:gridCol w:w="680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значение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год реализации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выполненные кадастровые работы и постановка образованного земельного участка на государственный кадастровый учет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построенный пожарный резервуар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выполненные работы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3.12.3.3. строку 19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2835"/>
        <w:gridCol w:w="680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Практические действия по осуществлению капитальных вложений в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мероприятия по осуществлению капитальных вложений в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выполненные кадастровые работы и постановка образованного земельного участка на государственный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работ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выполненные работы по технической инвентаризации и паспортизации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0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В приложении 2: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4.1. строки 1.2.1.2, 1.2.1.2.2, 1.2.1.2.2.1-1.2.1.2.2.7,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мероприятию 1.2.1.2.2, в том числе по источникам финансировани</w:t>
      </w:r>
      <w:r>
        <w:rPr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«Итого по основному меропр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1.2.1.2, в том числе по источникам финансировани</w:t>
      </w:r>
      <w:r>
        <w:rPr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признать утратившими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4.2. строку «Итого по задаче 1.2.1,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95"/>
        <w:gridCol w:w="2409"/>
        <w:gridCol w:w="4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ого по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даче 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121291,723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4.3. строки 1.2.2.1.1.1, «Итого по мероприятию 1.2.2.1.1,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693"/>
        <w:gridCol w:w="1134"/>
        <w:gridCol w:w="1276"/>
        <w:gridCol w:w="1276"/>
        <w:gridCol w:w="2268"/>
        <w:gridCol w:w="425"/>
        <w:gridCol w:w="567"/>
        <w:gridCol w:w="226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рганизация деятельности аварийно-спасательной сл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ужбы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размещения подразделений МКУ «ПГСС»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94363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1.2.2.1.1,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94363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4.4. строки 1.2.2.1.2.1, 1.2.2.1.2.2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693"/>
        <w:gridCol w:w="1134"/>
        <w:gridCol w:w="1276"/>
        <w:gridCol w:w="1276"/>
        <w:gridCol w:w="2268"/>
        <w:gridCol w:w="425"/>
        <w:gridCol w:w="567"/>
        <w:gridCol w:w="226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деятельности передвижных спасательных постов в местах массового отдыха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передвижных спасательных постов в местах массового отдыха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2884,716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деятельности спасательных постов в организованных местах массового отдыха людей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спасательных постов в организованных местах массового отдыха людей у воды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6644,062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4.5.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  <w:highlight w:val="white"/>
        </w:rPr>
        <w:t xml:space="preserve">строки 1.2.2.1.2.9, 1.2.2.1.2.10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671"/>
        <w:gridCol w:w="1134"/>
        <w:gridCol w:w="1276"/>
        <w:gridCol w:w="1276"/>
        <w:gridCol w:w="2268"/>
        <w:gridCol w:w="425"/>
        <w:gridCol w:w="567"/>
        <w:gridCol w:w="2268"/>
        <w:gridCol w:w="18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1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Установка запрещающих знаков у воды и при выходе на лед в неустановленных местах поселка Новые Ляды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АПНЛ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установленных запрещающих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3,461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1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Установка запрещающих знаков у воды и при выходе на лед в неустановленных местах Орджоникидзевского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установленных запрещающих знаков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32,196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4.6.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строку «Итого по мероприятию 1.2.2.1.2,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Layout w:type="fixed"/>
        <w:tblLook w:val="04A0" w:firstRow="1" w:lastRow="0" w:firstColumn="1" w:lastColumn="0" w:noHBand="0" w:noVBand="1"/>
      </w:tblPr>
      <w:tblGrid>
        <w:gridCol w:w="10771"/>
        <w:gridCol w:w="2268"/>
        <w:gridCol w:w="1842"/>
      </w:tblGrid>
      <w:tr>
        <w:tblPrEx/>
        <w:trPr>
          <w:trHeight w:val="249"/>
        </w:trPr>
        <w:tc>
          <w:tcPr>
            <w:tcW w:w="10771" w:type="dxa"/>
            <w:textDirection w:val="lrTb"/>
            <w:noWrap w:val="false"/>
          </w:tcPr>
          <w:p>
            <w:pPr>
              <w:pStyle w:val="935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того по мероприятию 1.2.2.1.2, 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9885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735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4.7.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строку «Итого по основному мероприятию 1.2.2.1,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Layout w:type="fixed"/>
        <w:tblLook w:val="04A0" w:firstRow="1" w:lastRow="0" w:firstColumn="1" w:lastColumn="0" w:noHBand="0" w:noVBand="1"/>
      </w:tblPr>
      <w:tblGrid>
        <w:gridCol w:w="10771"/>
        <w:gridCol w:w="2268"/>
        <w:gridCol w:w="1842"/>
      </w:tblGrid>
      <w:tr>
        <w:tblPrEx/>
        <w:trPr>
          <w:trHeight w:val="249"/>
        </w:trPr>
        <w:tc>
          <w:tcPr>
            <w:tcW w:w="10771" w:type="dxa"/>
            <w:textDirection w:val="lrTb"/>
            <w:noWrap w:val="false"/>
          </w:tcPr>
          <w:p>
            <w:pPr>
              <w:pStyle w:val="935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того по основному мероприятию 1.2.2.1, 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104 249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724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4.8. </w:t>
      </w:r>
      <w:r>
        <w:rPr>
          <w:rFonts w:ascii="Times New Roman" w:hAnsi="Times New Roman" w:cs="Times New Roman"/>
          <w:b w:val="0"/>
          <w:color w:val="auto"/>
          <w:sz w:val="28"/>
          <w:szCs w:val="24"/>
          <w:highlight w:val="white"/>
        </w:rPr>
        <w:t xml:space="preserve">строки «Итого по задаче 1.2.2,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Layout w:type="fixed"/>
        <w:tblLook w:val="04A0" w:firstRow="1" w:lastRow="0" w:firstColumn="1" w:lastColumn="0" w:noHBand="0" w:noVBand="1"/>
      </w:tblPr>
      <w:tblGrid>
        <w:gridCol w:w="10771"/>
        <w:gridCol w:w="2268"/>
        <w:gridCol w:w="1842"/>
      </w:tblGrid>
      <w:tr>
        <w:tblPrEx/>
        <w:trPr>
          <w:trHeight w:val="249"/>
        </w:trPr>
        <w:tc>
          <w:tcPr>
            <w:tcW w:w="10771" w:type="dxa"/>
            <w:textDirection w:val="lrTb"/>
            <w:noWrap w:val="false"/>
          </w:tcPr>
          <w:p>
            <w:pPr>
              <w:pStyle w:val="935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того по задаче 1.2.2, 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104 249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724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3"/>
        </w:trPr>
        <w:tc>
          <w:tcPr>
            <w:tcW w:w="10771" w:type="dxa"/>
            <w:textDirection w:val="lrTb"/>
            <w:noWrap w:val="false"/>
          </w:tcPr>
          <w:p>
            <w:pPr>
              <w:pStyle w:val="935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его по подпрограмме 1.2, 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35"/>
              <w:jc w:val="center"/>
              <w:widowControl/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35"/>
              <w:jc w:val="center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 В приложении 3: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5.1. строку 1.3.1.1.3.11 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813"/>
        <w:gridCol w:w="850"/>
        <w:gridCol w:w="1417"/>
        <w:gridCol w:w="1276"/>
        <w:gridCol w:w="2268"/>
        <w:gridCol w:w="425"/>
        <w:gridCol w:w="567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Содержание и текущий ремон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 муниципальных источников противопожарного водоснабжения (пожарных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водоемов, резервуаров, емкостей)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277,209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5.2. строку 1.3.1.1.3.13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268"/>
        <w:gridCol w:w="482"/>
        <w:gridCol w:w="510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Содержание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текущий ремонт муниципальных источников противопожарного водоснабжения (пожарных водоем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ов, резервуаров, емкостей)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480,277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5.3. </w:t>
      </w:r>
      <w:r>
        <w:rPr>
          <w:sz w:val="28"/>
          <w:szCs w:val="28"/>
          <w:highlight w:val="none"/>
        </w:rPr>
        <w:t xml:space="preserve">строку 1.3.1.1.3</w:t>
      </w:r>
      <w:r>
        <w:rPr>
          <w:sz w:val="28"/>
          <w:szCs w:val="28"/>
          <w:highlight w:val="none"/>
        </w:rPr>
        <w:t xml:space="preserve">.17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126"/>
        <w:gridCol w:w="567"/>
        <w:gridCol w:w="567"/>
        <w:gridCol w:w="2268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1.3.1.1.3.17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и текущий ремо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нт муниципальных источников противопожарного водосн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абжения (пожарных водоемов, резервуаров, емкостей)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255,033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5.4. </w:t>
      </w:r>
      <w:r>
        <w:rPr>
          <w:color w:val="auto"/>
          <w:sz w:val="28"/>
          <w:szCs w:val="28"/>
          <w:highlight w:val="white"/>
        </w:rPr>
        <w:t xml:space="preserve">строки 1.3.1.1.3.21, 1.3.1.1.3.22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126"/>
        <w:gridCol w:w="567"/>
        <w:gridCol w:w="567"/>
        <w:gridCol w:w="2268"/>
        <w:gridCol w:w="170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Оплата земельного налога за земельные участки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земельных участков, за которые оплачен земельный налог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23,369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Оплата земельного налога за земельные участки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земельных участков, за которые оплачен земельный налог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6,420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5.5. </w:t>
      </w:r>
      <w:r>
        <w:rPr>
          <w:color w:val="auto"/>
          <w:sz w:val="28"/>
          <w:szCs w:val="28"/>
          <w:highlight w:val="white"/>
        </w:rPr>
        <w:t xml:space="preserve">строку 1.3.1.1.3.24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126"/>
        <w:gridCol w:w="567"/>
        <w:gridCol w:w="567"/>
        <w:gridCol w:w="226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1.3.1.1.3.24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Оплат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 земельного налога за земельные участк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земельных участков, за которые оплачен земельный налог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3,210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5.6. строку 1.3.1.1.3.25 признать утратившей силу;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5.7. строку 1.3.1.1.3.30 </w:t>
      </w:r>
      <w:r>
        <w:rPr>
          <w:color w:val="auto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126"/>
        <w:gridCol w:w="567"/>
        <w:gridCol w:w="567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1.3.1.1.3.30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плата налога на имущество по источникам противопожарного водоснабжения (пожарные водоем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ы, резервуары)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АДР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количество источников противопожарного водоснабжения (пожарных водоемов, резервуаров), за которые оплачен налог на имущество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76,012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5.8. </w:t>
      </w:r>
      <w:r>
        <w:rPr>
          <w:color w:val="auto"/>
          <w:sz w:val="28"/>
          <w:szCs w:val="28"/>
          <w:highlight w:val="white"/>
        </w:rPr>
        <w:t xml:space="preserve">строку 1.3.1.1.3.31 изложить в следующей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850"/>
        <w:gridCol w:w="1417"/>
        <w:gridCol w:w="1276"/>
        <w:gridCol w:w="2126"/>
        <w:gridCol w:w="567"/>
        <w:gridCol w:w="567"/>
        <w:gridCol w:w="226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1.3.1.1.3.31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плата налога на имущество по ис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точникам противопожарного водоснабжения (пожарные водоемы, резервуары) и пирсам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источников противопожарного водоснабжения (пожарных водоемов, резервуаров) и пирсов, за которые оплачен налог на имущество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127,157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5.9. строку 1.3.1.1.3.32 изложить в следующей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850"/>
        <w:gridCol w:w="1417"/>
        <w:gridCol w:w="1276"/>
        <w:gridCol w:w="2268"/>
        <w:gridCol w:w="425"/>
        <w:gridCol w:w="567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лата налога на имущество по источникам противопожарного водоснабжения (пожарные водоемы, резерв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уары)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источников противопожарного водоснабжения (пожарных водоемов, резервуаров), за которые оплачен налог на имущество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259,411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5.10. строку 1.3.1.1.3.35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850"/>
        <w:gridCol w:w="1417"/>
        <w:gridCol w:w="1276"/>
        <w:gridCol w:w="2126"/>
        <w:gridCol w:w="567"/>
        <w:gridCol w:w="567"/>
        <w:gridCol w:w="2268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1.3.1.1.3.35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57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ение работ по технической инвентаризации и паспортизации бесхозяйных источников противопожарного водоснаб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жения (пожарных водоемов, резервуаров, емкостей)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01.05.2024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16.09.2024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инвентаризован-ных и паспортизирован-ных бесхозяйных источников противопожарного водоснабжения (пожарных водоемов, резервуаров, емкостей)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65,392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актов выполненных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1.3.1.1.3.37, «Итого по мероприятию 1.3.1.1.3, в том числе по источникам финансирования»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51"/>
        <w:gridCol w:w="1276"/>
        <w:gridCol w:w="1276"/>
        <w:gridCol w:w="1417"/>
        <w:gridCol w:w="2268"/>
        <w:gridCol w:w="850"/>
        <w:gridCol w:w="850"/>
        <w:gridCol w:w="1417"/>
        <w:gridCol w:w="1559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1.3.1.1.3.37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Ремонт муниципальных источников противопожарного водоснабжения (пожарных водоемов,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резервуаров, емкостей)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01.06.2024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отремонтированных муниципальных источников противопожарного водоснаб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жения (пожарных водоемов, резервуаров, емкостей)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4930,360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Mar>
              <w:left w:w="0" w:type="dxa"/>
              <w:top w:w="0" w:type="dxa"/>
              <w:right w:w="0" w:type="dxa"/>
              <w:bottom w:w="0" w:type="dxa"/>
            </w:tcMar>
            <w:tcW w:w="11905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мероприяти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ю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1.3.1.1.3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highlight w:val="white"/>
              </w:rPr>
              <w:t xml:space="preserve">, в том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11181,980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35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35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.12. строки «Итого по основному мероприятию 1.3.1.1, в том числе по источникам финансирования», «Итого по задаче 1.3.1, в том числе по источника финансирования»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Style w:val="94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  <w:gridCol w:w="2971"/>
        <w:gridCol w:w="269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textDirection w:val="lrTb"/>
            <w:noWrap w:val="false"/>
          </w:tcPr>
          <w:p>
            <w:pPr>
              <w:ind w:left="57"/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textDirection w:val="lrTb"/>
            <w:noWrap w:val="false"/>
          </w:tcPr>
          <w:p>
            <w:pPr>
              <w:ind w:left="57"/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1.3.1,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13275,380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5.13. строки 1.3.2.1.3.1, 1.3.2.1.3.2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850"/>
        <w:gridCol w:w="1417"/>
        <w:gridCol w:w="1276"/>
        <w:gridCol w:w="2268"/>
        <w:gridCol w:w="425"/>
        <w:gridCol w:w="567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Разработка проектной документации для строительства пожарного резервуара в микрорайоне Чапаевский Орджоникидзевского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26.04.2024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(невыполнение показателя за 2023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работ по строительству пожарного резервуара в микрорайоне Чапаевский Орджоникидзевского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 выполненных работ по строительству пожарного резервуара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7549,50017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5.14. после строки 1.3.2.1.3.2 дополнить строкой 1.3.2.1.3.3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850"/>
        <w:gridCol w:w="1417"/>
        <w:gridCol w:w="1276"/>
        <w:gridCol w:w="2268"/>
        <w:gridCol w:w="425"/>
        <w:gridCol w:w="567"/>
        <w:gridCol w:w="2268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ие технической инвентаризации и паспортизации при строительстве пожарного резервуара в микрорайоне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Чапаевский Орджоникидзевского района города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05.11.2024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,500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5.15. строку </w:t>
      </w:r>
      <w:r>
        <w:rPr>
          <w:sz w:val="28"/>
          <w:szCs w:val="28"/>
          <w:highlight w:val="none"/>
        </w:rPr>
        <w:t xml:space="preserve">«Итого по мероприятию 1.3.2.1.3, в том числе по источникам финансирования»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04"/>
        <w:gridCol w:w="2835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4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того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мероприятию 1.3.2.1.3,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7888,48500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7574,00017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5.16. строки 1.3.2.1.5, 1.3.2.1.5.1-</w:t>
      </w:r>
      <w:r>
        <w:rPr>
          <w:sz w:val="28"/>
          <w:szCs w:val="28"/>
          <w:highlight w:val="none"/>
        </w:rPr>
        <w:t xml:space="preserve">1.3.2.1.5.3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5"/>
        <w:gridCol w:w="1275"/>
        <w:gridCol w:w="1134"/>
        <w:gridCol w:w="1276"/>
        <w:gridCol w:w="3118"/>
        <w:gridCol w:w="567"/>
        <w:gridCol w:w="567"/>
        <w:gridCol w:w="1701"/>
        <w:gridCol w:w="127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48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оительство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жарного резервуара по ул. Борцов Революции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конкурентной закупки на разработку проектной документации и выполнение работ по строительству пожарного резервуара по ул. Борцов Революции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извещение о проведении конкурентной закупки на разработку проектной документации и строительство пожарного резервуара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Заключение муниципального контракта на разработку проектной документации и выполнение работ по строительству пожарного резервуара по ул. Борцов Революции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заключенный муниципальный контракт на разработку проектной документации и строительство пожарного резервуара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1.3.2.1.5.3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проектной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документации для строительства пожарного резервуара по ул. Борцов Революц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ии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разработанная проектная документация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640,500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5.17. строки 1.3.2.1.6.1, 1.3.2.1.6.2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903"/>
        <w:gridCol w:w="1306"/>
        <w:gridCol w:w="1134"/>
        <w:gridCol w:w="1276"/>
        <w:gridCol w:w="3118"/>
        <w:gridCol w:w="567"/>
        <w:gridCol w:w="567"/>
        <w:gridCol w:w="1843"/>
        <w:gridCol w:w="127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Разработка проектной документации для строительства пожарного резервуара в микрорайоне Центральная усадьба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ул. Бобруйской Мотовилихинского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26.04.2024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разработанная проектная документация (невыполнение показателя за 2023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работ по строительству пожарного резервуара в микрорайоне Центральная усадьба по ул. Бобруйской Мотовилихинского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01.05.2024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 выполненных работ по строительству пожарного резервуара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7549,00017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5.18. после строки </w:t>
      </w:r>
      <w:r>
        <w:rPr>
          <w:sz w:val="28"/>
          <w:szCs w:val="28"/>
          <w:highlight w:val="white"/>
        </w:rPr>
        <w:t xml:space="preserve">1.3.2.1.6.2 </w:t>
      </w:r>
      <w:r>
        <w:rPr>
          <w:sz w:val="28"/>
          <w:szCs w:val="28"/>
          <w:highlight w:val="white"/>
        </w:rPr>
        <w:t xml:space="preserve">дополнить строкой 1.3.2.1.6.3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903"/>
        <w:gridCol w:w="1306"/>
        <w:gridCol w:w="1134"/>
        <w:gridCol w:w="1276"/>
        <w:gridCol w:w="3118"/>
        <w:gridCol w:w="567"/>
        <w:gridCol w:w="567"/>
        <w:gridCol w:w="1843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3" w:type="dxa"/>
            <w:vAlign w:val="top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технической инвентаризаци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 и паспортизации при строительстве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пожарного резервуара в микрорайоне Це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нтральная усадьба по ул. Бобруйской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05.11.2024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,5000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5.19. стро</w:t>
      </w:r>
      <w:r>
        <w:rPr>
          <w:sz w:val="28"/>
          <w:szCs w:val="28"/>
          <w:highlight w:val="none"/>
        </w:rPr>
        <w:t xml:space="preserve">ку </w:t>
      </w:r>
      <w:r>
        <w:rPr>
          <w:sz w:val="28"/>
          <w:szCs w:val="28"/>
          <w:highlight w:val="none"/>
        </w:rPr>
        <w:t xml:space="preserve">«Итого по мероприятию 1.3.2.1.6, в том числе по источникам финансирования»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  <w:gridCol w:w="3402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 по мероприятию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1.3.2.1.6,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7887,98500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7573,50017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314,48483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5.20. строки «Итого по основному мероприятию 1.3.2.1, в том числе по источникам финансирования», «Итого по задаче 1.3.2, в том числе по источникам финансирования»,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«Всего по подпрограмме 1.3, в том числе по источникам финансирования»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4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  <w:gridCol w:w="3402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24121,73200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15788,00034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Перми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задаче 1.3.2,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24121,73200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15788,00034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2" w:type="dxa"/>
            <w:vAlign w:val="top"/>
            <w:vMerge w:val="restart"/>
            <w:textDirection w:val="lrTb"/>
            <w:noWrap w:val="false"/>
          </w:tcPr>
          <w:p>
            <w:pPr>
              <w:ind w:left="113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Всего по подпрограмме 1.3,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7397,11174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29063,38008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8333,73166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r/>
      <w:r/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5"/>
    <w:link w:val="913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5"/>
    <w:link w:val="914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5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5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5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5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2"/>
    <w:next w:val="912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5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2"/>
    <w:next w:val="912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5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2"/>
    <w:uiPriority w:val="34"/>
    <w:qFormat/>
    <w:pPr>
      <w:contextualSpacing/>
      <w:ind w:left="720"/>
    </w:pPr>
  </w:style>
  <w:style w:type="paragraph" w:styleId="759">
    <w:name w:val="Title"/>
    <w:basedOn w:val="912"/>
    <w:next w:val="912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5"/>
    <w:link w:val="759"/>
    <w:uiPriority w:val="10"/>
    <w:rPr>
      <w:sz w:val="48"/>
      <w:szCs w:val="48"/>
    </w:rPr>
  </w:style>
  <w:style w:type="paragraph" w:styleId="761">
    <w:name w:val="Subtitle"/>
    <w:basedOn w:val="912"/>
    <w:next w:val="912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5"/>
    <w:link w:val="761"/>
    <w:uiPriority w:val="11"/>
    <w:rPr>
      <w:sz w:val="24"/>
      <w:szCs w:val="24"/>
    </w:rPr>
  </w:style>
  <w:style w:type="paragraph" w:styleId="763">
    <w:name w:val="Quote"/>
    <w:basedOn w:val="912"/>
    <w:next w:val="912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2"/>
    <w:next w:val="912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5"/>
    <w:link w:val="923"/>
    <w:uiPriority w:val="99"/>
  </w:style>
  <w:style w:type="character" w:styleId="768">
    <w:name w:val="Footer Char"/>
    <w:basedOn w:val="915"/>
    <w:link w:val="921"/>
    <w:uiPriority w:val="99"/>
  </w:style>
  <w:style w:type="character" w:styleId="769">
    <w:name w:val="Caption Char"/>
    <w:basedOn w:val="918"/>
    <w:link w:val="921"/>
    <w:uiPriority w:val="99"/>
  </w:style>
  <w:style w:type="table" w:styleId="770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9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0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1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2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3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4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5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5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paragraph" w:styleId="913">
    <w:name w:val="Heading 1"/>
    <w:basedOn w:val="912"/>
    <w:next w:val="912"/>
    <w:link w:val="949"/>
    <w:qFormat/>
    <w:pPr>
      <w:ind w:right="1" w:firstLine="709"/>
      <w:jc w:val="both"/>
      <w:keepNext/>
      <w:outlineLvl w:val="0"/>
    </w:pPr>
    <w:rPr>
      <w:sz w:val="24"/>
    </w:rPr>
  </w:style>
  <w:style w:type="paragraph" w:styleId="914">
    <w:name w:val="Heading 2"/>
    <w:basedOn w:val="912"/>
    <w:next w:val="912"/>
    <w:link w:val="950"/>
    <w:qFormat/>
    <w:pPr>
      <w:ind w:right="1"/>
      <w:jc w:val="both"/>
      <w:keepNext/>
      <w:outlineLvl w:val="1"/>
    </w:pPr>
    <w:rPr>
      <w:sz w:val="24"/>
    </w:rPr>
  </w:style>
  <w:style w:type="character" w:styleId="915" w:default="1">
    <w:name w:val="Default Paragraph Font"/>
    <w:semiHidden/>
  </w:style>
  <w:style w:type="table" w:styleId="91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</w:style>
  <w:style w:type="paragraph" w:styleId="918">
    <w:name w:val="Caption"/>
    <w:basedOn w:val="912"/>
    <w:next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912"/>
    <w:link w:val="932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912"/>
    <w:link w:val="951"/>
    <w:pPr>
      <w:ind w:right="1"/>
      <w:jc w:val="both"/>
    </w:pPr>
    <w:rPr>
      <w:sz w:val="26"/>
    </w:rPr>
  </w:style>
  <w:style w:type="paragraph" w:styleId="921">
    <w:name w:val="Footer"/>
    <w:basedOn w:val="912"/>
    <w:link w:val="948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915"/>
  </w:style>
  <w:style w:type="paragraph" w:styleId="923">
    <w:name w:val="Header"/>
    <w:basedOn w:val="912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912"/>
    <w:link w:val="925"/>
    <w:rPr>
      <w:rFonts w:ascii="Segoe UI" w:hAnsi="Segoe UI"/>
      <w:sz w:val="18"/>
      <w:szCs w:val="18"/>
    </w:rPr>
  </w:style>
  <w:style w:type="character" w:styleId="925" w:customStyle="1">
    <w:name w:val="Текст выноски Знак"/>
    <w:link w:val="924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paragraph" w:styleId="927" w:customStyle="1">
    <w:name w:val="Форма"/>
    <w:rPr>
      <w:sz w:val="28"/>
      <w:szCs w:val="28"/>
    </w:rPr>
  </w:style>
  <w:style w:type="paragraph" w:styleId="928" w:customStyle="1">
    <w:name w:val="Приложение"/>
    <w:basedOn w:val="91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29" w:customStyle="1">
    <w:name w:val="Подпись на  бланке должностного лица"/>
    <w:basedOn w:val="912"/>
    <w:next w:val="919"/>
    <w:pPr>
      <w:ind w:left="7088"/>
      <w:spacing w:before="480" w:line="240" w:lineRule="exact"/>
    </w:pPr>
    <w:rPr>
      <w:sz w:val="28"/>
    </w:rPr>
  </w:style>
  <w:style w:type="paragraph" w:styleId="930">
    <w:name w:val="Signature"/>
    <w:basedOn w:val="912"/>
    <w:next w:val="919"/>
    <w:link w:val="93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31" w:customStyle="1">
    <w:name w:val="Подпись Знак"/>
    <w:link w:val="930"/>
    <w:rPr>
      <w:sz w:val="28"/>
    </w:rPr>
  </w:style>
  <w:style w:type="character" w:styleId="932" w:customStyle="1">
    <w:name w:val="Основной текст Знак"/>
    <w:link w:val="919"/>
    <w:rPr>
      <w:rFonts w:ascii="Courier New" w:hAnsi="Courier New"/>
      <w:sz w:val="26"/>
    </w:rPr>
  </w:style>
  <w:style w:type="paragraph" w:styleId="93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3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6" w:customStyle="1">
    <w:name w:val="ConsPlusCell"/>
    <w:pPr>
      <w:widowControl w:val="off"/>
    </w:pPr>
    <w:rPr>
      <w:rFonts w:ascii="Courier New" w:hAnsi="Courier New" w:cs="Courier New"/>
    </w:rPr>
  </w:style>
  <w:style w:type="paragraph" w:styleId="937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38" w:customStyle="1">
    <w:name w:val="ConsPlusTitlePage"/>
    <w:pPr>
      <w:widowControl w:val="off"/>
    </w:pPr>
    <w:rPr>
      <w:rFonts w:ascii="Tahoma" w:hAnsi="Tahoma" w:cs="Tahoma"/>
    </w:rPr>
  </w:style>
  <w:style w:type="paragraph" w:styleId="939" w:customStyle="1">
    <w:name w:val="ConsPlusJurTerm"/>
    <w:pPr>
      <w:widowControl w:val="off"/>
    </w:pPr>
    <w:rPr>
      <w:rFonts w:ascii="Tahoma" w:hAnsi="Tahoma" w:cs="Tahoma"/>
    </w:rPr>
  </w:style>
  <w:style w:type="paragraph" w:styleId="940" w:customStyle="1">
    <w:name w:val="ConsPlusTextList"/>
    <w:pPr>
      <w:widowControl w:val="off"/>
    </w:pPr>
    <w:rPr>
      <w:rFonts w:ascii="Arial" w:hAnsi="Arial" w:cs="Arial"/>
    </w:rPr>
  </w:style>
  <w:style w:type="character" w:styleId="941" w:customStyle="1">
    <w:name w:val="Основной текст (2)_"/>
    <w:link w:val="942"/>
    <w:uiPriority w:val="99"/>
    <w:rPr>
      <w:sz w:val="28"/>
      <w:szCs w:val="28"/>
      <w:shd w:val="clear" w:color="auto" w:fill="ffffff"/>
    </w:rPr>
  </w:style>
  <w:style w:type="paragraph" w:styleId="942" w:customStyle="1">
    <w:name w:val="Основной текст (2)1"/>
    <w:basedOn w:val="912"/>
    <w:link w:val="941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43">
    <w:name w:val="Table Grid"/>
    <w:basedOn w:val="91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4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45" w:customStyle="1">
    <w:name w:val="Табличка 0-19"/>
    <w:basedOn w:val="916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6">
    <w:name w:val="Hyperlink"/>
    <w:rPr>
      <w:color w:val="0563c1"/>
      <w:u w:val="single"/>
    </w:rPr>
  </w:style>
  <w:style w:type="paragraph" w:styleId="947">
    <w:name w:val="No Spacing"/>
    <w:uiPriority w:val="1"/>
    <w:qFormat/>
  </w:style>
  <w:style w:type="character" w:styleId="948" w:customStyle="1">
    <w:name w:val="Нижний колонтитул Знак"/>
    <w:link w:val="921"/>
  </w:style>
  <w:style w:type="character" w:styleId="949" w:customStyle="1">
    <w:name w:val="Заголовок 1 Знак"/>
    <w:link w:val="913"/>
    <w:rPr>
      <w:sz w:val="24"/>
    </w:rPr>
  </w:style>
  <w:style w:type="character" w:styleId="950" w:customStyle="1">
    <w:name w:val="Заголовок 2 Знак"/>
    <w:link w:val="914"/>
    <w:rPr>
      <w:sz w:val="24"/>
    </w:rPr>
  </w:style>
  <w:style w:type="character" w:styleId="951" w:customStyle="1">
    <w:name w:val="Основной текст с отступом Знак"/>
    <w:link w:val="920"/>
    <w:rPr>
      <w:sz w:val="26"/>
    </w:rPr>
  </w:style>
  <w:style w:type="character" w:styleId="95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476F-CB41-4E07-861C-5078EBD2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73</cp:revision>
  <dcterms:created xsi:type="dcterms:W3CDTF">2024-08-01T06:52:00Z</dcterms:created>
  <dcterms:modified xsi:type="dcterms:W3CDTF">2024-12-04T10:36:34Z</dcterms:modified>
</cp:coreProperties>
</file>