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7"/>
        <w:ind w:right="0"/>
        <w:jc w:val="both"/>
        <w:rPr>
          <w:rFonts w:ascii="Times New Roman" w:hAnsi="Times New Roman"/>
          <w:sz w:val="24"/>
          <w:lang w:val="ru-RU"/>
        </w:rPr>
      </w:pPr>
      <w:r/>
      <w:bookmarkStart w:id="0" w:name="_Hlk167969811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7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4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4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4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4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1198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4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4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4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4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74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4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74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1198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4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pStyle w:val="74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74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4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4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55"/>
        <w:spacing w:line="240" w:lineRule="exact"/>
        <w:rPr>
          <w:sz w:val="24"/>
          <w:szCs w:val="20"/>
        </w:rPr>
      </w:pPr>
      <w:r>
        <w:rPr>
          <w:sz w:val="24"/>
          <w:szCs w:val="20"/>
        </w:rPr>
      </w:r>
      <w:r>
        <w:rPr>
          <w:sz w:val="24"/>
          <w:szCs w:val="20"/>
        </w:rPr>
      </w:r>
    </w:p>
    <w:p>
      <w:pPr>
        <w:pStyle w:val="755"/>
        <w:spacing w:line="240" w:lineRule="exact"/>
        <w:rPr>
          <w:sz w:val="24"/>
          <w:szCs w:val="20"/>
        </w:rPr>
      </w:pPr>
      <w:r>
        <w:rPr>
          <w:sz w:val="24"/>
          <w:szCs w:val="20"/>
        </w:rPr>
      </w:r>
      <w:r>
        <w:rPr>
          <w:sz w:val="24"/>
          <w:szCs w:val="20"/>
        </w:rPr>
      </w:r>
    </w:p>
    <w:p>
      <w:pPr>
        <w:pStyle w:val="755"/>
        <w:spacing w:line="240" w:lineRule="exact"/>
        <w:rPr>
          <w:b/>
        </w:rPr>
      </w:pPr>
      <w:r>
        <w:rPr>
          <w:b/>
        </w:rPr>
        <w:t xml:space="preserve">О</w:t>
      </w:r>
      <w:r>
        <w:rPr>
          <w:b/>
        </w:rPr>
        <w:t xml:space="preserve"> </w:t>
      </w:r>
      <w:r>
        <w:rPr>
          <w:b/>
        </w:rPr>
        <w:t xml:space="preserve">внесении</w:t>
      </w:r>
      <w:r>
        <w:rPr>
          <w:b/>
        </w:rPr>
        <w:t xml:space="preserve"> </w:t>
      </w:r>
      <w:r>
        <w:rPr>
          <w:b/>
        </w:rPr>
        <w:t xml:space="preserve">изменений</w:t>
      </w:r>
      <w:r>
        <w:rPr>
          <w:b/>
        </w:rPr>
        <w:t xml:space="preserve"> </w:t>
      </w:r>
      <w:r>
        <w:rPr>
          <w:b/>
        </w:rPr>
        <w:br w:type="textWrapping" w:clear="all"/>
        <w:t xml:space="preserve">в</w:t>
      </w:r>
      <w:r>
        <w:rPr>
          <w:b/>
        </w:rPr>
        <w:t xml:space="preserve"> </w:t>
      </w:r>
      <w:r>
        <w:rPr>
          <w:b/>
        </w:rPr>
        <w:t xml:space="preserve">муниципальную</w:t>
      </w:r>
      <w:r>
        <w:rPr>
          <w:b/>
        </w:rPr>
        <w:t xml:space="preserve"> </w:t>
      </w:r>
      <w:r>
        <w:rPr>
          <w:b/>
        </w:rPr>
        <w:t xml:space="preserve">программу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«</w:t>
      </w:r>
      <w:r>
        <w:rPr>
          <w:b/>
        </w:rPr>
        <w:t xml:space="preserve">Доступное</w:t>
      </w:r>
      <w:r>
        <w:rPr>
          <w:b/>
        </w:rPr>
        <w:t xml:space="preserve"> </w:t>
      </w:r>
      <w:r>
        <w:rPr>
          <w:b/>
        </w:rPr>
        <w:t xml:space="preserve">и</w:t>
      </w:r>
      <w:r>
        <w:rPr>
          <w:b/>
        </w:rPr>
        <w:t xml:space="preserve"> </w:t>
      </w:r>
      <w:r>
        <w:rPr>
          <w:b/>
        </w:rPr>
        <w:t xml:space="preserve">качественное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образование</w:t>
      </w:r>
      <w:r>
        <w:rPr>
          <w:b/>
        </w:rPr>
        <w:t xml:space="preserve">»</w:t>
      </w:r>
      <w:r>
        <w:rPr>
          <w:b/>
        </w:rPr>
        <w:t xml:space="preserve">,</w:t>
      </w:r>
      <w:r>
        <w:rPr>
          <w:b/>
        </w:rPr>
        <w:t xml:space="preserve"> </w:t>
      </w:r>
      <w:r>
        <w:rPr>
          <w:b/>
        </w:rPr>
        <w:t xml:space="preserve">утвержденную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постановлением</w:t>
      </w:r>
      <w:r>
        <w:rPr>
          <w:b/>
        </w:rPr>
        <w:t xml:space="preserve"> </w:t>
      </w:r>
      <w:r>
        <w:rPr>
          <w:b/>
        </w:rPr>
        <w:t xml:space="preserve">администрации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города</w:t>
      </w:r>
      <w:r>
        <w:rPr>
          <w:b/>
        </w:rPr>
        <w:t xml:space="preserve"> </w:t>
      </w:r>
      <w:r>
        <w:rPr>
          <w:b/>
        </w:rPr>
        <w:t xml:space="preserve">Перми</w:t>
      </w:r>
      <w:r>
        <w:rPr>
          <w:b/>
        </w:rPr>
        <w:t xml:space="preserve"> </w:t>
      </w:r>
      <w:r>
        <w:rPr>
          <w:b/>
        </w:rPr>
        <w:t xml:space="preserve">от</w:t>
      </w:r>
      <w:r>
        <w:rPr>
          <w:b/>
        </w:rPr>
        <w:t xml:space="preserve"> </w:t>
      </w:r>
      <w:r>
        <w:rPr>
          <w:b/>
        </w:rPr>
        <w:t xml:space="preserve">19.10.2021</w:t>
      </w:r>
      <w:r>
        <w:rPr>
          <w:b/>
        </w:rPr>
        <w:t xml:space="preserve"> </w:t>
      </w:r>
      <w:r>
        <w:rPr>
          <w:b/>
        </w:rPr>
        <w:t xml:space="preserve">№</w:t>
      </w:r>
      <w:r>
        <w:rPr>
          <w:b/>
        </w:rPr>
        <w:t xml:space="preserve"> </w:t>
      </w:r>
      <w:r>
        <w:rPr>
          <w:b/>
        </w:rPr>
        <w:t xml:space="preserve">891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781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грамм,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прилагаемые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ступное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качественное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891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23.12.2021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1193,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15.03.2022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18.05.2022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375,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08.06.2022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451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24.08.2022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706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13.09.2022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792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11.10.2022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926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20.10.2022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1015,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23.12.2022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1359,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27.12.2022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1379,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10.12.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25.01.2023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28.02.2023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146,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15.03.2023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14.04.2023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302,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16.06.2023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492,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14.07.2023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607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13.10.2023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1018,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19.10.2023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1125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08.11.2023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1220,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24.11.2023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1299,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01.12.2023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1361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5.12.2023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1415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27.12.2023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1503,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29.12.2023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1521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15.02.2024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13.03.2024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21.03.2024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23.04.2024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22.05.2024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382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11.06.2024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478</w:t>
      </w:r>
      <w:r>
        <w:rPr>
          <w:sz w:val="28"/>
          <w:szCs w:val="28"/>
        </w:rPr>
        <w:t xml:space="preserve">, от 05.07.2024 № 571</w:t>
      </w:r>
      <w:r>
        <w:rPr>
          <w:sz w:val="28"/>
          <w:szCs w:val="28"/>
        </w:rPr>
        <w:t xml:space="preserve">, от 01.08.2024 </w:t>
        <w:br w:type="textWrapping" w:clear="all"/>
        <w:t xml:space="preserve">№ 616</w:t>
      </w:r>
      <w:r>
        <w:rPr>
          <w:sz w:val="28"/>
          <w:szCs w:val="28"/>
        </w:rPr>
        <w:t xml:space="preserve">, от 03.09.2024 № 721</w:t>
      </w:r>
      <w:r>
        <w:rPr>
          <w:sz w:val="28"/>
          <w:szCs w:val="28"/>
        </w:rPr>
        <w:t xml:space="preserve">, от 02.11.2024 № 1055, от 12.11.2024 № 1092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печатном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бюллетень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действует по 31 декабря 2024 г.</w:t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печатном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бюллетень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Информационно-аналитическому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сетевом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цеву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jc w:val="both"/>
        <w:tabs>
          <w:tab w:val="left" w:pos="8080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4"/>
          <w:footnotePr/>
          <w:endnotePr/>
          <w:type w:val="continuous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09.12.2024 № 1198</w:t>
      </w:r>
      <w:r>
        <w:rPr>
          <w:sz w:val="28"/>
          <w:szCs w:val="28"/>
        </w:rPr>
      </w:r>
    </w:p>
    <w:p>
      <w:pPr>
        <w:pStyle w:val="740"/>
        <w:ind w:left="10632" w:firstLine="9639"/>
        <w:spacing w:line="240" w:lineRule="exact"/>
        <w:rPr>
          <w:sz w:val="28"/>
        </w:rPr>
      </w:pPr>
      <w:r>
        <w:rPr>
          <w:sz w:val="28"/>
        </w:rPr>
        <w:t xml:space="preserve">о</w:t>
      </w:r>
      <w:r>
        <w:rPr>
          <w:sz w:val="28"/>
        </w:rPr>
      </w:r>
      <w:r>
        <w:rPr>
          <w:sz w:val="28"/>
        </w:rPr>
      </w:r>
    </w:p>
    <w:p>
      <w:pPr>
        <w:pStyle w:val="74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</w:p>
    <w:p>
      <w:pPr>
        <w:pStyle w:val="740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муниципальную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программу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Доступное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качественное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образование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утвержденную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  <w:t xml:space="preserve">постановлением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</w:t>
      </w:r>
      <w:r>
        <w:rPr>
          <w:b/>
          <w:sz w:val="28"/>
          <w:szCs w:val="28"/>
        </w:rPr>
        <w:t xml:space="preserve">орода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19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октября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891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аздел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Паспорт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редакции: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0"/>
        <w:gridCol w:w="3266"/>
        <w:gridCol w:w="2318"/>
        <w:gridCol w:w="2318"/>
        <w:gridCol w:w="2318"/>
        <w:gridCol w:w="2134"/>
        <w:gridCol w:w="2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6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  <w:tc>
          <w:tcPr>
            <w:tcW w:w="1085" w:type="pct"/>
            <w:vAlign w:val="top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источники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программы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(подпр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граммы)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</w:t>
            </w:r>
            <w:r>
              <w:rPr>
                <w:sz w:val="22"/>
                <w:szCs w:val="22"/>
              </w:rPr>
            </w:r>
          </w:p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</w:t>
            </w:r>
            <w:r>
              <w:rPr>
                <w:sz w:val="22"/>
                <w:szCs w:val="22"/>
              </w:rPr>
            </w:r>
          </w:p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</w:t>
            </w:r>
            <w:r>
              <w:rPr>
                <w:sz w:val="22"/>
                <w:szCs w:val="22"/>
              </w:rPr>
            </w:r>
          </w:p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</w:t>
            </w:r>
            <w:r>
              <w:rPr>
                <w:sz w:val="22"/>
                <w:szCs w:val="22"/>
              </w:rPr>
            </w:r>
          </w:p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</w:t>
            </w:r>
            <w:r>
              <w:rPr>
                <w:sz w:val="22"/>
                <w:szCs w:val="22"/>
              </w:rPr>
            </w:r>
          </w:p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/>
        </w:trPr>
        <w:tc>
          <w:tcPr>
            <w:tcW w:w="186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5" w:type="pct"/>
            <w:vAlign w:val="top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вс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(тыс.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руб.),</w:t>
            </w:r>
            <w:r>
              <w:rPr>
                <w:sz w:val="22"/>
                <w:szCs w:val="22"/>
              </w:rPr>
              <w:t xml:space="preserve"> </w:t>
              <w:br w:type="textWrapping" w:clear="all"/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числе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315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660,179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17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902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606,984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20 135 928,070</w:t>
            </w:r>
            <w:r>
              <w:rPr>
                <w:color w:val="000000"/>
                <w:sz w:val="22"/>
              </w:rPr>
            </w:r>
          </w:p>
        </w:tc>
        <w:tc>
          <w:tcPr>
            <w:tcW w:w="709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19 425 607,846</w:t>
            </w:r>
            <w:r>
              <w:rPr>
                <w:color w:val="000000"/>
                <w:sz w:val="22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19 472 933,162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6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5" w:type="pct"/>
            <w:vAlign w:val="top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468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581,970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759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934,432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4 063 113,686</w:t>
            </w:r>
            <w:r>
              <w:rPr>
                <w:color w:val="000000"/>
                <w:sz w:val="22"/>
              </w:rPr>
            </w:r>
          </w:p>
        </w:tc>
        <w:tc>
          <w:tcPr>
            <w:tcW w:w="709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927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132,482</w:t>
            </w:r>
            <w:r>
              <w:rPr>
                <w:color w:val="000000"/>
                <w:sz w:val="22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925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232,582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6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5" w:type="pct"/>
            <w:vAlign w:val="top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края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11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062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699,747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12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230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077,818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13 907 341,825</w:t>
            </w:r>
            <w:r>
              <w:rPr>
                <w:color w:val="000000"/>
                <w:sz w:val="22"/>
              </w:rPr>
            </w:r>
          </w:p>
        </w:tc>
        <w:tc>
          <w:tcPr>
            <w:tcW w:w="709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13 283 261,653</w:t>
            </w:r>
            <w:r>
              <w:rPr>
                <w:color w:val="000000"/>
                <w:sz w:val="22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13 358 902,013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6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5" w:type="pct"/>
            <w:vAlign w:val="top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Российской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дерации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888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817,062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938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784,134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976 220,059</w:t>
            </w:r>
            <w:r>
              <w:rPr>
                <w:color w:val="000000"/>
                <w:sz w:val="22"/>
              </w:rPr>
            </w:r>
          </w:p>
        </w:tc>
        <w:tc>
          <w:tcPr>
            <w:tcW w:w="709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052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949,811</w:t>
            </w:r>
            <w:r>
              <w:rPr>
                <w:color w:val="000000"/>
                <w:sz w:val="22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036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735,667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6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5" w:type="pct"/>
            <w:vAlign w:val="top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источн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ки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895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561,400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973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810,600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1 189 252,500</w:t>
            </w:r>
            <w:r>
              <w:rPr>
                <w:color w:val="000000"/>
                <w:sz w:val="22"/>
              </w:rPr>
            </w:r>
          </w:p>
        </w:tc>
        <w:tc>
          <w:tcPr>
            <w:tcW w:w="709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162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263,900</w:t>
            </w:r>
            <w:r>
              <w:rPr>
                <w:color w:val="000000"/>
                <w:sz w:val="22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152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062,900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6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5" w:type="pct"/>
            <w:vAlign w:val="top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1.1,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  <w:t xml:space="preserve"> </w:t>
              <w:br w:type="textWrapping" w:clear="all"/>
            </w:r>
            <w:r>
              <w:rPr>
                <w:sz w:val="22"/>
                <w:szCs w:val="22"/>
              </w:rPr>
              <w:t xml:space="preserve">(тыс.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руб.),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чи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ле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7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065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781,986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7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731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227,505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8 502 124,581</w:t>
            </w:r>
            <w:r>
              <w:rPr>
                <w:color w:val="000000"/>
                <w:sz w:val="22"/>
              </w:rPr>
            </w:r>
          </w:p>
        </w:tc>
        <w:tc>
          <w:tcPr>
            <w:tcW w:w="709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136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270,812</w:t>
            </w:r>
            <w:r>
              <w:rPr>
                <w:color w:val="000000"/>
                <w:sz w:val="22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101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543,212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6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5" w:type="pct"/>
            <w:vAlign w:val="top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339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442,078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372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881,582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1 335 115,681</w:t>
            </w:r>
            <w:r>
              <w:rPr>
                <w:color w:val="000000"/>
                <w:sz w:val="22"/>
              </w:rPr>
            </w:r>
          </w:p>
        </w:tc>
        <w:tc>
          <w:tcPr>
            <w:tcW w:w="709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384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743,112</w:t>
            </w:r>
            <w:r>
              <w:rPr>
                <w:color w:val="000000"/>
                <w:sz w:val="22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384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743,112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6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5" w:type="pct"/>
            <w:vAlign w:val="top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края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830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778,508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5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384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535,323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5 977 756,400</w:t>
            </w:r>
            <w:r>
              <w:rPr>
                <w:color w:val="000000"/>
                <w:sz w:val="22"/>
              </w:rPr>
            </w:r>
          </w:p>
        </w:tc>
        <w:tc>
          <w:tcPr>
            <w:tcW w:w="709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5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589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263,800</w:t>
            </w:r>
            <w:r>
              <w:rPr>
                <w:color w:val="000000"/>
                <w:sz w:val="22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5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564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737,200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6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5" w:type="pct"/>
            <w:vAlign w:val="top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источн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ки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895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561,400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973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810,600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1 189 252,500</w:t>
            </w:r>
            <w:r>
              <w:rPr>
                <w:color w:val="000000"/>
                <w:sz w:val="22"/>
              </w:rPr>
            </w:r>
          </w:p>
        </w:tc>
        <w:tc>
          <w:tcPr>
            <w:tcW w:w="709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162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263,900</w:t>
            </w:r>
            <w:r>
              <w:rPr>
                <w:color w:val="000000"/>
                <w:sz w:val="22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152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062,900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6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5" w:type="pct"/>
            <w:vAlign w:val="top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1.2,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  <w:t xml:space="preserve"> </w:t>
              <w:br w:type="textWrapping" w:clear="all"/>
            </w:r>
            <w:r>
              <w:rPr>
                <w:sz w:val="22"/>
                <w:szCs w:val="22"/>
              </w:rPr>
              <w:t xml:space="preserve">(тыс.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руб.),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чи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ле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037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751,643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890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057,802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10 151 844,329</w:t>
            </w:r>
            <w:r>
              <w:rPr>
                <w:color w:val="000000"/>
                <w:sz w:val="22"/>
              </w:rPr>
            </w:r>
          </w:p>
        </w:tc>
        <w:tc>
          <w:tcPr>
            <w:tcW w:w="709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9 903 215,534</w:t>
            </w:r>
            <w:r>
              <w:rPr>
                <w:color w:val="000000"/>
                <w:sz w:val="22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9 985 268,450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6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5" w:type="pct"/>
            <w:vAlign w:val="top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190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633,055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356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636,566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1 543 465,045</w:t>
            </w:r>
            <w:r>
              <w:rPr>
                <w:color w:val="000000"/>
                <w:sz w:val="22"/>
              </w:rPr>
            </w:r>
          </w:p>
        </w:tc>
        <w:tc>
          <w:tcPr>
            <w:tcW w:w="709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1 456 569,770</w:t>
            </w:r>
            <w:r>
              <w:rPr>
                <w:color w:val="000000"/>
                <w:sz w:val="22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1 454 669,870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6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5" w:type="pct"/>
            <w:vAlign w:val="top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края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5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958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301,526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594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637,102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7 632 159,225</w:t>
            </w:r>
            <w:r>
              <w:rPr>
                <w:color w:val="000000"/>
                <w:sz w:val="22"/>
              </w:rPr>
            </w:r>
          </w:p>
        </w:tc>
        <w:tc>
          <w:tcPr>
            <w:tcW w:w="709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7 393 695,953</w:t>
            </w:r>
            <w:r>
              <w:rPr>
                <w:color w:val="000000"/>
                <w:sz w:val="22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7 493 862,913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6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5" w:type="pct"/>
            <w:vAlign w:val="top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Российской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дерации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888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817,062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938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784,134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976 220,059</w:t>
            </w:r>
            <w:r>
              <w:rPr>
                <w:color w:val="000000"/>
                <w:sz w:val="22"/>
              </w:rPr>
            </w:r>
          </w:p>
        </w:tc>
        <w:tc>
          <w:tcPr>
            <w:tcW w:w="709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1 052 949,811</w:t>
            </w:r>
            <w:r>
              <w:rPr>
                <w:color w:val="000000"/>
                <w:sz w:val="22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1 036 735,667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6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5" w:type="pct"/>
            <w:vAlign w:val="top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1.3,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  <w:t xml:space="preserve"> </w:t>
              <w:br w:type="textWrapping" w:clear="all"/>
            </w:r>
            <w:r>
              <w:rPr>
                <w:sz w:val="22"/>
                <w:szCs w:val="22"/>
              </w:rPr>
              <w:t xml:space="preserve">(тыс.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руб.),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чи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ле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738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154,045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836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315,513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957 147,160</w:t>
            </w:r>
            <w:r>
              <w:rPr>
                <w:color w:val="000000"/>
                <w:sz w:val="22"/>
              </w:rPr>
            </w:r>
          </w:p>
        </w:tc>
        <w:tc>
          <w:tcPr>
            <w:tcW w:w="709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852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190,500</w:t>
            </w:r>
            <w:r>
              <w:rPr>
                <w:color w:val="000000"/>
                <w:sz w:val="22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852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190,500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6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5" w:type="pct"/>
            <w:vAlign w:val="top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736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955,245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833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869,313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952 800,160</w:t>
            </w:r>
            <w:r>
              <w:rPr>
                <w:color w:val="000000"/>
                <w:sz w:val="22"/>
              </w:rPr>
            </w:r>
          </w:p>
        </w:tc>
        <w:tc>
          <w:tcPr>
            <w:tcW w:w="709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852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190,500</w:t>
            </w:r>
            <w:r>
              <w:rPr>
                <w:color w:val="000000"/>
                <w:sz w:val="22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852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190,500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6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5" w:type="pct"/>
            <w:vAlign w:val="top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края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198,800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446,200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4 347,000</w:t>
            </w:r>
            <w:r>
              <w:rPr>
                <w:color w:val="000000"/>
                <w:sz w:val="22"/>
              </w:rPr>
            </w:r>
          </w:p>
        </w:tc>
        <w:tc>
          <w:tcPr>
            <w:tcW w:w="709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6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5" w:type="pct"/>
            <w:vAlign w:val="top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1.4,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  <w:t xml:space="preserve"> </w:t>
              <w:br w:type="textWrapping" w:clear="all"/>
            </w:r>
            <w:r>
              <w:rPr>
                <w:sz w:val="22"/>
                <w:szCs w:val="22"/>
              </w:rPr>
              <w:t xml:space="preserve">(тыс.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руб.),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чи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ле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166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627,418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162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474,088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178 837,600</w:t>
            </w:r>
            <w:r>
              <w:rPr>
                <w:color w:val="000000"/>
                <w:sz w:val="22"/>
              </w:rPr>
            </w:r>
          </w:p>
        </w:tc>
        <w:tc>
          <w:tcPr>
            <w:tcW w:w="709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180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733,900</w:t>
            </w:r>
            <w:r>
              <w:rPr>
                <w:color w:val="000000"/>
                <w:sz w:val="22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180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733,900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6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5" w:type="pct"/>
            <w:vAlign w:val="top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157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283,412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154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234,188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168 787,600</w:t>
            </w:r>
            <w:r>
              <w:rPr>
                <w:color w:val="000000"/>
                <w:sz w:val="22"/>
              </w:rPr>
            </w:r>
          </w:p>
        </w:tc>
        <w:tc>
          <w:tcPr>
            <w:tcW w:w="709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170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683,900</w:t>
            </w:r>
            <w:r>
              <w:rPr>
                <w:color w:val="000000"/>
                <w:sz w:val="22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170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683,900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6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5" w:type="pct"/>
            <w:vAlign w:val="top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края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9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344,006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8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239,900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050,000</w:t>
            </w:r>
            <w:r>
              <w:rPr>
                <w:color w:val="000000"/>
                <w:sz w:val="22"/>
              </w:rPr>
            </w:r>
          </w:p>
        </w:tc>
        <w:tc>
          <w:tcPr>
            <w:tcW w:w="709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050,000</w:t>
            </w:r>
            <w:r>
              <w:rPr>
                <w:color w:val="000000"/>
                <w:sz w:val="22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10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050,000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6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5" w:type="pct"/>
            <w:vAlign w:val="top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1.5,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(тыс.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руб.),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чи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ле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307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345,087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282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532,076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345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974,400</w:t>
            </w:r>
            <w:r>
              <w:rPr>
                <w:color w:val="000000"/>
                <w:sz w:val="22"/>
              </w:rPr>
            </w:r>
          </w:p>
        </w:tc>
        <w:tc>
          <w:tcPr>
            <w:tcW w:w="709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</w:t>
            </w:r>
            <w:r>
              <w:rPr>
                <w:color w:val="000000"/>
                <w:sz w:val="22"/>
              </w:rPr>
              <w:t xml:space="preserve">5</w:t>
            </w:r>
            <w:r>
              <w:rPr>
                <w:color w:val="000000"/>
                <w:sz w:val="22"/>
              </w:rPr>
              <w:t xml:space="preserve">3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197,100</w:t>
            </w:r>
            <w:r>
              <w:rPr>
                <w:color w:val="000000"/>
                <w:sz w:val="22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353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197,100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6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5" w:type="pct"/>
            <w:vAlign w:val="top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44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268,180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42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312,783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62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945,200</w:t>
            </w:r>
            <w:r>
              <w:rPr>
                <w:color w:val="000000"/>
                <w:sz w:val="22"/>
              </w:rPr>
            </w:r>
          </w:p>
        </w:tc>
        <w:tc>
          <w:tcPr>
            <w:tcW w:w="709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62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945,200</w:t>
            </w:r>
            <w:r>
              <w:rPr>
                <w:color w:val="000000"/>
                <w:sz w:val="22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62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945,200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6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5" w:type="pct"/>
            <w:vAlign w:val="top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края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263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076,907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240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219,293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283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029,200</w:t>
            </w:r>
            <w:r>
              <w:rPr>
                <w:color w:val="000000"/>
                <w:sz w:val="22"/>
              </w:rPr>
            </w:r>
          </w:p>
        </w:tc>
        <w:tc>
          <w:tcPr>
            <w:tcW w:w="709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</w:t>
            </w:r>
            <w:r>
              <w:rPr>
                <w:color w:val="000000"/>
                <w:sz w:val="22"/>
              </w:rPr>
              <w:t xml:space="preserve">9</w:t>
            </w:r>
            <w:r>
              <w:rPr>
                <w:color w:val="000000"/>
                <w:sz w:val="22"/>
              </w:rPr>
              <w:t xml:space="preserve">0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251,900</w:t>
            </w:r>
            <w:r>
              <w:rPr>
                <w:color w:val="000000"/>
                <w:sz w:val="22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290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251,900</w:t>
            </w:r>
            <w:r>
              <w:rPr>
                <w:color w:val="000000"/>
                <w:sz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6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/>
            <w:bookmarkEnd w:id="0"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5" w:type="pct"/>
            <w:vAlign w:val="top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1.6,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(тыс.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руб.),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чи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ле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709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6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5" w:type="pct"/>
            <w:vAlign w:val="top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709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6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5" w:type="pct"/>
            <w:vAlign w:val="top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1.7,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(тыс.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руб.),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чи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ле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709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6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5" w:type="pct"/>
            <w:vAlign w:val="top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77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</w:p>
        </w:tc>
        <w:tc>
          <w:tcPr>
            <w:tcW w:w="709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W w:w="71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40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аздел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Система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подпрограммы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Обеспечение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доступного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Доступное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качественное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строки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1.2.1.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«Итого по мероприятию 1.2.1.2.5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изложить</w:t>
      </w:r>
      <w:r>
        <w:rPr>
          <w:sz w:val="28"/>
          <w:szCs w:val="28"/>
        </w:rPr>
        <w:t xml:space="preserve"> </w:t>
        <w:br w:type="textWrapping" w:clear="all"/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редакции:</w:t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67"/>
        <w:gridCol w:w="2276"/>
        <w:gridCol w:w="557"/>
        <w:gridCol w:w="665"/>
        <w:gridCol w:w="665"/>
        <w:gridCol w:w="665"/>
        <w:gridCol w:w="665"/>
        <w:gridCol w:w="665"/>
        <w:gridCol w:w="689"/>
        <w:gridCol w:w="1234"/>
        <w:gridCol w:w="1180"/>
        <w:gridCol w:w="1180"/>
        <w:gridCol w:w="1180"/>
        <w:gridCol w:w="1180"/>
        <w:gridCol w:w="1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54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1.2.1.2.5.1</w:t>
            </w:r>
            <w:r/>
          </w:p>
        </w:tc>
        <w:tc>
          <w:tcPr>
            <w:tcW w:w="756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</w:pPr>
            <w:r>
              <w:t xml:space="preserve">количество обуча</w:t>
            </w:r>
            <w:r>
              <w:t xml:space="preserve">ю</w:t>
            </w:r>
            <w:r>
              <w:t xml:space="preserve">щихся, получающих начальное общее обр</w:t>
            </w:r>
            <w:r>
              <w:t xml:space="preserve">а</w:t>
            </w:r>
            <w:r>
              <w:t xml:space="preserve">зование в муниципал</w:t>
            </w:r>
            <w:r>
              <w:t xml:space="preserve">ь</w:t>
            </w:r>
            <w:r>
              <w:t xml:space="preserve">ных общеобразов</w:t>
            </w:r>
            <w:r>
              <w:t xml:space="preserve">а</w:t>
            </w:r>
            <w:r>
              <w:t xml:space="preserve">тельных учр</w:t>
            </w:r>
            <w:r>
              <w:t xml:space="preserve">е</w:t>
            </w:r>
            <w:r>
              <w:t xml:space="preserve">ждениях, которым организовано бесплатное горячее пит</w:t>
            </w:r>
            <w:r>
              <w:t xml:space="preserve">а</w:t>
            </w:r>
            <w:r>
              <w:t xml:space="preserve">ние</w:t>
            </w:r>
            <w:r/>
          </w:p>
        </w:tc>
        <w:tc>
          <w:tcPr>
            <w:tcW w:w="185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чел.</w:t>
            </w:r>
            <w:r/>
          </w:p>
        </w:tc>
        <w:tc>
          <w:tcPr>
            <w:tcW w:w="221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61</w:t>
            </w:r>
            <w:r>
              <w:t xml:space="preserve"> </w:t>
            </w:r>
            <w:r>
              <w:t xml:space="preserve">087</w:t>
            </w:r>
            <w:r/>
          </w:p>
        </w:tc>
        <w:tc>
          <w:tcPr>
            <w:tcW w:w="221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62</w:t>
            </w:r>
            <w:r>
              <w:t xml:space="preserve"> </w:t>
            </w:r>
            <w:r>
              <w:t xml:space="preserve">773</w:t>
            </w:r>
            <w:r/>
          </w:p>
        </w:tc>
        <w:tc>
          <w:tcPr>
            <w:tcW w:w="221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59 8</w:t>
            </w:r>
            <w:r>
              <w:t xml:space="preserve">44</w:t>
            </w:r>
            <w:r/>
          </w:p>
        </w:tc>
        <w:tc>
          <w:tcPr>
            <w:tcW w:w="221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62</w:t>
            </w:r>
            <w:r>
              <w:t xml:space="preserve"> </w:t>
            </w:r>
            <w:r>
              <w:t xml:space="preserve">820</w:t>
            </w:r>
            <w:r/>
          </w:p>
        </w:tc>
        <w:tc>
          <w:tcPr>
            <w:tcW w:w="221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60</w:t>
            </w:r>
            <w:r>
              <w:t xml:space="preserve"> </w:t>
            </w:r>
            <w:r>
              <w:t xml:space="preserve">439</w:t>
            </w:r>
            <w:r/>
          </w:p>
        </w:tc>
        <w:tc>
          <w:tcPr>
            <w:tcW w:w="229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МОУ</w:t>
            </w:r>
            <w:r/>
          </w:p>
        </w:tc>
        <w:tc>
          <w:tcPr>
            <w:tcW w:w="410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бюджет Пер</w:t>
            </w:r>
            <w:r>
              <w:t xml:space="preserve">м</w:t>
            </w:r>
            <w:r>
              <w:t xml:space="preserve">ского края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352</w:t>
            </w:r>
            <w:r>
              <w:t xml:space="preserve"> </w:t>
            </w:r>
            <w:r>
              <w:t xml:space="preserve">054,</w:t>
            </w:r>
            <w:r>
              <w:br w:type="textWrapping" w:clear="all"/>
            </w:r>
            <w:r>
              <w:t xml:space="preserve">503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363</w:t>
            </w:r>
            <w:r>
              <w:t xml:space="preserve"> </w:t>
            </w:r>
            <w:r>
              <w:t xml:space="preserve">907,</w:t>
            </w:r>
            <w:r>
              <w:br w:type="textWrapping" w:clear="all"/>
            </w:r>
            <w:r>
              <w:t xml:space="preserve">067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347 033,</w:t>
              <w:br w:type="textWrapping" w:clear="all"/>
              <w:t xml:space="preserve">472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365 811,</w:t>
              <w:br w:type="textWrapping" w:clear="all"/>
              <w:t xml:space="preserve">300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357 848,</w:t>
              <w:br w:type="textWrapping" w:clear="all"/>
              <w:t xml:space="preserve">300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54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</w:pPr>
            <w:r/>
            <w:r/>
          </w:p>
        </w:tc>
        <w:tc>
          <w:tcPr>
            <w:tcW w:w="756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</w:pPr>
            <w:r/>
            <w:r/>
          </w:p>
        </w:tc>
        <w:tc>
          <w:tcPr>
            <w:tcW w:w="185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</w:pPr>
            <w:r/>
            <w:r/>
          </w:p>
        </w:tc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</w:pPr>
            <w:r/>
            <w:r/>
          </w:p>
        </w:tc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</w:pPr>
            <w:r/>
            <w:r/>
          </w:p>
        </w:tc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</w:pPr>
            <w:r/>
            <w:r/>
          </w:p>
        </w:tc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</w:pPr>
            <w:r/>
            <w:r/>
          </w:p>
        </w:tc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</w:pPr>
            <w:r/>
            <w:r/>
          </w:p>
        </w:tc>
        <w:tc>
          <w:tcPr>
            <w:tcW w:w="229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</w:pPr>
            <w:r/>
            <w:r/>
          </w:p>
        </w:tc>
        <w:tc>
          <w:tcPr>
            <w:tcW w:w="410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бюджет Ро</w:t>
            </w:r>
            <w:r>
              <w:t xml:space="preserve">с</w:t>
            </w:r>
            <w:r>
              <w:t xml:space="preserve">сийской Фед</w:t>
            </w:r>
            <w:r>
              <w:t xml:space="preserve">е</w:t>
            </w:r>
            <w:r>
              <w:t xml:space="preserve">рации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429</w:t>
            </w:r>
            <w:r>
              <w:t xml:space="preserve"> </w:t>
            </w:r>
            <w:r>
              <w:t xml:space="preserve">102,</w:t>
            </w:r>
            <w:r>
              <w:br w:type="textWrapping" w:clear="all"/>
            </w:r>
            <w:r>
              <w:t xml:space="preserve">306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444</w:t>
            </w:r>
            <w:r>
              <w:t xml:space="preserve"> </w:t>
            </w:r>
            <w:r>
              <w:t xml:space="preserve">675,</w:t>
            </w:r>
            <w:r>
              <w:br w:type="textWrapping" w:clear="all"/>
            </w:r>
            <w:r>
              <w:t xml:space="preserve">470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479 427,</w:t>
              <w:br w:type="textWrapping" w:clear="all"/>
              <w:t xml:space="preserve">248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564 798,</w:t>
              <w:br w:type="textWrapping" w:clear="all"/>
              <w:t xml:space="preserve">200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549 2</w:t>
            </w:r>
            <w:r>
              <w:t xml:space="preserve">83,</w:t>
              <w:br w:type="textWrapping" w:clear="all"/>
              <w:t xml:space="preserve">600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9"/>
            <w:tcW w:w="2629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</w:pPr>
            <w:r>
              <w:t xml:space="preserve">Итого по мероприятию 1.2.1.2.5, в том числе по источникам финансирования</w:t>
            </w:r>
            <w:r/>
          </w:p>
        </w:tc>
        <w:tc>
          <w:tcPr>
            <w:tcW w:w="410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итого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781</w:t>
            </w:r>
            <w:r>
              <w:t xml:space="preserve"> </w:t>
            </w:r>
            <w:r>
              <w:t xml:space="preserve">156,</w:t>
            </w:r>
            <w:r>
              <w:br w:type="textWrapping" w:clear="all"/>
            </w:r>
            <w:r>
              <w:t xml:space="preserve">809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808</w:t>
            </w:r>
            <w:r>
              <w:t xml:space="preserve"> </w:t>
            </w:r>
            <w:r>
              <w:t xml:space="preserve">582,</w:t>
            </w:r>
            <w:r>
              <w:br w:type="textWrapping" w:clear="all"/>
            </w:r>
            <w:r>
              <w:t xml:space="preserve">537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826 460,</w:t>
              <w:br w:type="textWrapping" w:clear="all"/>
              <w:t xml:space="preserve">720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930 609,</w:t>
              <w:br w:type="textWrapping" w:clear="all"/>
              <w:t xml:space="preserve">500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907 131,</w:t>
              <w:br w:type="textWrapping" w:clear="all"/>
              <w:t xml:space="preserve">900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9"/>
            <w:tcW w:w="2629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</w:pPr>
            <w:r/>
            <w:r/>
          </w:p>
        </w:tc>
        <w:tc>
          <w:tcPr>
            <w:tcW w:w="410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бюджет Пер</w:t>
            </w:r>
            <w:r>
              <w:t xml:space="preserve">м</w:t>
            </w:r>
            <w:r>
              <w:t xml:space="preserve">ского края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352</w:t>
            </w:r>
            <w:r>
              <w:t xml:space="preserve"> </w:t>
            </w:r>
            <w:r>
              <w:t xml:space="preserve">054,</w:t>
            </w:r>
            <w:r>
              <w:br w:type="textWrapping" w:clear="all"/>
            </w:r>
            <w:r>
              <w:t xml:space="preserve">503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363</w:t>
            </w:r>
            <w:r>
              <w:t xml:space="preserve"> </w:t>
            </w:r>
            <w:r>
              <w:t xml:space="preserve">907,</w:t>
            </w:r>
            <w:r>
              <w:br w:type="textWrapping" w:clear="all"/>
            </w:r>
            <w:r>
              <w:t xml:space="preserve">067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347 033,</w:t>
              <w:br w:type="textWrapping" w:clear="all"/>
              <w:t xml:space="preserve">472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365 811,</w:t>
              <w:br w:type="textWrapping" w:clear="all"/>
              <w:t xml:space="preserve">300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357 848,</w:t>
              <w:br w:type="textWrapping" w:clear="all"/>
              <w:t xml:space="preserve">300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9"/>
            <w:tcW w:w="2629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</w:pPr>
            <w:r/>
            <w:r/>
          </w:p>
        </w:tc>
        <w:tc>
          <w:tcPr>
            <w:tcW w:w="410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бюджет Ро</w:t>
            </w:r>
            <w:r>
              <w:t xml:space="preserve">с</w:t>
            </w:r>
            <w:r>
              <w:t xml:space="preserve">сийской Фед</w:t>
            </w:r>
            <w:r>
              <w:t xml:space="preserve">е</w:t>
            </w:r>
            <w:r>
              <w:t xml:space="preserve">рации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429</w:t>
            </w:r>
            <w:r>
              <w:t xml:space="preserve"> </w:t>
            </w:r>
            <w:r>
              <w:t xml:space="preserve">102,</w:t>
            </w:r>
            <w:r>
              <w:br w:type="textWrapping" w:clear="all"/>
            </w:r>
            <w:r>
              <w:t xml:space="preserve">306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444</w:t>
            </w:r>
            <w:r>
              <w:t xml:space="preserve"> </w:t>
            </w:r>
            <w:r>
              <w:t xml:space="preserve">675,</w:t>
            </w:r>
            <w:r>
              <w:br w:type="textWrapping" w:clear="all"/>
            </w:r>
            <w:r>
              <w:t xml:space="preserve">470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479 427,</w:t>
              <w:br w:type="textWrapping" w:clear="all"/>
              <w:t xml:space="preserve">248</w:t>
            </w:r>
            <w:r/>
          </w:p>
        </w:tc>
        <w:tc>
          <w:tcPr>
            <w:tcW w:w="392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564 798,</w:t>
              <w:br w:type="textWrapping" w:clear="all"/>
              <w:t xml:space="preserve">200</w:t>
            </w:r>
            <w:r/>
          </w:p>
        </w:tc>
        <w:tc>
          <w:tcPr>
            <w:tcW w:w="393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549 283,</w:t>
              <w:br w:type="textWrapping" w:clear="all"/>
              <w:t xml:space="preserve">600</w:t>
            </w:r>
            <w:r/>
          </w:p>
        </w:tc>
      </w:tr>
    </w:tbl>
    <w:p>
      <w:pPr>
        <w:pStyle w:val="740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строки 1.2.1.2.7.1, «</w:t>
      </w:r>
      <w:r>
        <w:rPr>
          <w:sz w:val="28"/>
          <w:szCs w:val="28"/>
        </w:rPr>
        <w:t xml:space="preserve">Итого по мероприятию 1.2.1.2.7, в том числе по источникам финансирования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 </w:t>
      </w:r>
      <w:r/>
    </w:p>
    <w:tbl>
      <w:tblPr>
        <w:tblW w:w="498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50"/>
        <w:gridCol w:w="2311"/>
        <w:gridCol w:w="591"/>
        <w:gridCol w:w="600"/>
        <w:gridCol w:w="600"/>
        <w:gridCol w:w="600"/>
        <w:gridCol w:w="600"/>
        <w:gridCol w:w="600"/>
        <w:gridCol w:w="717"/>
        <w:gridCol w:w="2405"/>
        <w:gridCol w:w="768"/>
        <w:gridCol w:w="935"/>
        <w:gridCol w:w="1274"/>
        <w:gridCol w:w="995"/>
        <w:gridCol w:w="8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84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1.2.1.2.7.1</w:t>
            </w:r>
            <w:r/>
          </w:p>
        </w:tc>
        <w:tc>
          <w:tcPr>
            <w:tcW w:w="771" w:type="pct"/>
            <w:vAlign w:val="top"/>
            <w:textDirection w:val="lrTb"/>
            <w:noWrap w:val="false"/>
          </w:tcPr>
          <w:p>
            <w:pPr>
              <w:pStyle w:val="740"/>
            </w:pPr>
            <w:r>
              <w:t xml:space="preserve">количество обуча</w:t>
            </w:r>
            <w:r>
              <w:t xml:space="preserve">ю</w:t>
            </w:r>
            <w:r>
              <w:t xml:space="preserve">щихся 5-11 классов о</w:t>
            </w:r>
            <w:r>
              <w:t xml:space="preserve">б</w:t>
            </w:r>
            <w:r>
              <w:t xml:space="preserve">щео</w:t>
            </w:r>
            <w:r>
              <w:t xml:space="preserve">б</w:t>
            </w:r>
            <w:r>
              <w:t xml:space="preserve">разовательных организаций, явля</w:t>
            </w:r>
            <w:r>
              <w:t xml:space="preserve">ю</w:t>
            </w:r>
            <w:r>
              <w:t xml:space="preserve">щихся детьми участн</w:t>
            </w:r>
            <w:r>
              <w:t xml:space="preserve">и</w:t>
            </w:r>
            <w:r>
              <w:t xml:space="preserve">ков специальной вое</w:t>
            </w:r>
            <w:r>
              <w:t xml:space="preserve">н</w:t>
            </w:r>
            <w:r>
              <w:t xml:space="preserve">ной операции, которым предоставлено беспла</w:t>
            </w:r>
            <w:r>
              <w:t xml:space="preserve">т</w:t>
            </w:r>
            <w:r>
              <w:t xml:space="preserve">ное г</w:t>
            </w:r>
            <w:r>
              <w:t xml:space="preserve">о</w:t>
            </w:r>
            <w:r>
              <w:t xml:space="preserve">рячее питание</w:t>
            </w:r>
            <w:r/>
          </w:p>
        </w:tc>
        <w:tc>
          <w:tcPr>
            <w:tcW w:w="197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чел.</w:t>
            </w:r>
            <w:r/>
          </w:p>
        </w:tc>
        <w:tc>
          <w:tcPr>
            <w:tcW w:w="200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-</w:t>
            </w:r>
            <w:r/>
          </w:p>
        </w:tc>
        <w:tc>
          <w:tcPr>
            <w:tcW w:w="200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-</w:t>
            </w:r>
            <w:r/>
          </w:p>
        </w:tc>
        <w:tc>
          <w:tcPr>
            <w:tcW w:w="200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66</w:t>
            </w:r>
            <w:r>
              <w:t xml:space="preserve">6</w:t>
            </w:r>
            <w:r/>
          </w:p>
        </w:tc>
        <w:tc>
          <w:tcPr>
            <w:tcW w:w="200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-</w:t>
            </w:r>
            <w:r/>
          </w:p>
        </w:tc>
        <w:tc>
          <w:tcPr>
            <w:tcW w:w="200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-</w:t>
            </w:r>
            <w:r/>
          </w:p>
        </w:tc>
        <w:tc>
          <w:tcPr>
            <w:tcW w:w="238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МОУ</w:t>
            </w:r>
            <w:r/>
          </w:p>
        </w:tc>
        <w:tc>
          <w:tcPr>
            <w:tcW w:w="802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бюджет Пермск</w:t>
            </w:r>
            <w:r>
              <w:t xml:space="preserve">о</w:t>
            </w:r>
            <w:r>
              <w:t xml:space="preserve">го края</w:t>
            </w:r>
            <w:r/>
          </w:p>
        </w:tc>
        <w:tc>
          <w:tcPr>
            <w:tcW w:w="256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0,0</w:t>
            </w:r>
            <w:r/>
          </w:p>
        </w:tc>
        <w:tc>
          <w:tcPr>
            <w:tcW w:w="312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0,0</w:t>
            </w:r>
            <w:r/>
          </w:p>
        </w:tc>
        <w:tc>
          <w:tcPr>
            <w:tcW w:w="425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11 501,000</w:t>
            </w:r>
            <w:r/>
          </w:p>
          <w:p>
            <w:pPr>
              <w:pStyle w:val="740"/>
              <w:jc w:val="center"/>
            </w:pPr>
            <w:r/>
            <w:r/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0,0</w:t>
            </w:r>
            <w:r/>
          </w:p>
        </w:tc>
        <w:tc>
          <w:tcPr>
            <w:tcW w:w="282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0,0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9"/>
            <w:tcW w:w="2591" w:type="pct"/>
            <w:vAlign w:val="top"/>
            <w:textDirection w:val="lrTb"/>
            <w:noWrap w:val="false"/>
          </w:tcPr>
          <w:p>
            <w:pPr>
              <w:pStyle w:val="740"/>
            </w:pPr>
            <w:r>
              <w:t xml:space="preserve">Итого по мероприятию 1.2.1.2.7, в том числе по источникам финансирования</w:t>
            </w:r>
            <w:r/>
          </w:p>
        </w:tc>
        <w:tc>
          <w:tcPr>
            <w:tcW w:w="802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бюджет Пермск</w:t>
            </w:r>
            <w:r>
              <w:t xml:space="preserve">о</w:t>
            </w:r>
            <w:r>
              <w:t xml:space="preserve">го края</w:t>
            </w:r>
            <w:r/>
          </w:p>
        </w:tc>
        <w:tc>
          <w:tcPr>
            <w:tcW w:w="256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0,0</w:t>
            </w:r>
            <w:r/>
          </w:p>
        </w:tc>
        <w:tc>
          <w:tcPr>
            <w:tcW w:w="312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0,0</w:t>
            </w:r>
            <w:r/>
          </w:p>
        </w:tc>
        <w:tc>
          <w:tcPr>
            <w:tcW w:w="425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11 501,000</w:t>
            </w:r>
            <w:r/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0,0</w:t>
            </w:r>
            <w:r/>
          </w:p>
        </w:tc>
        <w:tc>
          <w:tcPr>
            <w:tcW w:w="282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0,0</w:t>
            </w:r>
            <w:r/>
          </w:p>
        </w:tc>
      </w:tr>
    </w:tbl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строку «</w:t>
      </w:r>
      <w:r>
        <w:rPr>
          <w:sz w:val="28"/>
          <w:szCs w:val="28"/>
        </w:rPr>
        <w:t xml:space="preserve">Итого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1.2.1.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финансирования</w:t>
      </w:r>
      <w:r>
        <w:rPr>
          <w:sz w:val="28"/>
          <w:szCs w:val="28"/>
        </w:rPr>
        <w:t xml:space="preserve">» изложить в 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дующей редакции: </w:t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3252"/>
        <w:gridCol w:w="1839"/>
        <w:gridCol w:w="1550"/>
        <w:gridCol w:w="1583"/>
        <w:gridCol w:w="1562"/>
        <w:gridCol w:w="1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13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основному мер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приятию 1.2.1.2, в том числе по источникам финансиров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</w:t>
            </w:r>
            <w:r>
              <w:rPr>
                <w:sz w:val="22"/>
                <w:szCs w:val="22"/>
              </w:rPr>
            </w:r>
          </w:p>
        </w:tc>
        <w:tc>
          <w:tcPr>
            <w:tcW w:w="108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  <w:tc>
          <w:tcPr>
            <w:tcW w:w="611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6 839 157,6</w:t>
            </w:r>
            <w:r>
              <w:rPr>
                <w:sz w:val="22"/>
                <w:szCs w:val="22"/>
              </w:rPr>
              <w:t xml:space="preserve">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5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7 500 379,932</w:t>
            </w:r>
            <w:r>
              <w:rPr>
                <w:sz w:val="22"/>
                <w:szCs w:val="22"/>
              </w:rPr>
            </w:r>
          </w:p>
        </w:tc>
        <w:tc>
          <w:tcPr>
            <w:tcW w:w="526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8 577 374,547</w:t>
            </w:r>
            <w:r>
              <w:rPr>
                <w:sz w:val="22"/>
                <w:szCs w:val="22"/>
              </w:rPr>
            </w:r>
          </w:p>
        </w:tc>
        <w:tc>
          <w:tcPr>
            <w:tcW w:w="519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8 415 024,500</w:t>
            </w:r>
            <w:r>
              <w:rPr>
                <w:sz w:val="22"/>
                <w:szCs w:val="22"/>
              </w:rPr>
            </w:r>
          </w:p>
        </w:tc>
        <w:tc>
          <w:tcPr>
            <w:tcW w:w="536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8 491 299,800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13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да 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611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3 811,2</w:t>
            </w:r>
            <w:r>
              <w:rPr>
                <w:sz w:val="22"/>
                <w:szCs w:val="22"/>
              </w:rPr>
              <w:t xml:space="preserve">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5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4 217,500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26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5 724,327</w:t>
            </w:r>
            <w:r>
              <w:rPr>
                <w:sz w:val="22"/>
                <w:szCs w:val="22"/>
              </w:rPr>
            </w:r>
          </w:p>
        </w:tc>
        <w:tc>
          <w:tcPr>
            <w:tcW w:w="519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5 107,800</w:t>
            </w:r>
            <w:r>
              <w:rPr>
                <w:sz w:val="22"/>
                <w:szCs w:val="22"/>
              </w:rPr>
            </w:r>
          </w:p>
        </w:tc>
        <w:tc>
          <w:tcPr>
            <w:tcW w:w="536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5 107,800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13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юджет Пермск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го края</w:t>
            </w:r>
            <w:r>
              <w:rPr>
                <w:sz w:val="22"/>
                <w:szCs w:val="22"/>
              </w:rPr>
            </w:r>
          </w:p>
        </w:tc>
        <w:tc>
          <w:tcPr>
            <w:tcW w:w="611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5 957 712,9</w:t>
            </w:r>
            <w:r>
              <w:rPr>
                <w:sz w:val="22"/>
                <w:szCs w:val="22"/>
              </w:rPr>
              <w:t xml:space="preserve">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5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6 592 774,162</w:t>
            </w:r>
            <w:r>
              <w:rPr>
                <w:sz w:val="22"/>
                <w:szCs w:val="22"/>
              </w:rPr>
            </w:r>
          </w:p>
        </w:tc>
        <w:tc>
          <w:tcPr>
            <w:tcW w:w="526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7 630 322,772</w:t>
            </w:r>
            <w:r>
              <w:rPr>
                <w:sz w:val="22"/>
                <w:szCs w:val="22"/>
              </w:rPr>
            </w:r>
          </w:p>
        </w:tc>
        <w:tc>
          <w:tcPr>
            <w:tcW w:w="519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7 391 859,500</w:t>
            </w:r>
            <w:r>
              <w:rPr>
                <w:sz w:val="22"/>
                <w:szCs w:val="22"/>
              </w:rPr>
            </w:r>
          </w:p>
        </w:tc>
        <w:tc>
          <w:tcPr>
            <w:tcW w:w="536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7 483 649,400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13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юджет Российской Федер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</w:t>
            </w:r>
            <w:r>
              <w:rPr>
                <w:sz w:val="22"/>
                <w:szCs w:val="22"/>
              </w:rPr>
            </w:r>
          </w:p>
        </w:tc>
        <w:tc>
          <w:tcPr>
            <w:tcW w:w="611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877 633,5</w:t>
            </w:r>
            <w:r>
              <w:rPr>
                <w:sz w:val="22"/>
                <w:szCs w:val="22"/>
              </w:rPr>
              <w:t xml:space="preserve">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15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903 388,270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26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941 327,448</w:t>
            </w:r>
            <w:r>
              <w:rPr>
                <w:sz w:val="22"/>
                <w:szCs w:val="22"/>
              </w:rPr>
            </w:r>
          </w:p>
        </w:tc>
        <w:tc>
          <w:tcPr>
            <w:tcW w:w="519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1 018 057,200</w:t>
            </w:r>
            <w:r>
              <w:rPr>
                <w:sz w:val="22"/>
                <w:szCs w:val="22"/>
              </w:rPr>
            </w:r>
          </w:p>
        </w:tc>
        <w:tc>
          <w:tcPr>
            <w:tcW w:w="536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1 002 542,600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40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строки «</w:t>
      </w:r>
      <w:r>
        <w:rPr>
          <w:sz w:val="28"/>
          <w:szCs w:val="28"/>
        </w:rPr>
        <w:t xml:space="preserve">Итого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финансирования</w:t>
      </w:r>
      <w:r>
        <w:rPr>
          <w:sz w:val="28"/>
          <w:szCs w:val="28"/>
        </w:rPr>
        <w:t xml:space="preserve">», «</w:t>
      </w:r>
      <w:r>
        <w:rPr>
          <w:sz w:val="28"/>
          <w:szCs w:val="28"/>
        </w:rPr>
        <w:t xml:space="preserve">Всего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подпрограмме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финансирования</w:t>
      </w:r>
      <w:r>
        <w:rPr>
          <w:sz w:val="28"/>
          <w:szCs w:val="28"/>
        </w:rPr>
        <w:t xml:space="preserve">» изложить в 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дующей редакции: </w:t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3260"/>
        <w:gridCol w:w="1701"/>
        <w:gridCol w:w="1559"/>
        <w:gridCol w:w="1704"/>
        <w:gridCol w:w="1559"/>
        <w:gridCol w:w="1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13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задаче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1.2.1,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числе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источникам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финансиров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</w:t>
            </w:r>
            <w:r>
              <w:rPr>
                <w:sz w:val="22"/>
                <w:szCs w:val="22"/>
              </w:rPr>
            </w:r>
          </w:p>
        </w:tc>
        <w:tc>
          <w:tcPr>
            <w:tcW w:w="1083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</w:tc>
        <w:tc>
          <w:tcPr>
            <w:tcW w:w="565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037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751,588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8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890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057,802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10 151 844,329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8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903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215,534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37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985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268,450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13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3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565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190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633,055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8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356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636,566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1 543 465,045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8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456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569,770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37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454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669,870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13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3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края</w:t>
            </w:r>
            <w:r>
              <w:rPr>
                <w:sz w:val="22"/>
                <w:szCs w:val="22"/>
              </w:rPr>
            </w:r>
          </w:p>
        </w:tc>
        <w:tc>
          <w:tcPr>
            <w:tcW w:w="565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958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301,477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8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594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637,102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7 632 159,225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8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393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695,953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37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493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862,913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13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3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Российской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Федер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</w:t>
            </w:r>
            <w:r>
              <w:rPr>
                <w:sz w:val="22"/>
                <w:szCs w:val="22"/>
              </w:rPr>
            </w:r>
          </w:p>
        </w:tc>
        <w:tc>
          <w:tcPr>
            <w:tcW w:w="565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888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817,056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8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938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784,134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976 220,059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8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052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949,811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37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036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735,667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13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подпрограмме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1.2,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числе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источникам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финансиров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</w:t>
            </w:r>
            <w:r>
              <w:rPr>
                <w:sz w:val="22"/>
                <w:szCs w:val="22"/>
              </w:rPr>
            </w:r>
          </w:p>
        </w:tc>
        <w:tc>
          <w:tcPr>
            <w:tcW w:w="1083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</w:p>
        </w:tc>
        <w:tc>
          <w:tcPr>
            <w:tcW w:w="565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037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751,588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8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890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057,802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10 151 844,329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8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903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215,534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37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985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268,450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13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3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Перми</w:t>
            </w:r>
            <w:r>
              <w:rPr>
                <w:sz w:val="22"/>
                <w:szCs w:val="22"/>
              </w:rPr>
            </w:r>
          </w:p>
        </w:tc>
        <w:tc>
          <w:tcPr>
            <w:tcW w:w="565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190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633,055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8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356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636,566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1 543 465,045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8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456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569,770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37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454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669,870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13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3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Пермского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края</w:t>
            </w:r>
            <w:r>
              <w:rPr>
                <w:sz w:val="22"/>
                <w:szCs w:val="22"/>
              </w:rPr>
            </w:r>
          </w:p>
        </w:tc>
        <w:tc>
          <w:tcPr>
            <w:tcW w:w="565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958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301,477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8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594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637,102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7 632 159,225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8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393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695,953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37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493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862,913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213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83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Российской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Федер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ции</w:t>
            </w:r>
            <w:r>
              <w:rPr>
                <w:sz w:val="22"/>
                <w:szCs w:val="22"/>
              </w:rPr>
            </w:r>
          </w:p>
        </w:tc>
        <w:tc>
          <w:tcPr>
            <w:tcW w:w="565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888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817,056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8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938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784,134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66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976 220,059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18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052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949,811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37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036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735,667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7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строки </w:t>
      </w:r>
      <w:r>
        <w:rPr>
          <w:sz w:val="28"/>
          <w:szCs w:val="28"/>
        </w:rPr>
        <w:t xml:space="preserve">1.2.1.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, «</w:t>
      </w:r>
      <w:r>
        <w:rPr>
          <w:sz w:val="28"/>
          <w:szCs w:val="28"/>
        </w:rPr>
        <w:t xml:space="preserve">Итого по мероприятию 1.2.1.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, в том числе по источникам финансирования</w:t>
      </w:r>
      <w:r>
        <w:rPr>
          <w:sz w:val="28"/>
          <w:szCs w:val="28"/>
        </w:rPr>
        <w:t xml:space="preserve">» изложить </w:t>
        <w:br w:type="textWrapping" w:clear="all"/>
        <w:t xml:space="preserve">в следующей редакции:</w:t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66"/>
        <w:gridCol w:w="2510"/>
        <w:gridCol w:w="924"/>
        <w:gridCol w:w="1138"/>
        <w:gridCol w:w="1276"/>
        <w:gridCol w:w="3353"/>
        <w:gridCol w:w="557"/>
        <w:gridCol w:w="927"/>
        <w:gridCol w:w="1626"/>
        <w:gridCol w:w="16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54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1.2.1.2.5.1</w:t>
            </w:r>
            <w:r/>
          </w:p>
        </w:tc>
        <w:tc>
          <w:tcPr>
            <w:tcW w:w="834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</w:pPr>
            <w:r>
              <w:t xml:space="preserve">Предоставление беспла</w:t>
            </w:r>
            <w:r>
              <w:t xml:space="preserve">т</w:t>
            </w:r>
            <w:r>
              <w:t xml:space="preserve">ного горячего питания обучающимся, получа</w:t>
            </w:r>
            <w:r>
              <w:t xml:space="preserve">ю</w:t>
            </w:r>
            <w:r>
              <w:t xml:space="preserve">щим начальное общее образование в муниц</w:t>
            </w:r>
            <w:r>
              <w:t xml:space="preserve">и</w:t>
            </w:r>
            <w:r>
              <w:t xml:space="preserve">пальных общеобразов</w:t>
            </w:r>
            <w:r>
              <w:t xml:space="preserve">а</w:t>
            </w:r>
            <w:r>
              <w:t xml:space="preserve">тельных учр</w:t>
            </w:r>
            <w:r>
              <w:t xml:space="preserve">е</w:t>
            </w:r>
            <w:r>
              <w:t xml:space="preserve">ждениях</w:t>
            </w:r>
            <w:r/>
          </w:p>
        </w:tc>
        <w:tc>
          <w:tcPr>
            <w:tcW w:w="307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МОУ</w:t>
            </w:r>
            <w:r/>
          </w:p>
        </w:tc>
        <w:tc>
          <w:tcPr>
            <w:tcW w:w="378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01.01.2024</w:t>
            </w:r>
            <w:r/>
          </w:p>
        </w:tc>
        <w:tc>
          <w:tcPr>
            <w:tcW w:w="424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31.12.2024</w:t>
            </w:r>
            <w:r/>
          </w:p>
        </w:tc>
        <w:tc>
          <w:tcPr>
            <w:tcW w:w="1114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количество обучающихся, получ</w:t>
            </w:r>
            <w:r>
              <w:t xml:space="preserve">а</w:t>
            </w:r>
            <w:r>
              <w:t xml:space="preserve">ющих начальное общее обр</w:t>
            </w:r>
            <w:r>
              <w:t xml:space="preserve">а</w:t>
            </w:r>
            <w:r>
              <w:t xml:space="preserve">зование в муниципальных общеобразов</w:t>
            </w:r>
            <w:r>
              <w:t xml:space="preserve">а</w:t>
            </w:r>
            <w:r>
              <w:t xml:space="preserve">тельных учреждениях, которым о</w:t>
            </w:r>
            <w:r>
              <w:t xml:space="preserve">р</w:t>
            </w:r>
            <w:r>
              <w:t xml:space="preserve">ганизовано бесплатное горячее п</w:t>
            </w:r>
            <w:r>
              <w:t xml:space="preserve">и</w:t>
            </w:r>
            <w:r>
              <w:t xml:space="preserve">тание</w:t>
            </w:r>
            <w:r/>
          </w:p>
        </w:tc>
        <w:tc>
          <w:tcPr>
            <w:tcW w:w="185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чел.</w:t>
            </w:r>
            <w:r/>
          </w:p>
        </w:tc>
        <w:tc>
          <w:tcPr>
            <w:tcW w:w="308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59 8</w:t>
            </w:r>
            <w:r>
              <w:t xml:space="preserve">44</w:t>
            </w:r>
            <w:r/>
          </w:p>
        </w:tc>
        <w:tc>
          <w:tcPr>
            <w:tcW w:w="540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бюджет Пер</w:t>
            </w:r>
            <w:r>
              <w:t xml:space="preserve">м</w:t>
            </w:r>
            <w:r>
              <w:t xml:space="preserve">ского края</w:t>
            </w:r>
            <w:r/>
          </w:p>
        </w:tc>
        <w:tc>
          <w:tcPr>
            <w:tcW w:w="556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347 033,472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54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</w:pPr>
            <w:r/>
            <w:r/>
          </w:p>
        </w:tc>
        <w:tc>
          <w:tcPr>
            <w:tcW w:w="834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</w:pPr>
            <w:r/>
            <w:r/>
          </w:p>
        </w:tc>
        <w:tc>
          <w:tcPr>
            <w:tcW w:w="307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</w:pPr>
            <w:r/>
            <w:r/>
          </w:p>
        </w:tc>
        <w:tc>
          <w:tcPr>
            <w:tcW w:w="378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</w:pPr>
            <w:r/>
            <w:r/>
          </w:p>
        </w:tc>
        <w:tc>
          <w:tcPr>
            <w:tcW w:w="424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</w:pPr>
            <w:r/>
            <w:r/>
          </w:p>
        </w:tc>
        <w:tc>
          <w:tcPr>
            <w:tcW w:w="1114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</w:pPr>
            <w:r/>
            <w:r/>
          </w:p>
        </w:tc>
        <w:tc>
          <w:tcPr>
            <w:tcW w:w="185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</w:pPr>
            <w:r/>
            <w:r/>
          </w:p>
        </w:tc>
        <w:tc>
          <w:tcPr>
            <w:tcW w:w="308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</w:pPr>
            <w:r/>
            <w:r/>
          </w:p>
        </w:tc>
        <w:tc>
          <w:tcPr>
            <w:tcW w:w="540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бюджет Росси</w:t>
            </w:r>
            <w:r>
              <w:t xml:space="preserve">й</w:t>
            </w:r>
            <w:r>
              <w:t xml:space="preserve">ской Ф</w:t>
            </w:r>
            <w:r>
              <w:t xml:space="preserve">е</w:t>
            </w:r>
            <w:r>
              <w:t xml:space="preserve">дерации</w:t>
            </w:r>
            <w:r/>
          </w:p>
        </w:tc>
        <w:tc>
          <w:tcPr>
            <w:tcW w:w="556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479 427,248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3904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</w:pPr>
            <w:r>
              <w:t xml:space="preserve">Итого по мероприятию 1.2.1.2.5, в том числе по источникам финансирования</w:t>
            </w:r>
            <w:r/>
          </w:p>
        </w:tc>
        <w:tc>
          <w:tcPr>
            <w:tcW w:w="540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итого</w:t>
            </w:r>
            <w:r/>
          </w:p>
        </w:tc>
        <w:tc>
          <w:tcPr>
            <w:tcW w:w="556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826 460,720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3904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</w:pPr>
            <w:r/>
            <w:r/>
          </w:p>
        </w:tc>
        <w:tc>
          <w:tcPr>
            <w:tcW w:w="540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бюджет Пер</w:t>
            </w:r>
            <w:r>
              <w:t xml:space="preserve">м</w:t>
            </w:r>
            <w:r>
              <w:t xml:space="preserve">ского края</w:t>
            </w:r>
            <w:r/>
          </w:p>
        </w:tc>
        <w:tc>
          <w:tcPr>
            <w:tcW w:w="556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347 033,472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3904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</w:pPr>
            <w:r/>
            <w:r/>
          </w:p>
        </w:tc>
        <w:tc>
          <w:tcPr>
            <w:tcW w:w="540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бюджет Росси</w:t>
            </w:r>
            <w:r>
              <w:t xml:space="preserve">й</w:t>
            </w:r>
            <w:r>
              <w:t xml:space="preserve">ской Ф</w:t>
            </w:r>
            <w:r>
              <w:t xml:space="preserve">е</w:t>
            </w:r>
            <w:r>
              <w:t xml:space="preserve">дерации</w:t>
            </w:r>
            <w:r/>
          </w:p>
        </w:tc>
        <w:tc>
          <w:tcPr>
            <w:tcW w:w="556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479 427,248</w:t>
            </w:r>
            <w:r/>
          </w:p>
        </w:tc>
      </w:tr>
    </w:tbl>
    <w:p>
      <w:pPr>
        <w:pStyle w:val="7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строки 1.2.1.2.6.1, «</w:t>
      </w:r>
      <w:r>
        <w:rPr>
          <w:sz w:val="28"/>
          <w:szCs w:val="28"/>
        </w:rPr>
        <w:t xml:space="preserve">Итого по мероприятию 1.2.1.2.6, в том числе по источникам финансирования</w:t>
      </w:r>
      <w:r>
        <w:rPr>
          <w:sz w:val="28"/>
          <w:szCs w:val="28"/>
        </w:rPr>
        <w:t xml:space="preserve">» изложить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51"/>
        <w:gridCol w:w="2453"/>
        <w:gridCol w:w="2083"/>
        <w:gridCol w:w="1207"/>
        <w:gridCol w:w="1207"/>
        <w:gridCol w:w="2312"/>
        <w:gridCol w:w="590"/>
        <w:gridCol w:w="864"/>
        <w:gridCol w:w="1565"/>
        <w:gridCol w:w="16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82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1.2.1.2.6.1</w:t>
            </w:r>
            <w:r/>
          </w:p>
        </w:tc>
        <w:tc>
          <w:tcPr>
            <w:tcW w:w="815" w:type="pct"/>
            <w:vAlign w:val="top"/>
            <w:textDirection w:val="lrTb"/>
            <w:noWrap w:val="false"/>
          </w:tcPr>
          <w:p>
            <w:pPr>
              <w:pStyle w:val="740"/>
            </w:pPr>
            <w:r>
              <w:t xml:space="preserve">Предоставление беспла</w:t>
            </w:r>
            <w:r>
              <w:t xml:space="preserve">т</w:t>
            </w:r>
            <w:r>
              <w:t xml:space="preserve">ного горячего п</w:t>
            </w:r>
            <w:r>
              <w:t xml:space="preserve">и</w:t>
            </w:r>
            <w:r>
              <w:t xml:space="preserve">тания обучающимся 5-11 кла</w:t>
            </w:r>
            <w:r>
              <w:t xml:space="preserve">с</w:t>
            </w:r>
            <w:r>
              <w:t xml:space="preserve">сов общеобразовател</w:t>
            </w:r>
            <w:r>
              <w:t xml:space="preserve">ь</w:t>
            </w:r>
            <w:r>
              <w:t xml:space="preserve">ных организаций, явл</w:t>
            </w:r>
            <w:r>
              <w:t xml:space="preserve">я</w:t>
            </w:r>
            <w:r>
              <w:t xml:space="preserve">ющимся детьми участн</w:t>
            </w:r>
            <w:r>
              <w:t xml:space="preserve">и</w:t>
            </w:r>
            <w:r>
              <w:t xml:space="preserve">ков специальной военной операции</w:t>
            </w:r>
            <w:r/>
          </w:p>
        </w:tc>
        <w:tc>
          <w:tcPr>
            <w:tcW w:w="692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МОУ</w:t>
            </w:r>
            <w:r/>
          </w:p>
        </w:tc>
        <w:tc>
          <w:tcPr>
            <w:tcW w:w="401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01.01.2024</w:t>
            </w:r>
            <w:r/>
          </w:p>
        </w:tc>
        <w:tc>
          <w:tcPr>
            <w:tcW w:w="401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31.12.2024</w:t>
            </w:r>
            <w:r/>
          </w:p>
        </w:tc>
        <w:tc>
          <w:tcPr>
            <w:tcW w:w="768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количество обуча</w:t>
            </w:r>
            <w:r>
              <w:t xml:space="preserve">ю</w:t>
            </w:r>
            <w:r>
              <w:t xml:space="preserve">щихся 5-11 классов о</w:t>
            </w:r>
            <w:r>
              <w:t xml:space="preserve">б</w:t>
            </w:r>
            <w:r>
              <w:t xml:space="preserve">щеобразов</w:t>
            </w:r>
            <w:r>
              <w:t xml:space="preserve">а</w:t>
            </w:r>
            <w:r>
              <w:t xml:space="preserve">тельных организаций, явля</w:t>
            </w:r>
            <w:r>
              <w:t xml:space="preserve">ю</w:t>
            </w:r>
            <w:r>
              <w:t xml:space="preserve">щихся детьми участн</w:t>
            </w:r>
            <w:r>
              <w:t xml:space="preserve">и</w:t>
            </w:r>
            <w:r>
              <w:t xml:space="preserve">ков специальной вое</w:t>
            </w:r>
            <w:r>
              <w:t xml:space="preserve">н</w:t>
            </w:r>
            <w:r>
              <w:t xml:space="preserve">ной операции, которым предоставлено беспла</w:t>
            </w:r>
            <w:r>
              <w:t xml:space="preserve">т</w:t>
            </w:r>
            <w:r>
              <w:t xml:space="preserve">ное г</w:t>
            </w:r>
            <w:r>
              <w:t xml:space="preserve">о</w:t>
            </w:r>
            <w:r>
              <w:t xml:space="preserve">рячее питание</w:t>
            </w:r>
            <w:r/>
          </w:p>
        </w:tc>
        <w:tc>
          <w:tcPr>
            <w:tcW w:w="196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чел.</w:t>
            </w:r>
            <w:r/>
          </w:p>
        </w:tc>
        <w:tc>
          <w:tcPr>
            <w:tcW w:w="287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6</w:t>
            </w:r>
            <w:r>
              <w:t xml:space="preserve">6</w:t>
            </w:r>
            <w:r>
              <w:t xml:space="preserve">6</w:t>
            </w:r>
            <w:r/>
          </w:p>
        </w:tc>
        <w:tc>
          <w:tcPr>
            <w:tcW w:w="520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бюджет Пер</w:t>
            </w:r>
            <w:r>
              <w:t xml:space="preserve">м</w:t>
            </w:r>
            <w:r>
              <w:t xml:space="preserve">ского края</w:t>
            </w:r>
            <w:r/>
          </w:p>
        </w:tc>
        <w:tc>
          <w:tcPr>
            <w:tcW w:w="538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11 501,000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3942" w:type="pct"/>
            <w:vAlign w:val="top"/>
            <w:textDirection w:val="lrTb"/>
            <w:noWrap w:val="false"/>
          </w:tcPr>
          <w:p>
            <w:pPr>
              <w:pStyle w:val="740"/>
            </w:pPr>
            <w:r>
              <w:t xml:space="preserve">Итого по мероприятию 1.2.1.2.6, в том числе по источникам финансирования</w:t>
            </w:r>
            <w:r/>
          </w:p>
        </w:tc>
        <w:tc>
          <w:tcPr>
            <w:tcW w:w="520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бюджет Пер</w:t>
            </w:r>
            <w:r>
              <w:t xml:space="preserve">м</w:t>
            </w:r>
            <w:r>
              <w:t xml:space="preserve">ского края</w:t>
            </w:r>
            <w:r/>
          </w:p>
        </w:tc>
        <w:tc>
          <w:tcPr>
            <w:tcW w:w="538" w:type="pct"/>
            <w:vAlign w:val="top"/>
            <w:textDirection w:val="lrTb"/>
            <w:noWrap w:val="false"/>
          </w:tcPr>
          <w:p>
            <w:pPr>
              <w:pStyle w:val="740"/>
              <w:jc w:val="center"/>
            </w:pPr>
            <w:r>
              <w:t xml:space="preserve">11 501,000</w:t>
            </w:r>
            <w:r/>
          </w:p>
        </w:tc>
      </w:tr>
    </w:tbl>
    <w:p>
      <w:pPr>
        <w:pStyle w:val="7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>
        <w:rPr>
          <w:sz w:val="28"/>
          <w:szCs w:val="28"/>
        </w:rPr>
        <w:t xml:space="preserve">строку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Итого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1.2.1.2,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182"/>
        <w:gridCol w:w="3687"/>
        <w:gridCol w:w="2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50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основному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мероприятию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1.2.1.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источникам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финансирования</w:t>
            </w:r>
            <w:r>
              <w:rPr>
                <w:sz w:val="24"/>
                <w:szCs w:val="24"/>
              </w:rPr>
            </w:r>
          </w:p>
        </w:tc>
        <w:tc>
          <w:tcPr>
            <w:tcW w:w="1225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</w:p>
        </w:tc>
        <w:tc>
          <w:tcPr>
            <w:tcW w:w="725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8 577 374,547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50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5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725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5 724,327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50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5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Пермск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края</w:t>
            </w:r>
            <w:r>
              <w:rPr>
                <w:sz w:val="24"/>
                <w:szCs w:val="24"/>
              </w:rPr>
            </w:r>
          </w:p>
        </w:tc>
        <w:tc>
          <w:tcPr>
            <w:tcW w:w="725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7 630 322,772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50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25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Российской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дерации</w:t>
            </w:r>
            <w:r>
              <w:rPr>
                <w:sz w:val="24"/>
                <w:szCs w:val="24"/>
              </w:rPr>
            </w:r>
          </w:p>
        </w:tc>
        <w:tc>
          <w:tcPr>
            <w:tcW w:w="725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941 327,448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</w:t>
      </w:r>
      <w:r>
        <w:rPr>
          <w:sz w:val="28"/>
          <w:szCs w:val="28"/>
        </w:rPr>
        <w:t xml:space="preserve">и «</w:t>
      </w:r>
      <w:r>
        <w:rPr>
          <w:sz w:val="28"/>
          <w:szCs w:val="28"/>
        </w:rPr>
        <w:t xml:space="preserve">Итого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финансирования</w:t>
      </w:r>
      <w:r>
        <w:rPr>
          <w:sz w:val="28"/>
          <w:szCs w:val="28"/>
        </w:rPr>
        <w:t xml:space="preserve">», «</w:t>
      </w:r>
      <w:r>
        <w:rPr>
          <w:sz w:val="28"/>
          <w:szCs w:val="28"/>
        </w:rPr>
        <w:t xml:space="preserve">Всего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подпрограмме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040"/>
        <w:gridCol w:w="3826"/>
        <w:gridCol w:w="21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03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задаче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1.2.1,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источникам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финансирования</w:t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</w:p>
        </w:tc>
        <w:tc>
          <w:tcPr>
            <w:tcW w:w="726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10 151 844,329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03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726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1 543 465,045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03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Пермск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края</w:t>
            </w:r>
            <w:r>
              <w:rPr>
                <w:sz w:val="24"/>
                <w:szCs w:val="24"/>
              </w:rPr>
            </w:r>
          </w:p>
        </w:tc>
        <w:tc>
          <w:tcPr>
            <w:tcW w:w="726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7 632 159,225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03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Российской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дерации</w:t>
            </w:r>
            <w:r>
              <w:rPr>
                <w:sz w:val="24"/>
                <w:szCs w:val="24"/>
              </w:rPr>
            </w:r>
          </w:p>
        </w:tc>
        <w:tc>
          <w:tcPr>
            <w:tcW w:w="726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976 220,059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03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подпрограмме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1.2,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источникам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финансирования</w:t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</w:p>
        </w:tc>
        <w:tc>
          <w:tcPr>
            <w:tcW w:w="726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10 151 844,329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03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Перми</w:t>
            </w:r>
            <w:r>
              <w:rPr>
                <w:sz w:val="24"/>
                <w:szCs w:val="24"/>
              </w:rPr>
            </w:r>
          </w:p>
        </w:tc>
        <w:tc>
          <w:tcPr>
            <w:tcW w:w="726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1 543 465,045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03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Пермск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края</w:t>
            </w:r>
            <w:r>
              <w:rPr>
                <w:sz w:val="24"/>
                <w:szCs w:val="24"/>
              </w:rPr>
            </w:r>
          </w:p>
        </w:tc>
        <w:tc>
          <w:tcPr>
            <w:tcW w:w="726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7 632 159,225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003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Российской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дерации</w:t>
            </w:r>
            <w:r>
              <w:rPr>
                <w:sz w:val="24"/>
                <w:szCs w:val="24"/>
              </w:rPr>
            </w:r>
          </w:p>
        </w:tc>
        <w:tc>
          <w:tcPr>
            <w:tcW w:w="726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976 220,059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приложении 4:</w:t>
      </w:r>
      <w:r>
        <w:rPr>
          <w:sz w:val="28"/>
          <w:szCs w:val="28"/>
        </w:rPr>
      </w:r>
    </w:p>
    <w:p>
      <w:pPr>
        <w:pStyle w:val="7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строку 1.4.1.2.1.2.4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строку 1.4.1.2.1.2.13 признать утратившей силу;</w:t>
      </w:r>
      <w:r>
        <w:rPr>
          <w:sz w:val="28"/>
          <w:szCs w:val="28"/>
        </w:rPr>
      </w:r>
    </w:p>
    <w:p>
      <w:pPr>
        <w:pStyle w:val="7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>
        <w:rPr>
          <w:sz w:val="28"/>
          <w:szCs w:val="28"/>
        </w:rPr>
        <w:t xml:space="preserve">дополнить строк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1.4.1.2.1.2.23</w:t>
      </w:r>
      <w:r>
        <w:rPr>
          <w:sz w:val="28"/>
          <w:szCs w:val="28"/>
        </w:rPr>
        <w:t xml:space="preserve">, 1.4.1.2.1.2.2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16"/>
        <w:gridCol w:w="5282"/>
        <w:gridCol w:w="992"/>
        <w:gridCol w:w="1116"/>
        <w:gridCol w:w="1116"/>
        <w:gridCol w:w="2407"/>
        <w:gridCol w:w="556"/>
        <w:gridCol w:w="516"/>
        <w:gridCol w:w="884"/>
        <w:gridCol w:w="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7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  <w:jc w:val="center"/>
              <w:spacing w:line="240" w:lineRule="exact"/>
              <w:rPr>
                <w:szCs w:val="19"/>
              </w:rPr>
            </w:pPr>
            <w:r>
              <w:rPr>
                <w:szCs w:val="19"/>
              </w:rPr>
              <w:t xml:space="preserve">1.4.1.2.1.2.2</w:t>
            </w:r>
            <w:r>
              <w:rPr>
                <w:szCs w:val="19"/>
              </w:rPr>
              <w:t xml:space="preserve">3</w:t>
            </w:r>
            <w:r>
              <w:rPr>
                <w:szCs w:val="19"/>
              </w:rPr>
            </w:r>
            <w:r>
              <w:rPr>
                <w:szCs w:val="19"/>
              </w:rPr>
            </w:r>
          </w:p>
        </w:tc>
        <w:tc>
          <w:tcPr>
            <w:tcW w:w="1764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  <w:spacing w:line="240" w:lineRule="exact"/>
              <w:rPr>
                <w:szCs w:val="19"/>
              </w:rPr>
            </w:pPr>
            <w:r>
              <w:rPr>
                <w:szCs w:val="19"/>
              </w:rPr>
              <w:t xml:space="preserve">Организация и проведение мероприятия «Верстка 7 баз</w:t>
            </w:r>
            <w:r>
              <w:rPr>
                <w:szCs w:val="19"/>
              </w:rPr>
              <w:t xml:space="preserve">о</w:t>
            </w:r>
            <w:r>
              <w:rPr>
                <w:szCs w:val="19"/>
              </w:rPr>
              <w:t xml:space="preserve">вых блоков веб-страниц сайтов образовательных учрежд</w:t>
            </w:r>
            <w:r>
              <w:rPr>
                <w:szCs w:val="19"/>
              </w:rPr>
              <w:t xml:space="preserve">е</w:t>
            </w:r>
            <w:r>
              <w:rPr>
                <w:szCs w:val="19"/>
              </w:rPr>
              <w:t xml:space="preserve">ний, подведомственных департаменту образования адм</w:t>
            </w:r>
            <w:r>
              <w:rPr>
                <w:szCs w:val="19"/>
              </w:rPr>
              <w:t xml:space="preserve">и</w:t>
            </w:r>
            <w:r>
              <w:rPr>
                <w:szCs w:val="19"/>
              </w:rPr>
              <w:t xml:space="preserve">нистрации города Пе</w:t>
            </w:r>
            <w:r>
              <w:rPr>
                <w:szCs w:val="19"/>
              </w:rPr>
              <w:t xml:space="preserve">р</w:t>
            </w:r>
            <w:r>
              <w:rPr>
                <w:szCs w:val="19"/>
              </w:rPr>
              <w:t xml:space="preserve">ми»</w:t>
            </w:r>
            <w:r>
              <w:rPr>
                <w:szCs w:val="19"/>
              </w:rPr>
            </w:r>
            <w:r>
              <w:rPr>
                <w:szCs w:val="19"/>
              </w:rPr>
            </w:r>
          </w:p>
        </w:tc>
        <w:tc>
          <w:tcPr>
            <w:tcW w:w="330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  <w:jc w:val="center"/>
              <w:spacing w:line="240" w:lineRule="exact"/>
              <w:rPr>
                <w:szCs w:val="19"/>
              </w:rPr>
            </w:pPr>
            <w:r>
              <w:rPr>
                <w:szCs w:val="19"/>
              </w:rPr>
              <w:t xml:space="preserve">МАУ СО «Дом учителя» г. Перми</w:t>
            </w:r>
            <w:r>
              <w:rPr>
                <w:szCs w:val="19"/>
              </w:rPr>
            </w:r>
            <w:r>
              <w:rPr>
                <w:szCs w:val="19"/>
              </w:rPr>
            </w:r>
          </w:p>
        </w:tc>
        <w:tc>
          <w:tcPr>
            <w:tcW w:w="371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  <w:jc w:val="center"/>
              <w:spacing w:line="240" w:lineRule="exact"/>
              <w:rPr>
                <w:szCs w:val="19"/>
              </w:rPr>
            </w:pPr>
            <w:r>
              <w:rPr>
                <w:szCs w:val="19"/>
              </w:rPr>
              <w:t xml:space="preserve">01.11.2024</w:t>
            </w:r>
            <w:r>
              <w:rPr>
                <w:szCs w:val="19"/>
              </w:rPr>
              <w:t xml:space="preserve"> </w:t>
            </w:r>
            <w:r>
              <w:rPr>
                <w:szCs w:val="19"/>
              </w:rPr>
            </w:r>
            <w:r>
              <w:rPr>
                <w:szCs w:val="19"/>
              </w:rPr>
            </w:r>
          </w:p>
        </w:tc>
        <w:tc>
          <w:tcPr>
            <w:tcW w:w="371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  <w:jc w:val="center"/>
              <w:spacing w:line="240" w:lineRule="exact"/>
              <w:rPr>
                <w:szCs w:val="19"/>
              </w:rPr>
            </w:pPr>
            <w:r>
              <w:rPr>
                <w:szCs w:val="19"/>
              </w:rPr>
              <w:t xml:space="preserve">28.12.2024</w:t>
            </w:r>
            <w:r>
              <w:rPr>
                <w:szCs w:val="19"/>
              </w:rPr>
              <w:t xml:space="preserve"> </w:t>
            </w:r>
            <w:r>
              <w:rPr>
                <w:szCs w:val="19"/>
              </w:rPr>
            </w:r>
            <w:r>
              <w:rPr>
                <w:szCs w:val="19"/>
              </w:rPr>
            </w:r>
          </w:p>
        </w:tc>
        <w:tc>
          <w:tcPr>
            <w:tcW w:w="823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spacing w:line="240" w:lineRule="exact"/>
              <w:rPr>
                <w:szCs w:val="19"/>
              </w:rPr>
            </w:pPr>
            <w:r>
              <w:rPr>
                <w:szCs w:val="19"/>
              </w:rPr>
              <w:t xml:space="preserve">количество участн</w:t>
            </w:r>
            <w:r>
              <w:rPr>
                <w:szCs w:val="19"/>
              </w:rPr>
              <w:t xml:space="preserve">и</w:t>
            </w:r>
            <w:r>
              <w:rPr>
                <w:szCs w:val="19"/>
              </w:rPr>
              <w:t xml:space="preserve">ков (обучающиеся образов</w:t>
            </w:r>
            <w:r>
              <w:rPr>
                <w:szCs w:val="19"/>
              </w:rPr>
              <w:t xml:space="preserve">а</w:t>
            </w:r>
            <w:r>
              <w:rPr>
                <w:szCs w:val="19"/>
              </w:rPr>
              <w:t xml:space="preserve">тельных учреждений, педагоги образовател</w:t>
            </w:r>
            <w:r>
              <w:rPr>
                <w:szCs w:val="19"/>
              </w:rPr>
              <w:t xml:space="preserve">ь</w:t>
            </w:r>
            <w:r>
              <w:rPr>
                <w:szCs w:val="19"/>
              </w:rPr>
              <w:t xml:space="preserve">ных учреждений, род</w:t>
            </w:r>
            <w:r>
              <w:rPr>
                <w:szCs w:val="19"/>
              </w:rPr>
              <w:t xml:space="preserve">и</w:t>
            </w:r>
            <w:r>
              <w:rPr>
                <w:szCs w:val="19"/>
              </w:rPr>
              <w:t xml:space="preserve">тели (законные предст</w:t>
            </w:r>
            <w:r>
              <w:rPr>
                <w:szCs w:val="19"/>
              </w:rPr>
              <w:t xml:space="preserve">а</w:t>
            </w:r>
            <w:r>
              <w:rPr>
                <w:szCs w:val="19"/>
              </w:rPr>
              <w:t xml:space="preserve">вители) (не менее)</w:t>
            </w:r>
            <w:r>
              <w:rPr>
                <w:szCs w:val="19"/>
              </w:rPr>
            </w:r>
            <w:r>
              <w:rPr>
                <w:szCs w:val="19"/>
              </w:rPr>
            </w:r>
          </w:p>
        </w:tc>
        <w:tc>
          <w:tcPr>
            <w:tcW w:w="185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spacing w:line="240" w:lineRule="exact"/>
              <w:rPr>
                <w:szCs w:val="19"/>
              </w:rPr>
            </w:pPr>
            <w:r>
              <w:rPr>
                <w:szCs w:val="19"/>
              </w:rPr>
              <w:t xml:space="preserve">чел. </w:t>
            </w:r>
            <w:r>
              <w:rPr>
                <w:szCs w:val="19"/>
              </w:rPr>
            </w:r>
            <w:r>
              <w:rPr>
                <w:szCs w:val="19"/>
              </w:rPr>
            </w:r>
          </w:p>
        </w:tc>
        <w:tc>
          <w:tcPr>
            <w:tcW w:w="171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spacing w:line="240" w:lineRule="exact"/>
              <w:rPr>
                <w:szCs w:val="19"/>
              </w:rPr>
            </w:pPr>
            <w:r>
              <w:rPr>
                <w:szCs w:val="19"/>
              </w:rPr>
              <w:t xml:space="preserve">500</w:t>
            </w:r>
            <w:r>
              <w:rPr>
                <w:szCs w:val="19"/>
              </w:rPr>
              <w:t xml:space="preserve"> </w:t>
            </w:r>
            <w:r>
              <w:rPr>
                <w:szCs w:val="19"/>
              </w:rPr>
            </w:r>
            <w:r>
              <w:rPr>
                <w:szCs w:val="19"/>
              </w:rPr>
            </w:r>
          </w:p>
        </w:tc>
        <w:tc>
          <w:tcPr>
            <w:tcW w:w="294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  <w:jc w:val="center"/>
              <w:spacing w:line="240" w:lineRule="exact"/>
              <w:rPr>
                <w:szCs w:val="19"/>
              </w:rPr>
            </w:pPr>
            <w:r>
              <w:rPr>
                <w:szCs w:val="19"/>
              </w:rPr>
              <w:t xml:space="preserve">бюджет г</w:t>
            </w:r>
            <w:r>
              <w:rPr>
                <w:szCs w:val="19"/>
              </w:rPr>
              <w:t xml:space="preserve">о</w:t>
            </w:r>
            <w:r>
              <w:rPr>
                <w:szCs w:val="19"/>
              </w:rPr>
              <w:t xml:space="preserve">рода Перми </w:t>
            </w:r>
            <w:r>
              <w:rPr>
                <w:szCs w:val="19"/>
              </w:rPr>
            </w:r>
            <w:r>
              <w:rPr>
                <w:szCs w:val="19"/>
              </w:rPr>
            </w:r>
          </w:p>
        </w:tc>
        <w:tc>
          <w:tcPr>
            <w:tcW w:w="254" w:type="pct"/>
            <w:vAlign w:val="top"/>
            <w:vMerge w:val="restart"/>
            <w:textDirection w:val="lrTb"/>
            <w:noWrap w:val="false"/>
          </w:tcPr>
          <w:p>
            <w:pPr>
              <w:pStyle w:val="740"/>
              <w:jc w:val="center"/>
              <w:spacing w:line="240" w:lineRule="exact"/>
              <w:rPr>
                <w:szCs w:val="19"/>
              </w:rPr>
            </w:pPr>
            <w:r>
              <w:rPr>
                <w:szCs w:val="19"/>
              </w:rPr>
              <w:t xml:space="preserve">2</w:t>
            </w:r>
            <w:r>
              <w:rPr>
                <w:szCs w:val="19"/>
              </w:rPr>
              <w:t xml:space="preserve">50,000 </w:t>
            </w:r>
            <w:r>
              <w:rPr>
                <w:szCs w:val="19"/>
              </w:rPr>
            </w:r>
            <w:r>
              <w:rPr>
                <w:szCs w:val="19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7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spacing w:line="240" w:lineRule="exact"/>
              <w:rPr>
                <w:szCs w:val="19"/>
              </w:rPr>
            </w:pPr>
            <w:r>
              <w:rPr>
                <w:szCs w:val="19"/>
              </w:rPr>
            </w:r>
            <w:r>
              <w:rPr>
                <w:szCs w:val="19"/>
              </w:rPr>
            </w:r>
          </w:p>
        </w:tc>
        <w:tc>
          <w:tcPr>
            <w:tcW w:w="1764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spacing w:line="240" w:lineRule="exact"/>
              <w:rPr>
                <w:szCs w:val="19"/>
              </w:rPr>
            </w:pPr>
            <w:r>
              <w:rPr>
                <w:szCs w:val="19"/>
              </w:rPr>
            </w:r>
            <w:r>
              <w:rPr>
                <w:szCs w:val="19"/>
              </w:rPr>
            </w:r>
          </w:p>
        </w:tc>
        <w:tc>
          <w:tcPr>
            <w:tcW w:w="330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spacing w:line="240" w:lineRule="exact"/>
              <w:rPr>
                <w:szCs w:val="19"/>
              </w:rPr>
            </w:pPr>
            <w:r>
              <w:rPr>
                <w:szCs w:val="19"/>
              </w:rPr>
            </w:r>
            <w:r>
              <w:rPr>
                <w:szCs w:val="19"/>
              </w:rPr>
            </w:r>
          </w:p>
        </w:tc>
        <w:tc>
          <w:tcPr>
            <w:tcW w:w="371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spacing w:line="240" w:lineRule="exact"/>
              <w:rPr>
                <w:szCs w:val="19"/>
              </w:rPr>
            </w:pPr>
            <w:r>
              <w:rPr>
                <w:szCs w:val="19"/>
              </w:rPr>
            </w:r>
            <w:r>
              <w:rPr>
                <w:szCs w:val="19"/>
              </w:rPr>
            </w:r>
          </w:p>
        </w:tc>
        <w:tc>
          <w:tcPr>
            <w:tcW w:w="371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spacing w:line="240" w:lineRule="exact"/>
              <w:rPr>
                <w:szCs w:val="19"/>
              </w:rPr>
            </w:pPr>
            <w:r>
              <w:rPr>
                <w:szCs w:val="19"/>
              </w:rPr>
            </w:r>
            <w:r>
              <w:rPr>
                <w:szCs w:val="19"/>
              </w:rPr>
            </w:r>
          </w:p>
        </w:tc>
        <w:tc>
          <w:tcPr>
            <w:tcW w:w="823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spacing w:line="240" w:lineRule="exact"/>
              <w:rPr>
                <w:szCs w:val="19"/>
              </w:rPr>
            </w:pPr>
            <w:r>
              <w:rPr>
                <w:szCs w:val="19"/>
              </w:rPr>
              <w:t xml:space="preserve">количество све</w:t>
            </w:r>
            <w:r>
              <w:rPr>
                <w:szCs w:val="19"/>
              </w:rPr>
              <w:t xml:space="preserve">р</w:t>
            </w:r>
            <w:r>
              <w:rPr>
                <w:szCs w:val="19"/>
              </w:rPr>
              <w:t xml:space="preserve">станных базовых блоков веб-страниц сайтов  </w:t>
            </w:r>
            <w:r>
              <w:rPr>
                <w:szCs w:val="19"/>
              </w:rPr>
            </w:r>
          </w:p>
          <w:p>
            <w:pPr>
              <w:pStyle w:val="740"/>
              <w:jc w:val="center"/>
              <w:spacing w:line="240" w:lineRule="exact"/>
              <w:rPr>
                <w:szCs w:val="19"/>
              </w:rPr>
            </w:pPr>
            <w:r>
              <w:rPr>
                <w:szCs w:val="19"/>
              </w:rPr>
              <w:t xml:space="preserve">(не менее)</w:t>
            </w:r>
            <w:r>
              <w:rPr>
                <w:szCs w:val="19"/>
              </w:rPr>
            </w:r>
          </w:p>
        </w:tc>
        <w:tc>
          <w:tcPr>
            <w:tcW w:w="185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spacing w:line="240" w:lineRule="exact"/>
              <w:rPr>
                <w:szCs w:val="19"/>
              </w:rPr>
            </w:pPr>
            <w:r>
              <w:rPr>
                <w:szCs w:val="19"/>
              </w:rPr>
              <w:t xml:space="preserve">ед.</w:t>
            </w:r>
            <w:r>
              <w:rPr>
                <w:szCs w:val="19"/>
              </w:rPr>
            </w:r>
          </w:p>
        </w:tc>
        <w:tc>
          <w:tcPr>
            <w:tcW w:w="171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spacing w:line="240" w:lineRule="exact"/>
              <w:rPr>
                <w:szCs w:val="19"/>
              </w:rPr>
            </w:pPr>
            <w:r>
              <w:rPr>
                <w:szCs w:val="19"/>
              </w:rPr>
              <w:t xml:space="preserve">7</w:t>
            </w:r>
            <w:r>
              <w:rPr>
                <w:szCs w:val="19"/>
              </w:rPr>
            </w:r>
          </w:p>
        </w:tc>
        <w:tc>
          <w:tcPr>
            <w:tcW w:w="294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spacing w:line="240" w:lineRule="exact"/>
              <w:rPr>
                <w:szCs w:val="19"/>
              </w:rPr>
            </w:pPr>
            <w:r>
              <w:rPr>
                <w:szCs w:val="19"/>
              </w:rPr>
            </w:r>
            <w:r>
              <w:rPr>
                <w:szCs w:val="19"/>
              </w:rPr>
            </w:r>
          </w:p>
        </w:tc>
        <w:tc>
          <w:tcPr>
            <w:tcW w:w="254" w:type="pct"/>
            <w:vAlign w:val="top"/>
            <w:vMerge w:val="continue"/>
            <w:textDirection w:val="lrTb"/>
            <w:noWrap w:val="false"/>
          </w:tcPr>
          <w:p>
            <w:pPr>
              <w:pStyle w:val="740"/>
              <w:jc w:val="center"/>
              <w:spacing w:line="240" w:lineRule="exact"/>
              <w:rPr>
                <w:szCs w:val="19"/>
              </w:rPr>
            </w:pPr>
            <w:r>
              <w:rPr>
                <w:szCs w:val="19"/>
              </w:rPr>
            </w:r>
            <w:r>
              <w:rPr>
                <w:szCs w:val="19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37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spacing w:line="240" w:lineRule="exact"/>
              <w:rPr>
                <w:szCs w:val="19"/>
              </w:rPr>
            </w:pPr>
            <w:r>
              <w:rPr>
                <w:szCs w:val="19"/>
              </w:rPr>
              <w:t xml:space="preserve">1.4.1.2.1.2.2</w:t>
            </w:r>
            <w:r>
              <w:rPr>
                <w:szCs w:val="19"/>
              </w:rPr>
              <w:t xml:space="preserve">4</w:t>
            </w:r>
            <w:r>
              <w:rPr>
                <w:szCs w:val="19"/>
              </w:rPr>
            </w:r>
            <w:r>
              <w:rPr>
                <w:szCs w:val="19"/>
              </w:rPr>
            </w:r>
          </w:p>
        </w:tc>
        <w:tc>
          <w:tcPr>
            <w:tcW w:w="1764" w:type="pct"/>
            <w:vAlign w:val="top"/>
            <w:textDirection w:val="lrTb"/>
            <w:noWrap w:val="false"/>
          </w:tcPr>
          <w:p>
            <w:pPr>
              <w:pStyle w:val="740"/>
              <w:spacing w:line="240" w:lineRule="exact"/>
              <w:rPr>
                <w:szCs w:val="19"/>
              </w:rPr>
            </w:pPr>
            <w:r>
              <w:rPr>
                <w:szCs w:val="19"/>
              </w:rPr>
              <w:t xml:space="preserve">Организация </w:t>
            </w:r>
            <w:r>
              <w:rPr>
                <w:szCs w:val="19"/>
              </w:rPr>
              <w:t xml:space="preserve">и проведение мероприятия «Разработка ед</w:t>
            </w:r>
            <w:r>
              <w:rPr>
                <w:szCs w:val="19"/>
              </w:rPr>
              <w:t xml:space="preserve">и</w:t>
            </w:r>
            <w:r>
              <w:rPr>
                <w:szCs w:val="19"/>
              </w:rPr>
              <w:t xml:space="preserve">ной концепции коммуникационного и цифрового пр</w:t>
            </w:r>
            <w:r>
              <w:rPr>
                <w:szCs w:val="19"/>
              </w:rPr>
              <w:t xml:space="preserve">о</w:t>
            </w:r>
            <w:r>
              <w:rPr>
                <w:szCs w:val="19"/>
              </w:rPr>
              <w:t xml:space="preserve">странства организаций дополнительного образования, подведомственных департаменту образования админ</w:t>
            </w:r>
            <w:r>
              <w:rPr>
                <w:szCs w:val="19"/>
              </w:rPr>
              <w:t xml:space="preserve">и</w:t>
            </w:r>
            <w:r>
              <w:rPr>
                <w:szCs w:val="19"/>
              </w:rPr>
              <w:t xml:space="preserve">страции города Пе</w:t>
            </w:r>
            <w:r>
              <w:rPr>
                <w:szCs w:val="19"/>
              </w:rPr>
              <w:t xml:space="preserve">р</w:t>
            </w:r>
            <w:r>
              <w:rPr>
                <w:szCs w:val="19"/>
              </w:rPr>
              <w:t xml:space="preserve">ми»</w:t>
            </w:r>
            <w:r>
              <w:rPr>
                <w:szCs w:val="19"/>
              </w:rPr>
            </w:r>
            <w:r>
              <w:rPr>
                <w:szCs w:val="19"/>
              </w:rPr>
            </w:r>
          </w:p>
        </w:tc>
        <w:tc>
          <w:tcPr>
            <w:tcW w:w="330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spacing w:line="240" w:lineRule="exact"/>
              <w:rPr>
                <w:szCs w:val="19"/>
              </w:rPr>
            </w:pPr>
            <w:r>
              <w:rPr>
                <w:szCs w:val="19"/>
              </w:rPr>
              <w:t xml:space="preserve">МАОУ ДПО «ЦРСО» г. Перми</w:t>
            </w:r>
            <w:r>
              <w:rPr>
                <w:szCs w:val="19"/>
              </w:rPr>
            </w:r>
            <w:r>
              <w:rPr>
                <w:szCs w:val="19"/>
              </w:rPr>
            </w:r>
          </w:p>
        </w:tc>
        <w:tc>
          <w:tcPr>
            <w:tcW w:w="371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spacing w:line="240" w:lineRule="exact"/>
              <w:rPr>
                <w:szCs w:val="19"/>
              </w:rPr>
            </w:pPr>
            <w:r>
              <w:rPr>
                <w:szCs w:val="19"/>
              </w:rPr>
              <w:t xml:space="preserve">01.11.2024</w:t>
            </w:r>
            <w:r>
              <w:rPr>
                <w:szCs w:val="19"/>
              </w:rPr>
              <w:t xml:space="preserve"> </w:t>
            </w:r>
            <w:r>
              <w:rPr>
                <w:szCs w:val="19"/>
              </w:rPr>
            </w:r>
            <w:r>
              <w:rPr>
                <w:szCs w:val="19"/>
              </w:rPr>
            </w:r>
          </w:p>
        </w:tc>
        <w:tc>
          <w:tcPr>
            <w:tcW w:w="371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spacing w:line="240" w:lineRule="exact"/>
              <w:rPr>
                <w:szCs w:val="19"/>
              </w:rPr>
            </w:pPr>
            <w:r>
              <w:rPr>
                <w:szCs w:val="19"/>
              </w:rPr>
              <w:t xml:space="preserve">30.12.2024</w:t>
            </w:r>
            <w:r>
              <w:rPr>
                <w:szCs w:val="19"/>
              </w:rPr>
              <w:t xml:space="preserve"> </w:t>
            </w:r>
            <w:r>
              <w:rPr>
                <w:szCs w:val="19"/>
              </w:rPr>
            </w:r>
            <w:r>
              <w:rPr>
                <w:szCs w:val="19"/>
              </w:rPr>
            </w:r>
          </w:p>
        </w:tc>
        <w:tc>
          <w:tcPr>
            <w:tcW w:w="823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spacing w:line="240" w:lineRule="exact"/>
              <w:rPr>
                <w:szCs w:val="19"/>
              </w:rPr>
            </w:pPr>
            <w:r>
              <w:rPr>
                <w:szCs w:val="19"/>
              </w:rPr>
              <w:t xml:space="preserve">количество участн</w:t>
            </w:r>
            <w:r>
              <w:rPr>
                <w:szCs w:val="19"/>
              </w:rPr>
              <w:t xml:space="preserve">и</w:t>
            </w:r>
            <w:r>
              <w:rPr>
                <w:szCs w:val="19"/>
              </w:rPr>
              <w:t xml:space="preserve">ков (руководители, педагоги, родители (законные представители), обуч</w:t>
            </w:r>
            <w:r>
              <w:rPr>
                <w:szCs w:val="19"/>
              </w:rPr>
              <w:t xml:space="preserve">а</w:t>
            </w:r>
            <w:r>
              <w:rPr>
                <w:szCs w:val="19"/>
              </w:rPr>
              <w:t xml:space="preserve">ющиеся организаций дополнительного обр</w:t>
            </w:r>
            <w:r>
              <w:rPr>
                <w:szCs w:val="19"/>
              </w:rPr>
              <w:t xml:space="preserve">а</w:t>
            </w:r>
            <w:r>
              <w:rPr>
                <w:szCs w:val="19"/>
              </w:rPr>
              <w:t xml:space="preserve">зования (не менее)</w:t>
            </w:r>
            <w:r>
              <w:rPr>
                <w:szCs w:val="19"/>
              </w:rPr>
            </w:r>
            <w:r>
              <w:rPr>
                <w:szCs w:val="19"/>
              </w:rPr>
            </w:r>
          </w:p>
        </w:tc>
        <w:tc>
          <w:tcPr>
            <w:tcW w:w="185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spacing w:line="240" w:lineRule="exact"/>
              <w:rPr>
                <w:szCs w:val="19"/>
              </w:rPr>
            </w:pPr>
            <w:r>
              <w:rPr>
                <w:szCs w:val="19"/>
              </w:rPr>
              <w:t xml:space="preserve">чел. </w:t>
            </w:r>
            <w:r>
              <w:rPr>
                <w:szCs w:val="19"/>
              </w:rPr>
            </w:r>
            <w:r>
              <w:rPr>
                <w:szCs w:val="19"/>
              </w:rPr>
            </w:r>
          </w:p>
        </w:tc>
        <w:tc>
          <w:tcPr>
            <w:tcW w:w="171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spacing w:line="240" w:lineRule="exact"/>
              <w:rPr>
                <w:szCs w:val="19"/>
              </w:rPr>
            </w:pPr>
            <w:r>
              <w:rPr>
                <w:szCs w:val="19"/>
              </w:rPr>
              <w:t xml:space="preserve">250</w:t>
            </w:r>
            <w:r>
              <w:rPr>
                <w:szCs w:val="19"/>
              </w:rPr>
              <w:t xml:space="preserve"> </w:t>
            </w:r>
            <w:r>
              <w:rPr>
                <w:szCs w:val="19"/>
              </w:rPr>
            </w:r>
            <w:r>
              <w:rPr>
                <w:szCs w:val="19"/>
              </w:rPr>
            </w:r>
          </w:p>
        </w:tc>
        <w:tc>
          <w:tcPr>
            <w:tcW w:w="294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spacing w:line="240" w:lineRule="exact"/>
              <w:rPr>
                <w:szCs w:val="19"/>
              </w:rPr>
            </w:pPr>
            <w:r>
              <w:rPr>
                <w:szCs w:val="19"/>
              </w:rPr>
              <w:t xml:space="preserve">бюджет г</w:t>
            </w:r>
            <w:r>
              <w:rPr>
                <w:szCs w:val="19"/>
              </w:rPr>
              <w:t xml:space="preserve">о</w:t>
            </w:r>
            <w:r>
              <w:rPr>
                <w:szCs w:val="19"/>
              </w:rPr>
              <w:t xml:space="preserve">рода Перми </w:t>
            </w:r>
            <w:r>
              <w:rPr>
                <w:szCs w:val="19"/>
              </w:rPr>
            </w:r>
            <w:r>
              <w:rPr>
                <w:szCs w:val="19"/>
              </w:rPr>
            </w:r>
          </w:p>
        </w:tc>
        <w:tc>
          <w:tcPr>
            <w:tcW w:w="254" w:type="pct"/>
            <w:vAlign w:val="top"/>
            <w:textDirection w:val="lrTb"/>
            <w:noWrap w:val="false"/>
          </w:tcPr>
          <w:p>
            <w:pPr>
              <w:pStyle w:val="740"/>
              <w:jc w:val="center"/>
              <w:spacing w:line="240" w:lineRule="exact"/>
              <w:rPr>
                <w:szCs w:val="19"/>
              </w:rPr>
            </w:pPr>
            <w:r>
              <w:rPr>
                <w:szCs w:val="19"/>
              </w:rPr>
              <w:t xml:space="preserve">4</w:t>
            </w:r>
            <w:r>
              <w:rPr>
                <w:szCs w:val="19"/>
              </w:rPr>
              <w:t xml:space="preserve">50,000 </w:t>
            </w:r>
            <w:r>
              <w:rPr>
                <w:szCs w:val="19"/>
              </w:rPr>
            </w:r>
            <w:r>
              <w:rPr>
                <w:szCs w:val="19"/>
              </w:rPr>
            </w:r>
          </w:p>
        </w:tc>
      </w:tr>
    </w:tbl>
    <w:sectPr>
      <w:headerReference w:type="default" r:id="rId12"/>
      <w:headerReference w:type="even" r:id="rId13"/>
      <w:footerReference w:type="default" r:id="rId15"/>
      <w:footnotePr/>
      <w:endnotePr/>
      <w:type w:val="nextPage"/>
      <w:pgSz w:w="16820" w:h="11900" w:orient="landscape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ambria">
    <w:panose1 w:val="02040803050406030204"/>
  </w:font>
  <w:font w:name="Calibri">
    <w:panose1 w:val="020F0502020204030204"/>
  </w:font>
  <w:font w:name="Lucida Sans Unicode">
    <w:panose1 w:val="020B060303080402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75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rPr>
        <w:rStyle w:val="750"/>
      </w:rPr>
      <w:framePr w:wrap="around" w:vAnchor="text" w:hAnchor="margin" w:xAlign="center" w:y="1"/>
    </w:pPr>
    <w:r>
      <w:rPr>
        <w:rStyle w:val="750"/>
      </w:rPr>
      <w:fldChar w:fldCharType="begin"/>
    </w:r>
    <w:r>
      <w:rPr>
        <w:rStyle w:val="750"/>
      </w:rPr>
      <w:instrText xml:space="preserve">PAGE  </w:instrText>
    </w:r>
    <w:r>
      <w:rPr>
        <w:rStyle w:val="750"/>
      </w:rPr>
      <w:fldChar w:fldCharType="end"/>
    </w:r>
    <w:r>
      <w:rPr>
        <w:rStyle w:val="750"/>
      </w:rPr>
    </w:r>
    <w:r>
      <w:rPr>
        <w:rStyle w:val="750"/>
      </w:rPr>
    </w:r>
  </w:p>
  <w:p>
    <w:pPr>
      <w:pStyle w:val="75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5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751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rPr>
        <w:rStyle w:val="750"/>
      </w:rPr>
      <w:framePr w:wrap="around" w:vAnchor="text" w:hAnchor="margin" w:xAlign="center" w:y="1"/>
    </w:pPr>
    <w:r>
      <w:rPr>
        <w:rStyle w:val="750"/>
      </w:rPr>
      <w:fldChar w:fldCharType="begin"/>
    </w:r>
    <w:r>
      <w:rPr>
        <w:rStyle w:val="750"/>
      </w:rPr>
      <w:instrText xml:space="preserve">PAGE  </w:instrText>
    </w:r>
    <w:r>
      <w:rPr>
        <w:rStyle w:val="750"/>
      </w:rPr>
      <w:fldChar w:fldCharType="end"/>
    </w:r>
    <w:r>
      <w:rPr>
        <w:rStyle w:val="750"/>
      </w:rPr>
    </w:r>
    <w:r>
      <w:rPr>
        <w:rStyle w:val="750"/>
      </w:rPr>
    </w:r>
  </w:p>
  <w:p>
    <w:pPr>
      <w:pStyle w:val="7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40"/>
    <w:next w:val="74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40"/>
    <w:next w:val="74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40"/>
    <w:next w:val="74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40"/>
    <w:next w:val="74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40"/>
    <w:next w:val="74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40"/>
    <w:next w:val="74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0"/>
    <w:next w:val="74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0"/>
    <w:next w:val="74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0"/>
    <w:next w:val="74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4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40"/>
    <w:next w:val="74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40"/>
    <w:next w:val="74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40"/>
    <w:next w:val="74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0"/>
    <w:next w:val="74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4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4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40"/>
    <w:next w:val="7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4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4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40"/>
    <w:next w:val="74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0"/>
    <w:next w:val="74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0"/>
    <w:next w:val="74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0"/>
    <w:next w:val="74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0"/>
    <w:next w:val="74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0"/>
    <w:next w:val="74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0"/>
    <w:next w:val="74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0"/>
    <w:next w:val="74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0"/>
    <w:next w:val="74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0"/>
    <w:next w:val="740"/>
    <w:uiPriority w:val="99"/>
    <w:unhideWhenUsed/>
    <w:pPr>
      <w:spacing w:after="0" w:afterAutospacing="0"/>
    </w:pPr>
  </w:style>
  <w:style w:type="paragraph" w:styleId="740" w:default="1">
    <w:name w:val="Normal"/>
    <w:next w:val="740"/>
    <w:link w:val="740"/>
    <w:qFormat/>
    <w:rPr>
      <w:lang w:val="ru-RU" w:eastAsia="ru-RU" w:bidi="ar-SA"/>
    </w:rPr>
  </w:style>
  <w:style w:type="paragraph" w:styleId="741">
    <w:name w:val="Заголовок 1"/>
    <w:basedOn w:val="740"/>
    <w:next w:val="740"/>
    <w:link w:val="786"/>
    <w:qFormat/>
    <w:pPr>
      <w:ind w:right="-1" w:firstLine="709"/>
      <w:jc w:val="both"/>
      <w:keepNext/>
      <w:outlineLvl w:val="0"/>
    </w:pPr>
    <w:rPr>
      <w:sz w:val="24"/>
    </w:rPr>
  </w:style>
  <w:style w:type="paragraph" w:styleId="742">
    <w:name w:val="Заголовок 2"/>
    <w:basedOn w:val="740"/>
    <w:next w:val="740"/>
    <w:link w:val="787"/>
    <w:qFormat/>
    <w:pPr>
      <w:ind w:right="-1"/>
      <w:jc w:val="both"/>
      <w:keepNext/>
      <w:outlineLvl w:val="1"/>
    </w:pPr>
    <w:rPr>
      <w:sz w:val="24"/>
    </w:rPr>
  </w:style>
  <w:style w:type="character" w:styleId="743">
    <w:name w:val="Основной шрифт абзаца"/>
    <w:next w:val="743"/>
    <w:link w:val="740"/>
    <w:semiHidden/>
  </w:style>
  <w:style w:type="table" w:styleId="744">
    <w:name w:val="Обычная таблица"/>
    <w:next w:val="744"/>
    <w:link w:val="740"/>
    <w:semiHidden/>
    <w:tblPr/>
  </w:style>
  <w:style w:type="numbering" w:styleId="745">
    <w:name w:val="Нет списка"/>
    <w:next w:val="745"/>
    <w:link w:val="740"/>
    <w:uiPriority w:val="99"/>
    <w:semiHidden/>
  </w:style>
  <w:style w:type="paragraph" w:styleId="746">
    <w:name w:val="Название объекта"/>
    <w:basedOn w:val="740"/>
    <w:next w:val="740"/>
    <w:link w:val="74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47">
    <w:name w:val="Основной текст"/>
    <w:basedOn w:val="740"/>
    <w:next w:val="747"/>
    <w:link w:val="764"/>
    <w:pPr>
      <w:ind w:right="3117"/>
    </w:pPr>
    <w:rPr>
      <w:rFonts w:ascii="Courier New" w:hAnsi="Courier New"/>
      <w:sz w:val="26"/>
      <w:lang w:val="en-US" w:eastAsia="en-US"/>
    </w:rPr>
  </w:style>
  <w:style w:type="paragraph" w:styleId="748">
    <w:name w:val="Основной текст с отступом"/>
    <w:basedOn w:val="740"/>
    <w:next w:val="748"/>
    <w:link w:val="788"/>
    <w:pPr>
      <w:ind w:right="-1"/>
      <w:jc w:val="both"/>
    </w:pPr>
    <w:rPr>
      <w:sz w:val="26"/>
    </w:rPr>
  </w:style>
  <w:style w:type="paragraph" w:styleId="749">
    <w:name w:val="Нижний колонтитул"/>
    <w:basedOn w:val="740"/>
    <w:next w:val="749"/>
    <w:link w:val="763"/>
    <w:pPr>
      <w:tabs>
        <w:tab w:val="center" w:pos="4153" w:leader="none"/>
        <w:tab w:val="right" w:pos="8306" w:leader="none"/>
      </w:tabs>
    </w:pPr>
  </w:style>
  <w:style w:type="character" w:styleId="750">
    <w:name w:val="Номер страницы"/>
    <w:basedOn w:val="743"/>
    <w:next w:val="750"/>
    <w:link w:val="740"/>
  </w:style>
  <w:style w:type="paragraph" w:styleId="751">
    <w:name w:val="Верхний колонтитул"/>
    <w:basedOn w:val="740"/>
    <w:next w:val="751"/>
    <w:link w:val="754"/>
    <w:uiPriority w:val="99"/>
    <w:pPr>
      <w:tabs>
        <w:tab w:val="center" w:pos="4153" w:leader="none"/>
        <w:tab w:val="right" w:pos="8306" w:leader="none"/>
      </w:tabs>
    </w:pPr>
  </w:style>
  <w:style w:type="paragraph" w:styleId="752">
    <w:name w:val="Текст выноски"/>
    <w:basedOn w:val="740"/>
    <w:next w:val="752"/>
    <w:link w:val="753"/>
    <w:uiPriority w:val="99"/>
    <w:rPr>
      <w:rFonts w:ascii="Segoe UI" w:hAnsi="Segoe UI"/>
      <w:sz w:val="18"/>
      <w:szCs w:val="18"/>
      <w:lang w:val="en-US" w:eastAsia="en-US"/>
    </w:rPr>
  </w:style>
  <w:style w:type="character" w:styleId="753">
    <w:name w:val="Текст выноски Знак"/>
    <w:next w:val="753"/>
    <w:link w:val="752"/>
    <w:uiPriority w:val="99"/>
    <w:rPr>
      <w:rFonts w:ascii="Segoe UI" w:hAnsi="Segoe UI" w:cs="Segoe UI"/>
      <w:sz w:val="18"/>
      <w:szCs w:val="18"/>
    </w:rPr>
  </w:style>
  <w:style w:type="character" w:styleId="754">
    <w:name w:val="Верхний колонтитул Знак"/>
    <w:next w:val="754"/>
    <w:link w:val="751"/>
    <w:uiPriority w:val="99"/>
  </w:style>
  <w:style w:type="paragraph" w:styleId="755">
    <w:name w:val="Форма"/>
    <w:next w:val="755"/>
    <w:link w:val="740"/>
    <w:rPr>
      <w:sz w:val="28"/>
      <w:szCs w:val="28"/>
      <w:lang w:val="ru-RU" w:eastAsia="ru-RU" w:bidi="ar-SA"/>
    </w:rPr>
  </w:style>
  <w:style w:type="paragraph" w:styleId="756">
    <w:name w:val="ConsPlusNormal"/>
    <w:next w:val="756"/>
    <w:link w:val="74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757">
    <w:name w:val="ConsPlusCell"/>
    <w:next w:val="757"/>
    <w:link w:val="740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numbering" w:styleId="758">
    <w:name w:val="Нет списка1"/>
    <w:next w:val="745"/>
    <w:link w:val="740"/>
    <w:semiHidden/>
  </w:style>
  <w:style w:type="paragraph" w:styleId="759">
    <w:name w:val="Приложение"/>
    <w:basedOn w:val="747"/>
    <w:next w:val="759"/>
    <w:link w:val="740"/>
    <w:pPr>
      <w:ind w:left="1985" w:right="0" w:hanging="1985"/>
      <w:jc w:val="center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  <w:lang w:val="en-US" w:eastAsia="en-US"/>
    </w:rPr>
  </w:style>
  <w:style w:type="paragraph" w:styleId="760">
    <w:name w:val="Подпись на  бланке должностного лица"/>
    <w:basedOn w:val="740"/>
    <w:next w:val="747"/>
    <w:link w:val="740"/>
    <w:pPr>
      <w:ind w:left="7088"/>
      <w:spacing w:before="480" w:line="240" w:lineRule="exact"/>
    </w:pPr>
    <w:rPr>
      <w:color w:val="000000"/>
      <w:sz w:val="24"/>
    </w:rPr>
  </w:style>
  <w:style w:type="paragraph" w:styleId="761">
    <w:name w:val="Подпись"/>
    <w:basedOn w:val="740"/>
    <w:next w:val="747"/>
    <w:link w:val="762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762">
    <w:name w:val="Подпись Знак"/>
    <w:next w:val="762"/>
    <w:link w:val="761"/>
    <w:rPr>
      <w:sz w:val="28"/>
      <w:lang w:val="en-US" w:eastAsia="en-US"/>
    </w:rPr>
  </w:style>
  <w:style w:type="character" w:styleId="763">
    <w:name w:val="Нижний колонтитул Знак"/>
    <w:next w:val="763"/>
    <w:link w:val="749"/>
  </w:style>
  <w:style w:type="character" w:styleId="764">
    <w:name w:val="Основной текст Знак"/>
    <w:next w:val="764"/>
    <w:link w:val="747"/>
    <w:rPr>
      <w:rFonts w:ascii="Courier New" w:hAnsi="Courier New"/>
      <w:sz w:val="26"/>
    </w:rPr>
  </w:style>
  <w:style w:type="character" w:styleId="765">
    <w:name w:val="Без интервала Знак"/>
    <w:next w:val="765"/>
    <w:link w:val="766"/>
    <w:uiPriority w:val="1"/>
    <w:rPr>
      <w:rFonts w:ascii="Arial" w:hAnsi="Arial" w:eastAsia="Lucida Sans Unicode"/>
      <w:szCs w:val="24"/>
      <w:lang w:val="ru-RU" w:eastAsia="ru-RU" w:bidi="ar-SA"/>
    </w:rPr>
  </w:style>
  <w:style w:type="paragraph" w:styleId="766">
    <w:name w:val="Без интервала"/>
    <w:next w:val="766"/>
    <w:link w:val="765"/>
    <w:uiPriority w:val="1"/>
    <w:qFormat/>
    <w:pPr>
      <w:widowControl w:val="off"/>
    </w:pPr>
    <w:rPr>
      <w:rFonts w:ascii="Arial" w:hAnsi="Arial" w:eastAsia="Lucida Sans Unicode"/>
      <w:szCs w:val="24"/>
      <w:lang w:val="ru-RU" w:eastAsia="ru-RU" w:bidi="ar-SA"/>
    </w:rPr>
  </w:style>
  <w:style w:type="paragraph" w:styleId="767">
    <w:name w:val="Обычный (веб)"/>
    <w:basedOn w:val="740"/>
    <w:next w:val="767"/>
    <w:link w:val="740"/>
    <w:uiPriority w:val="99"/>
    <w:pPr>
      <w:spacing w:before="100" w:beforeAutospacing="1" w:after="100" w:afterAutospacing="1"/>
      <w:widowControl w:val="off"/>
      <w:tabs>
        <w:tab w:val="left" w:pos="1101" w:leader="none"/>
        <w:tab w:val="left" w:pos="2835" w:leader="none"/>
        <w:tab w:val="left" w:pos="3510" w:leader="none"/>
        <w:tab w:val="left" w:pos="5070" w:leader="none"/>
        <w:tab w:val="left" w:pos="7960" w:leader="none"/>
        <w:tab w:val="left" w:pos="8640" w:leader="none"/>
        <w:tab w:val="left" w:pos="9490" w:leader="none"/>
        <w:tab w:val="left" w:pos="10340" w:leader="none"/>
        <w:tab w:val="left" w:pos="11190" w:leader="none"/>
        <w:tab w:val="left" w:pos="12437" w:leader="none"/>
        <w:tab w:val="left" w:pos="13571" w:leader="none"/>
        <w:tab w:val="left" w:pos="14705" w:leader="none"/>
      </w:tabs>
    </w:pPr>
    <w:rPr>
      <w:rFonts w:ascii="Calibri" w:hAnsi="Calibri" w:eastAsia="Calibri"/>
      <w:b/>
      <w:color w:val="000000"/>
      <w:sz w:val="24"/>
      <w:szCs w:val="28"/>
      <w:lang w:eastAsia="en-US"/>
    </w:rPr>
  </w:style>
  <w:style w:type="character" w:styleId="768">
    <w:name w:val="Строгий"/>
    <w:next w:val="768"/>
    <w:link w:val="740"/>
    <w:uiPriority w:val="22"/>
    <w:qFormat/>
    <w:rPr>
      <w:b/>
      <w:bCs/>
    </w:rPr>
  </w:style>
  <w:style w:type="paragraph" w:styleId="769">
    <w:name w:val="Адресат"/>
    <w:basedOn w:val="740"/>
    <w:next w:val="769"/>
    <w:link w:val="740"/>
    <w:pPr>
      <w:ind w:firstLine="708"/>
      <w:spacing w:line="240" w:lineRule="exact"/>
      <w:widowControl w:val="off"/>
      <w:tabs>
        <w:tab w:val="left" w:pos="2835" w:leader="none"/>
      </w:tabs>
    </w:pPr>
    <w:rPr>
      <w:rFonts w:eastAsia="Lucida Sans Unicode"/>
      <w:color w:val="000000"/>
      <w:sz w:val="24"/>
    </w:rPr>
  </w:style>
  <w:style w:type="paragraph" w:styleId="770">
    <w:name w:val="Заголовок к тексту"/>
    <w:basedOn w:val="740"/>
    <w:next w:val="747"/>
    <w:link w:val="740"/>
    <w:pPr>
      <w:ind w:firstLine="708"/>
      <w:spacing w:after="240" w:line="240" w:lineRule="exact"/>
      <w:widowControl w:val="off"/>
      <w:tabs>
        <w:tab w:val="left" w:pos="2835" w:leader="none"/>
      </w:tabs>
    </w:pPr>
    <w:rPr>
      <w:rFonts w:eastAsia="Lucida Sans Unicode"/>
      <w:b/>
      <w:color w:val="000000"/>
      <w:sz w:val="24"/>
    </w:rPr>
  </w:style>
  <w:style w:type="paragraph" w:styleId="771">
    <w:name w:val="Исполнитель"/>
    <w:basedOn w:val="747"/>
    <w:next w:val="771"/>
    <w:link w:val="740"/>
    <w:pPr>
      <w:ind w:right="0" w:firstLine="709"/>
      <w:spacing w:line="240" w:lineRule="exact"/>
      <w:widowControl w:val="off"/>
      <w:tabs>
        <w:tab w:val="left" w:pos="2835" w:leader="none"/>
      </w:tabs>
    </w:pPr>
    <w:rPr>
      <w:rFonts w:ascii="Times New Roman" w:hAnsi="Times New Roman"/>
      <w:sz w:val="28"/>
      <w:lang w:val="en-US" w:eastAsia="en-US"/>
    </w:rPr>
  </w:style>
  <w:style w:type="paragraph" w:styleId="772">
    <w:name w:val="Подразделение"/>
    <w:basedOn w:val="740"/>
    <w:next w:val="772"/>
    <w:link w:val="740"/>
    <w:pPr>
      <w:ind w:firstLine="708"/>
      <w:jc w:val="center"/>
      <w:widowControl w:val="off"/>
      <w:tabs>
        <w:tab w:val="left" w:pos="2835" w:leader="none"/>
      </w:tabs>
    </w:pPr>
    <w:rPr>
      <w:rFonts w:eastAsia="Lucida Sans Unicode"/>
      <w:b/>
      <w:color w:val="000000"/>
      <w:sz w:val="24"/>
    </w:rPr>
  </w:style>
  <w:style w:type="paragraph" w:styleId="773">
    <w:name w:val="Подзаголовок"/>
    <w:basedOn w:val="740"/>
    <w:next w:val="740"/>
    <w:link w:val="774"/>
    <w:uiPriority w:val="11"/>
    <w:qFormat/>
    <w:pPr>
      <w:numPr>
        <w:ilvl w:val="1"/>
        <w:numId w:val="0"/>
      </w:numPr>
      <w:widowControl w:val="off"/>
      <w:tabs>
        <w:tab w:val="left" w:pos="2835" w:leader="none"/>
      </w:tabs>
    </w:pPr>
    <w:rPr>
      <w:rFonts w:ascii="Cambria" w:hAnsi="Cambria" w:eastAsia="Lucida Sans Unicode"/>
      <w:i/>
      <w:iCs/>
      <w:color w:val="4f81bd"/>
      <w:spacing w:val="15"/>
      <w:sz w:val="24"/>
      <w:szCs w:val="22"/>
      <w:lang w:val="en-US" w:eastAsia="en-US"/>
    </w:rPr>
  </w:style>
  <w:style w:type="character" w:styleId="774">
    <w:name w:val="Подзаголовок Знак"/>
    <w:next w:val="774"/>
    <w:link w:val="773"/>
    <w:uiPriority w:val="11"/>
    <w:rPr>
      <w:rFonts w:ascii="Cambria" w:hAnsi="Cambria" w:eastAsia="Lucida Sans Unicode"/>
      <w:i/>
      <w:iCs/>
      <w:color w:val="4f81bd"/>
      <w:spacing w:val="15"/>
      <w:sz w:val="24"/>
      <w:szCs w:val="22"/>
      <w:lang w:val="en-US" w:eastAsia="en-US"/>
    </w:rPr>
  </w:style>
  <w:style w:type="numbering" w:styleId="775">
    <w:name w:val="Нет списка2"/>
    <w:next w:val="745"/>
    <w:link w:val="740"/>
    <w:semiHidden/>
  </w:style>
  <w:style w:type="numbering" w:styleId="776">
    <w:name w:val="Нет списка3"/>
    <w:next w:val="745"/>
    <w:link w:val="740"/>
    <w:semiHidden/>
  </w:style>
  <w:style w:type="character" w:styleId="777">
    <w:name w:val="Гиперссылка"/>
    <w:next w:val="777"/>
    <w:link w:val="740"/>
    <w:rPr>
      <w:color w:val="0000ff"/>
      <w:u w:val="single"/>
    </w:rPr>
  </w:style>
  <w:style w:type="table" w:styleId="778">
    <w:name w:val="Сетка таблицы"/>
    <w:basedOn w:val="744"/>
    <w:next w:val="778"/>
    <w:link w:val="740"/>
    <w:tblPr/>
  </w:style>
  <w:style w:type="paragraph" w:styleId="779">
    <w:name w:val="ConsPlusNonformat"/>
    <w:next w:val="779"/>
    <w:link w:val="740"/>
    <w:pPr>
      <w:widowControl w:val="off"/>
    </w:pPr>
    <w:rPr>
      <w:rFonts w:ascii="Courier New" w:hAnsi="Courier New" w:cs="Courier New"/>
      <w:szCs w:val="22"/>
      <w:lang w:val="ru-RU" w:eastAsia="ru-RU" w:bidi="ar-SA"/>
    </w:rPr>
  </w:style>
  <w:style w:type="paragraph" w:styleId="780">
    <w:name w:val="ConsPlusTitle"/>
    <w:next w:val="780"/>
    <w:link w:val="740"/>
    <w:pPr>
      <w:widowControl w:val="off"/>
    </w:pPr>
    <w:rPr>
      <w:rFonts w:ascii="Calibri" w:hAnsi="Calibri" w:cs="Calibri"/>
      <w:b/>
      <w:sz w:val="22"/>
      <w:szCs w:val="22"/>
      <w:lang w:val="ru-RU" w:eastAsia="ru-RU" w:bidi="ar-SA"/>
    </w:rPr>
  </w:style>
  <w:style w:type="paragraph" w:styleId="781">
    <w:name w:val="ConsPlusDocList"/>
    <w:next w:val="781"/>
    <w:link w:val="740"/>
    <w:pPr>
      <w:widowControl w:val="off"/>
    </w:pPr>
    <w:rPr>
      <w:rFonts w:ascii="Calibri" w:hAnsi="Calibri" w:cs="Calibri"/>
      <w:sz w:val="22"/>
      <w:szCs w:val="22"/>
      <w:lang w:val="ru-RU" w:eastAsia="ru-RU" w:bidi="ar-SA"/>
    </w:rPr>
  </w:style>
  <w:style w:type="paragraph" w:styleId="782">
    <w:name w:val="ConsPlusTitlePage"/>
    <w:next w:val="782"/>
    <w:link w:val="740"/>
    <w:pPr>
      <w:widowControl w:val="off"/>
    </w:pPr>
    <w:rPr>
      <w:rFonts w:ascii="Tahoma" w:hAnsi="Tahoma" w:cs="Tahoma"/>
      <w:szCs w:val="22"/>
      <w:lang w:val="ru-RU" w:eastAsia="ru-RU" w:bidi="ar-SA"/>
    </w:rPr>
  </w:style>
  <w:style w:type="paragraph" w:styleId="783">
    <w:name w:val="ConsPlusJurTerm"/>
    <w:next w:val="783"/>
    <w:link w:val="740"/>
    <w:pPr>
      <w:widowControl w:val="off"/>
    </w:pPr>
    <w:rPr>
      <w:rFonts w:ascii="Tahoma" w:hAnsi="Tahoma" w:cs="Tahoma"/>
      <w:sz w:val="26"/>
      <w:szCs w:val="22"/>
      <w:lang w:val="ru-RU" w:eastAsia="ru-RU" w:bidi="ar-SA"/>
    </w:rPr>
  </w:style>
  <w:style w:type="paragraph" w:styleId="784">
    <w:name w:val="ConsPlusTextList"/>
    <w:next w:val="784"/>
    <w:link w:val="740"/>
    <w:pPr>
      <w:widowControl w:val="off"/>
    </w:pPr>
    <w:rPr>
      <w:rFonts w:ascii="Arial" w:hAnsi="Arial" w:cs="Arial"/>
      <w:szCs w:val="22"/>
      <w:lang w:val="ru-RU" w:eastAsia="ru-RU" w:bidi="ar-SA"/>
    </w:rPr>
  </w:style>
  <w:style w:type="table" w:styleId="785">
    <w:name w:val="Сетка таблицы1"/>
    <w:basedOn w:val="744"/>
    <w:next w:val="778"/>
    <w:link w:val="740"/>
    <w:uiPriority w:val="59"/>
    <w:rPr>
      <w:rFonts w:ascii="Calibri" w:hAnsi="Calibri" w:eastAsia="Calibri"/>
      <w:sz w:val="22"/>
      <w:szCs w:val="22"/>
      <w:lang w:eastAsia="en-US"/>
    </w:rPr>
    <w:tblPr/>
  </w:style>
  <w:style w:type="character" w:styleId="786">
    <w:name w:val="Заголовок 1 Знак"/>
    <w:next w:val="786"/>
    <w:link w:val="741"/>
    <w:rPr>
      <w:sz w:val="24"/>
    </w:rPr>
  </w:style>
  <w:style w:type="character" w:styleId="787">
    <w:name w:val="Заголовок 2 Знак"/>
    <w:next w:val="787"/>
    <w:link w:val="742"/>
    <w:rPr>
      <w:sz w:val="24"/>
    </w:rPr>
  </w:style>
  <w:style w:type="character" w:styleId="788">
    <w:name w:val="Основной текст с отступом Знак"/>
    <w:next w:val="788"/>
    <w:link w:val="748"/>
    <w:rPr>
      <w:sz w:val="26"/>
    </w:rPr>
  </w:style>
  <w:style w:type="character" w:styleId="789">
    <w:name w:val="Просмотренная гиперссылка"/>
    <w:next w:val="789"/>
    <w:link w:val="740"/>
    <w:uiPriority w:val="99"/>
    <w:unhideWhenUsed/>
    <w:rPr>
      <w:color w:val="800080"/>
      <w:u w:val="single"/>
    </w:rPr>
  </w:style>
  <w:style w:type="paragraph" w:styleId="790">
    <w:name w:val="Default"/>
    <w:next w:val="790"/>
    <w:link w:val="740"/>
    <w:rPr>
      <w:color w:val="000000"/>
      <w:sz w:val="24"/>
      <w:szCs w:val="24"/>
      <w:lang w:val="ru-RU" w:eastAsia="ru-RU" w:bidi="ar-SA"/>
    </w:rPr>
  </w:style>
  <w:style w:type="character" w:styleId="7900" w:default="1">
    <w:name w:val="Default Paragraph Font"/>
    <w:uiPriority w:val="1"/>
    <w:semiHidden/>
    <w:unhideWhenUsed/>
  </w:style>
  <w:style w:type="numbering" w:styleId="7901" w:default="1">
    <w:name w:val="No List"/>
    <w:uiPriority w:val="99"/>
    <w:semiHidden/>
    <w:unhideWhenUsed/>
  </w:style>
  <w:style w:type="table" w:styleId="79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image" Target="media/image1.png"/><Relationship Id="rId17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5</cp:revision>
  <dcterms:created xsi:type="dcterms:W3CDTF">2024-11-29T06:05:00Z</dcterms:created>
  <dcterms:modified xsi:type="dcterms:W3CDTF">2024-12-09T09:58:02Z</dcterms:modified>
  <cp:version>983040</cp:version>
</cp:coreProperties>
</file>