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right="5387"/>
        <w:spacing w:line="240" w:lineRule="exact"/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Порядок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имущества, </w:t>
      </w:r>
      <w:r>
        <w:rPr>
          <w:b/>
          <w:sz w:val="28"/>
          <w:szCs w:val="28"/>
        </w:rPr>
        <w:t xml:space="preserve">утвержденный постановлением администрации города Перми от 01.08.2011 № 391</w:t>
      </w:r>
      <w:r>
        <w:rPr>
          <w:b/>
          <w:sz w:val="28"/>
          <w:szCs w:val="28"/>
        </w:rPr>
      </w:r>
      <w:r/>
    </w:p>
    <w:p>
      <w:pPr>
        <w:pStyle w:val="882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</w:t>
      </w:r>
      <w:r>
        <w:rPr>
          <w:sz w:val="28"/>
          <w:szCs w:val="28"/>
        </w:rPr>
        <w:t xml:space="preserve">сти в Порядок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имущества, утвержденный постановлением администрации города Перми от 01 августа 2011 г. </w:t>
      </w:r>
      <w:r>
        <w:rPr>
          <w:sz w:val="28"/>
          <w:szCs w:val="28"/>
        </w:rPr>
        <w:t xml:space="preserve">№ 391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10.10.2012 № 607,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28.12.2012 № 1003, от 14.11.2013 № 999, от 16.06.2014 № 397,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15.01.2015 № 12, от 29.09.2015 № 690, от 12.01.2017 № 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15.06.2017 № 462, от 16.01.2018 № 22, от 15.05.2018 № 295,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13.09.2018 № 598, от 28.03.2019 № 45-П, от 27.01.2020 № 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23.04.2021 № 294, от 30.11.2022 № 1215, от 27.12.2022 № 1382,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02.10.2023 № 930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/>
    </w:p>
    <w:p>
      <w:pPr>
        <w:pStyle w:val="88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highlight w:val="none"/>
        </w:rPr>
        <w:t xml:space="preserve">пункт 4.5 дополнить словами «</w:t>
      </w:r>
      <w:r>
        <w:rPr>
          <w:sz w:val="28"/>
          <w:szCs w:val="28"/>
          <w:highlight w:val="none"/>
        </w:rPr>
        <w:t xml:space="preserve">, формируемые бюджетными и автономными учреждениями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в абзаце втором пункта 5 слова «пунктах 3.2» заменить словами «пунктах 3.1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</w:rPr>
        <w:t xml:space="preserve">в пункте</w:t>
      </w:r>
      <w:r>
        <w:rPr>
          <w:sz w:val="28"/>
          <w:szCs w:val="28"/>
        </w:rPr>
        <w:t xml:space="preserve"> 10 слово «февраля» заменить словом «марта»;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1.4. в </w:t>
      </w:r>
      <w:r>
        <w:rPr>
          <w:sz w:val="28"/>
          <w:szCs w:val="28"/>
        </w:rPr>
        <w:t xml:space="preserve">пункте 15: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1.4.1. в </w:t>
      </w:r>
      <w:r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 xml:space="preserve">слово «утверждения» заменить словами «рассмотрения Учредителем»</w:t>
      </w:r>
      <w:r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1.4.2. в абзаце третьем слово «утверждения» заменить словами «рассмотрения Учредителем»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Настоящее постановление </w:t>
      </w:r>
      <w:r>
        <w:rPr>
          <w:sz w:val="28"/>
          <w:szCs w:val="28"/>
          <w:highlight w:val="none"/>
        </w:rPr>
        <w:t xml:space="preserve">вступает в силу со дня</w:t>
      </w:r>
      <w:r>
        <w:rPr>
          <w:sz w:val="28"/>
          <w:szCs w:val="28"/>
          <w:highlight w:val="none"/>
        </w:rPr>
        <w:t xml:space="preserve">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  <w:highlight w:val="none"/>
        </w:rPr>
        <w:t xml:space="preserve"> образования город Пермь».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highlight w:val="none"/>
        </w:rPr>
        <w:t xml:space="preserve">www.gorodperm.ru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tabs>
          <w:tab w:val="left" w:pos="8364" w:leader="none"/>
        </w:tabs>
      </w:pPr>
      <w:r>
        <w:rPr>
          <w:sz w:val="28"/>
          <w:szCs w:val="28"/>
        </w:rPr>
        <w:t xml:space="preserve">Глава города Перми </w:t>
        <w:tab/>
        <w:t xml:space="preserve">Э.О. Соснин</w:t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krasilnikova-tiv</cp:lastModifiedBy>
  <cp:revision>71</cp:revision>
  <dcterms:created xsi:type="dcterms:W3CDTF">2016-08-25T12:19:00Z</dcterms:created>
  <dcterms:modified xsi:type="dcterms:W3CDTF">2024-12-12T04:23:10Z</dcterms:modified>
  <cp:version>983040</cp:version>
</cp:coreProperties>
</file>