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75130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5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0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ОРДЖОНИКИДЗЕВСКОГО РАЙОНА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1.9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5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0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ОРДЖОНИКИДЗЕВСКОГО РАЙОНА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17.12.2024  </w:t>
      </w:r>
      <w:r>
        <w:rPr>
          <w:b w:val="0"/>
          <w:bCs w:val="0"/>
          <w:sz w:val="28"/>
          <w:szCs w:val="28"/>
        </w:rPr>
        <w:t xml:space="preserve">№ 059-37-01-0</w:t>
      </w:r>
      <w:r>
        <w:rPr>
          <w:b w:val="0"/>
          <w:bCs w:val="0"/>
          <w:sz w:val="28"/>
          <w:szCs w:val="28"/>
        </w:rPr>
        <w:t xml:space="preserve">4-</w:t>
      </w:r>
      <w:r>
        <w:rPr>
          <w:b w:val="0"/>
          <w:bCs w:val="0"/>
          <w:sz w:val="28"/>
          <w:szCs w:val="28"/>
        </w:rPr>
        <w:t xml:space="preserve">150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</w:t>
      </w:r>
      <w:r>
        <w:rPr>
          <w:b/>
          <w:sz w:val="28"/>
          <w:szCs w:val="26"/>
        </w:rPr>
        <w:t xml:space="preserve">утверждении П</w:t>
      </w:r>
      <w:r>
        <w:rPr>
          <w:b/>
          <w:sz w:val="28"/>
          <w:szCs w:val="26"/>
        </w:rPr>
        <w:t xml:space="preserve">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4"/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профилактики рисков причинения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4"/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вреда (ущерба) охраняемым законом 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4"/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ценностям </w:t>
      </w:r>
      <w:r>
        <w:rPr>
          <w:b/>
          <w:sz w:val="28"/>
          <w:szCs w:val="26"/>
        </w:rPr>
        <w:t xml:space="preserve">по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муниципально</w:t>
      </w:r>
      <w:r>
        <w:rPr>
          <w:b/>
          <w:sz w:val="28"/>
          <w:szCs w:val="26"/>
        </w:rPr>
        <w:t xml:space="preserve">му </w:t>
      </w:r>
      <w:r>
        <w:rPr>
          <w:b/>
          <w:sz w:val="28"/>
          <w:szCs w:val="26"/>
        </w:rPr>
        <w:t xml:space="preserve">контрол</w:t>
      </w:r>
      <w:r>
        <w:rPr>
          <w:b/>
          <w:sz w:val="28"/>
          <w:szCs w:val="26"/>
        </w:rPr>
        <w:t xml:space="preserve">ю 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4"/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 сфере </w:t>
      </w:r>
      <w:r>
        <w:rPr>
          <w:b/>
          <w:sz w:val="28"/>
          <w:szCs w:val="26"/>
        </w:rPr>
        <w:t xml:space="preserve">благоустройства </w:t>
      </w:r>
      <w:r>
        <w:rPr>
          <w:b/>
          <w:sz w:val="28"/>
          <w:szCs w:val="26"/>
        </w:rPr>
        <w:t xml:space="preserve">на территории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4"/>
        <w:spacing w:line="240" w:lineRule="exac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Орджоникидзевского </w:t>
      </w:r>
      <w:r>
        <w:rPr>
          <w:b/>
          <w:sz w:val="28"/>
          <w:szCs w:val="26"/>
        </w:rPr>
        <w:t xml:space="preserve">района 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4"/>
        <w:spacing w:line="240" w:lineRule="exact"/>
        <w:rPr>
          <w:sz w:val="32"/>
          <w:szCs w:val="28"/>
        </w:rPr>
      </w:pPr>
      <w:r>
        <w:rPr>
          <w:b/>
          <w:sz w:val="28"/>
          <w:szCs w:val="26"/>
        </w:rPr>
        <w:t xml:space="preserve">города Перми на 20</w:t>
      </w:r>
      <w:r>
        <w:rPr>
          <w:b/>
          <w:sz w:val="28"/>
          <w:szCs w:val="26"/>
        </w:rPr>
        <w:t xml:space="preserve">2</w:t>
      </w:r>
      <w:r>
        <w:rPr>
          <w:b/>
          <w:sz w:val="28"/>
          <w:szCs w:val="26"/>
        </w:rPr>
        <w:t xml:space="preserve">5 </w:t>
      </w:r>
      <w:r>
        <w:rPr>
          <w:b/>
          <w:sz w:val="28"/>
          <w:szCs w:val="26"/>
        </w:rPr>
        <w:t xml:space="preserve">год</w:t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7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со стать</w:t>
      </w:r>
      <w:r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Федерального зак</w:t>
      </w:r>
      <w:r>
        <w:rPr>
          <w:sz w:val="28"/>
          <w:szCs w:val="28"/>
        </w:rPr>
        <w:t xml:space="preserve">она от 06 октября 2003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со статьей 44 Федерального закона от 31 июля 2020 г.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248-ФЗ «О го</w:t>
      </w:r>
      <w:r>
        <w:rPr>
          <w:sz w:val="28"/>
          <w:szCs w:val="28"/>
        </w:rPr>
        <w:t xml:space="preserve">сударственном контроле (надзоре) и муниципальном ко</w:t>
      </w:r>
      <w:r>
        <w:rPr>
          <w:sz w:val="28"/>
          <w:szCs w:val="28"/>
        </w:rPr>
        <w:t xml:space="preserve">нтр</w:t>
      </w:r>
      <w:r>
        <w:rPr>
          <w:sz w:val="28"/>
          <w:szCs w:val="28"/>
        </w:rPr>
        <w:t xml:space="preserve">оле</w:t>
      </w:r>
      <w:r>
        <w:rPr>
          <w:sz w:val="28"/>
          <w:szCs w:val="28"/>
        </w:rPr>
        <w:t xml:space="preserve"> в Российской Федерации», постановлением Прав</w:t>
      </w:r>
      <w:r>
        <w:rPr>
          <w:sz w:val="28"/>
          <w:szCs w:val="28"/>
        </w:rPr>
        <w:t xml:space="preserve">ительства Российской Федерации от 25 июня 2021 г. № 990 «Об утверждении Правил разработки и утверждения контрольными (надзорными) органами программы профи</w:t>
      </w:r>
      <w:r>
        <w:rPr>
          <w:sz w:val="28"/>
          <w:szCs w:val="28"/>
        </w:rPr>
        <w:t xml:space="preserve">лактики рисков причинения вреда (ущерба) охраняемым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</w:t>
      </w:r>
      <w:r>
        <w:rPr>
          <w:sz w:val="28"/>
          <w:szCs w:val="28"/>
        </w:rPr>
        <w:t xml:space="preserve">ом ценностям», решениями Пермской городской Д</w:t>
      </w:r>
      <w:r>
        <w:rPr>
          <w:sz w:val="28"/>
          <w:szCs w:val="28"/>
        </w:rPr>
        <w:t xml:space="preserve">умы от 21 декабря 2021 г. № 319 «Об утверждении Положения о муниципальном контроле в сфере благоустройства на территории города Перми», от 1</w:t>
      </w:r>
      <w:r>
        <w:rPr>
          <w:sz w:val="28"/>
          <w:szCs w:val="28"/>
        </w:rPr>
        <w:t xml:space="preserve">5 декабря 2020</w:t>
      </w:r>
      <w:r>
        <w:rPr>
          <w:sz w:val="28"/>
          <w:szCs w:val="28"/>
        </w:rPr>
        <w:t xml:space="preserve"> г. № 277 «Об утверждении Правил благоустройства те</w:t>
      </w:r>
      <w:r>
        <w:rPr>
          <w:sz w:val="28"/>
          <w:szCs w:val="28"/>
        </w:rPr>
        <w:t xml:space="preserve">рри</w:t>
      </w:r>
      <w:r>
        <w:rPr>
          <w:sz w:val="28"/>
          <w:szCs w:val="28"/>
        </w:rPr>
        <w:t xml:space="preserve">тор</w:t>
      </w:r>
      <w:r>
        <w:rPr>
          <w:sz w:val="28"/>
          <w:szCs w:val="28"/>
        </w:rPr>
        <w:t xml:space="preserve">ии города Перми», от 29 января 2013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те</w:t>
      </w:r>
      <w:r>
        <w:rPr>
          <w:sz w:val="28"/>
          <w:szCs w:val="28"/>
        </w:rPr>
        <w:t xml:space="preserve">рриториальных органах администрации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3"/>
        </w:numPr>
        <w:ind w:left="0"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 xml:space="preserve">Программу профилактики рисков причинения </w:t>
      </w:r>
      <w:r>
        <w:rPr>
          <w:sz w:val="28"/>
          <w:szCs w:val="28"/>
        </w:rPr>
        <w:t xml:space="preserve">вреда (ущерба) охраняемым законом ценностям </w:t>
      </w:r>
      <w:r>
        <w:rPr>
          <w:sz w:val="28"/>
          <w:szCs w:val="28"/>
        </w:rPr>
        <w:t xml:space="preserve">по муниципальному ко</w:t>
      </w:r>
      <w:r>
        <w:rPr>
          <w:sz w:val="28"/>
          <w:szCs w:val="28"/>
        </w:rPr>
        <w:t xml:space="preserve">нтролю</w:t>
      </w:r>
      <w:r>
        <w:rPr>
          <w:sz w:val="28"/>
          <w:szCs w:val="28"/>
        </w:rPr>
        <w:t xml:space="preserve"> в сфе</w:t>
      </w:r>
      <w:r>
        <w:rPr>
          <w:sz w:val="28"/>
          <w:szCs w:val="28"/>
        </w:rPr>
        <w:t xml:space="preserve">ре благоустро</w:t>
      </w:r>
      <w:r>
        <w:rPr>
          <w:sz w:val="28"/>
          <w:szCs w:val="28"/>
        </w:rPr>
        <w:t xml:space="preserve">йс</w:t>
      </w:r>
      <w:r>
        <w:rPr>
          <w:sz w:val="28"/>
          <w:szCs w:val="28"/>
        </w:rPr>
        <w:t xml:space="preserve">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Орджоникидзевского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 Перми на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5 год (</w:t>
      </w:r>
      <w:r>
        <w:rPr>
          <w:sz w:val="28"/>
          <w:szCs w:val="28"/>
        </w:rPr>
        <w:t xml:space="preserve">далее – Программа).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3"/>
        </w:numPr>
        <w:ind w:left="0" w:firstLine="709"/>
        <w:jc w:val="both"/>
        <w:tabs>
          <w:tab w:val="left" w:pos="1276" w:leader="none"/>
        </w:tabs>
        <w:rPr>
          <w:sz w:val="28"/>
          <w:szCs w:val="28"/>
        </w:rPr>
      </w:pPr>
      <w:r/>
      <w:bookmarkStart w:id="0" w:name="_Hlk122360036"/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благоустройства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Орджоникидзевского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выполнени</w:t>
      </w:r>
      <w:r>
        <w:rPr>
          <w:sz w:val="28"/>
          <w:szCs w:val="28"/>
        </w:rPr>
        <w:t xml:space="preserve">е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numPr>
          <w:ilvl w:val="0"/>
          <w:numId w:val="3"/>
        </w:numPr>
        <w:ind w:left="0"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Ордж</w:t>
      </w:r>
      <w:r>
        <w:rPr>
          <w:sz w:val="28"/>
          <w:szCs w:val="28"/>
        </w:rPr>
        <w:t xml:space="preserve">оникидзевского района города Перми от 20 декабря 202</w:t>
      </w:r>
      <w:r>
        <w:rPr>
          <w:sz w:val="28"/>
          <w:szCs w:val="28"/>
        </w:rPr>
        <w:t xml:space="preserve">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059-37-01-04-143 </w:t>
      </w:r>
      <w:r>
        <w:rPr>
          <w:sz w:val="28"/>
          <w:szCs w:val="28"/>
        </w:rPr>
        <w:t xml:space="preserve">«Об утверждении Про</w:t>
      </w:r>
      <w:r>
        <w:rPr>
          <w:sz w:val="28"/>
          <w:szCs w:val="28"/>
        </w:rPr>
        <w:t xml:space="preserve">граммы профилактики рисков причинения </w:t>
      </w:r>
      <w:r>
        <w:rPr>
          <w:sz w:val="28"/>
          <w:szCs w:val="28"/>
        </w:rPr>
        <w:t xml:space="preserve">вреда (ущерба) охраняемым законом ценностям по муниципальному контролю в сфере благоустройства на территории Орджон</w:t>
      </w:r>
      <w:r>
        <w:rPr>
          <w:sz w:val="28"/>
          <w:szCs w:val="28"/>
        </w:rPr>
        <w:t xml:space="preserve">ик</w:t>
      </w:r>
      <w:r>
        <w:rPr>
          <w:sz w:val="28"/>
          <w:szCs w:val="28"/>
        </w:rPr>
        <w:t xml:space="preserve">идзевского района города Перми</w:t>
      </w:r>
      <w:r>
        <w:rPr>
          <w:sz w:val="28"/>
          <w:szCs w:val="28"/>
        </w:rPr>
        <w:t xml:space="preserve"> на 2024 год».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Настоящее распоряжение вступает в силу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Общему отделу администрации Орджоникидзевского района города Перми обеспечить </w:t>
      </w:r>
      <w:r>
        <w:rPr>
          <w:sz w:val="28"/>
          <w:szCs w:val="28"/>
        </w:rPr>
        <w:t xml:space="preserve">направление настоящего распоряжения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управление по общим вопросам администрации города Перми для обнародования настоящего распоряжения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бразования город Пермь».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Общему отделу администрации Орджоникидзевского района города Перми обеспечить направление настоящего распоряжения в информационно-аналитическое управление администрации города Перми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обнародования настоящего распоряжения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56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firstLine="737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Контрол</w:t>
      </w:r>
      <w:r>
        <w:rPr>
          <w:sz w:val="28"/>
          <w:szCs w:val="28"/>
        </w:rPr>
        <w:t xml:space="preserve">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</w:t>
      </w:r>
      <w:r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воз</w:t>
      </w:r>
      <w:r>
        <w:rPr>
          <w:sz w:val="28"/>
          <w:szCs w:val="28"/>
        </w:rPr>
        <w:t xml:space="preserve">ложить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</w:t>
      </w:r>
      <w:r>
        <w:rPr>
          <w:sz w:val="28"/>
          <w:szCs w:val="28"/>
        </w:rPr>
        <w:t xml:space="preserve">рв</w:t>
      </w:r>
      <w:r>
        <w:rPr>
          <w:sz w:val="28"/>
          <w:szCs w:val="28"/>
        </w:rPr>
        <w:t xml:space="preserve">ого замести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еля 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Орджоникидзевского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Перми </w:t>
      </w:r>
      <w:r>
        <w:rPr>
          <w:sz w:val="28"/>
          <w:szCs w:val="28"/>
        </w:rPr>
        <w:t xml:space="preserve">Чащухина В.И.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720"/>
        <w:jc w:val="right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района                                                            С.В. Ломаева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276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separate"/>
    </w:r>
    <w:r>
      <w:rPr>
        <w:rStyle w:val="884"/>
      </w:rPr>
      <w:t xml:space="preserve">2</w: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lang w:val="ru-RU" w:eastAsia="ru-RU" w:bidi="ar-SA"/>
    </w:rPr>
  </w:style>
  <w:style w:type="paragraph" w:styleId="875">
    <w:name w:val="Заголовок 1"/>
    <w:basedOn w:val="874"/>
    <w:next w:val="874"/>
    <w:link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Заголовок 2"/>
    <w:basedOn w:val="874"/>
    <w:next w:val="874"/>
    <w:link w:val="889"/>
    <w:qFormat/>
    <w:pPr>
      <w:ind w:right="-1"/>
      <w:jc w:val="both"/>
      <w:keepNext/>
      <w:outlineLvl w:val="1"/>
    </w:pPr>
    <w:rPr>
      <w:sz w:val="24"/>
    </w:rPr>
  </w:style>
  <w:style w:type="character" w:styleId="877">
    <w:name w:val="Основной шрифт абзаца"/>
    <w:next w:val="877"/>
    <w:link w:val="874"/>
    <w:semiHidden/>
  </w:style>
  <w:style w:type="table" w:styleId="878">
    <w:name w:val="Обычная таблица"/>
    <w:next w:val="878"/>
    <w:link w:val="874"/>
    <w:semiHidden/>
    <w:tblPr/>
  </w:style>
  <w:style w:type="numbering" w:styleId="879">
    <w:name w:val="Нет списка"/>
    <w:next w:val="879"/>
    <w:link w:val="874"/>
    <w:semiHidden/>
  </w:style>
  <w:style w:type="paragraph" w:styleId="880">
    <w:name w:val="Название объекта"/>
    <w:basedOn w:val="874"/>
    <w:next w:val="874"/>
    <w:link w:val="87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Основной текст"/>
    <w:basedOn w:val="874"/>
    <w:next w:val="881"/>
    <w:link w:val="888"/>
    <w:pPr>
      <w:ind w:right="3117"/>
    </w:pPr>
    <w:rPr>
      <w:rFonts w:ascii="Courier New" w:hAnsi="Courier New"/>
      <w:sz w:val="26"/>
    </w:rPr>
  </w:style>
  <w:style w:type="paragraph" w:styleId="882">
    <w:name w:val="Основной текст с отступом"/>
    <w:basedOn w:val="874"/>
    <w:next w:val="882"/>
    <w:link w:val="874"/>
    <w:pPr>
      <w:ind w:right="-1"/>
      <w:jc w:val="both"/>
    </w:pPr>
    <w:rPr>
      <w:sz w:val="26"/>
    </w:rPr>
  </w:style>
  <w:style w:type="paragraph" w:styleId="883">
    <w:name w:val="Нижний колонтитул"/>
    <w:basedOn w:val="874"/>
    <w:next w:val="883"/>
    <w:link w:val="874"/>
    <w:pPr>
      <w:tabs>
        <w:tab w:val="center" w:pos="4153" w:leader="none"/>
        <w:tab w:val="right" w:pos="8306" w:leader="none"/>
      </w:tabs>
    </w:pPr>
  </w:style>
  <w:style w:type="character" w:styleId="884">
    <w:name w:val="Номер страницы"/>
    <w:basedOn w:val="877"/>
    <w:next w:val="884"/>
    <w:link w:val="874"/>
  </w:style>
  <w:style w:type="paragraph" w:styleId="885">
    <w:name w:val="Верхний колонтитул"/>
    <w:basedOn w:val="874"/>
    <w:next w:val="885"/>
    <w:link w:val="874"/>
    <w:pPr>
      <w:tabs>
        <w:tab w:val="center" w:pos="4153" w:leader="none"/>
        <w:tab w:val="right" w:pos="8306" w:leader="none"/>
      </w:tabs>
    </w:pPr>
  </w:style>
  <w:style w:type="paragraph" w:styleId="886">
    <w:name w:val="Текст выноски"/>
    <w:basedOn w:val="874"/>
    <w:next w:val="886"/>
    <w:link w:val="887"/>
    <w:rPr>
      <w:rFonts w:ascii="Segoe UI" w:hAnsi="Segoe UI" w:cs="Segoe UI"/>
      <w:sz w:val="18"/>
      <w:szCs w:val="18"/>
    </w:rPr>
  </w:style>
  <w:style w:type="character" w:styleId="887">
    <w:name w:val="Текст выноски Знак"/>
    <w:next w:val="887"/>
    <w:link w:val="886"/>
    <w:rPr>
      <w:rFonts w:ascii="Segoe UI" w:hAnsi="Segoe UI" w:cs="Segoe UI"/>
      <w:sz w:val="18"/>
      <w:szCs w:val="18"/>
    </w:rPr>
  </w:style>
  <w:style w:type="character" w:styleId="888">
    <w:name w:val="Основной текст Знак"/>
    <w:next w:val="888"/>
    <w:link w:val="881"/>
    <w:rPr>
      <w:rFonts w:ascii="Courier New" w:hAnsi="Courier New"/>
      <w:sz w:val="26"/>
    </w:rPr>
  </w:style>
  <w:style w:type="character" w:styleId="889">
    <w:name w:val="Заголовок 2 Знак"/>
    <w:next w:val="889"/>
    <w:link w:val="876"/>
    <w:rPr>
      <w:sz w:val="24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  <w:style w:type="paragraph" w:styleId="1_725" w:customStyle="1">
    <w:name w:val="Заголовок к тексту"/>
    <w:basedOn w:val="926"/>
    <w:next w:val="935"/>
    <w:link w:val="92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480" w:afterAutospacing="0" w:line="240" w:lineRule="exac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2023-12-20T04:31:00Z</dcterms:created>
  <dcterms:modified xsi:type="dcterms:W3CDTF">2024-12-17T09:22:42Z</dcterms:modified>
  <cp:version>1048576</cp:version>
</cp:coreProperties>
</file>