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</w:pPr>
      <w:r>
        <w:rPr>
          <w:sz w:val="24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-59962</wp:posOffset>
                </wp:positionV>
                <wp:extent cx="6286500" cy="1431290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6500" cy="1431289"/>
                          <a:chOff x="0" y="0"/>
                          <a:chExt cx="6286500" cy="143128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6500" cy="1431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before="12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8"/>
                                  <w:szCs w:val="28"/>
                                  <w:lang w:bidi="ar-SA"/>
                                </w:rPr>
                                <w:t xml:space="preserve">АДМИНИСТРАЦИЯ ГОРОДА ПЕРМИ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lang w:bidi="ar-SA"/>
                                </w:rPr>
                                <w:t xml:space="preserve">П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lang w:bidi="ar-SA"/>
                                </w:rPr>
                                <w:t xml:space="preserve"> О С Т А Н О В Л Е Н И Е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990225"/>
                            <a:ext cx="1536699" cy="38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934" y="991671"/>
                            <a:ext cx="1085850" cy="38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60288;o:allowoverlap:true;o:allowincell:true;mso-position-horizontal-relative:text;margin-left:0.45pt;mso-position-horizontal:absolute;mso-position-vertical-relative:text;margin-top:-4.72pt;mso-position-vertical:absolute;width:495.00pt;height:112.70pt;mso-wrap-distance-left:9.00pt;mso-wrap-distance-top:0.00pt;mso-wrap-distance-right:9.00pt;mso-wrap-distance-bottom:0.00pt;" coordorigin="0,0" coordsize="62865,14312">
                <v:shape id="shape 1" o:spid="_x0000_s1" o:spt="202" type="#_x0000_t202" style="position:absolute;left:0;top:0;width:62865;height:14312;visibility:visible;" fillcolor="#FFFFFF" stroked="f">
                  <v:textbox inset="0,0,0,0">
                    <w:txbxContent>
                      <w:p>
                        <w:pPr>
                          <w:jc w:val="center"/>
                          <w:spacing w:before="120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  <w:szCs w:val="28"/>
                            <w:lang w:bidi="ar-SA"/>
                          </w:rPr>
                          <w:t xml:space="preserve">АДМИНИСТРАЦИЯ ГОРОДА ПЕРМИ</w:t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bidi="ar-SA"/>
                          </w:rPr>
                          <w:t xml:space="preserve">П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bidi="ar-SA"/>
                          </w:rPr>
                          <w:t xml:space="preserve"> О С Т А Н О В Л Е Н И Е</w:t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9902;width:15366;height:383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49409;top:9916;width:10858;height:3822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-512611</wp:posOffset>
                </wp:positionV>
                <wp:extent cx="407035" cy="453224"/>
                <wp:effectExtent l="0" t="0" r="0" b="4445"/>
                <wp:wrapNone/>
                <wp:docPr id="2" name="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>
                          <a:alphaModFix/>
                          <a:lum/>
                        </a:blip>
                        <a:stretch/>
                      </pic:blipFill>
                      <pic:spPr bwMode="auto">
                        <a:xfrm>
                          <a:off x="0" y="0"/>
                          <a:ext cx="407035" cy="453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58240;o:allowoverlap:true;o:allowincell:true;mso-position-horizontal-relative:text;margin-left:232.10pt;mso-position-horizontal:absolute;mso-position-vertical-relative:text;margin-top:-40.36pt;mso-position-vertical:absolute;width:32.05pt;height:35.69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t xml:space="preserve">76</w:t>
      </w:r>
      <w:r/>
    </w:p>
    <w:p>
      <w:pPr>
        <w:pStyle w:val="902"/>
      </w:pPr>
      <w:r/>
      <w:r/>
    </w:p>
    <w:p>
      <w:pPr>
        <w:pStyle w:val="902"/>
      </w:pPr>
      <w:r/>
      <w:r/>
    </w:p>
    <w:p>
      <w:pPr>
        <w:pStyle w:val="902"/>
      </w:pPr>
      <w:r/>
      <w:r/>
    </w:p>
    <w:p>
      <w:pPr>
        <w:pStyle w:val="902"/>
      </w:pPr>
      <w:r/>
      <w:r/>
    </w:p>
    <w:p>
      <w:pPr>
        <w:pStyle w:val="901"/>
      </w:pPr>
      <w:r/>
      <w:r/>
    </w:p>
    <w:p>
      <w:pPr>
        <w:pStyle w:val="892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92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состав </w:t>
      </w:r>
      <w:r>
        <w:rPr>
          <w:b/>
          <w:sz w:val="28"/>
          <w:szCs w:val="28"/>
        </w:rPr>
        <w:t xml:space="preserve">Совет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предпринимательству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</w:pPr>
      <w:r>
        <w:rPr>
          <w:b/>
          <w:sz w:val="28"/>
          <w:szCs w:val="28"/>
        </w:rPr>
        <w:t xml:space="preserve">и улучшению </w:t>
      </w:r>
      <w:r>
        <w:rPr>
          <w:b/>
          <w:sz w:val="28"/>
          <w:szCs w:val="28"/>
        </w:rPr>
        <w:t xml:space="preserve">инвестиционного</w:t>
      </w:r>
      <w:r>
        <w:rPr>
          <w:b/>
          <w:sz w:val="28"/>
          <w:szCs w:val="28"/>
        </w:rPr>
        <w:t xml:space="preserve"> </w:t>
      </w:r>
      <w:r/>
    </w:p>
    <w:p>
      <w:pPr>
        <w:pStyle w:val="89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климата при Главе города Перми,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</w:t>
      </w:r>
      <w:r>
        <w:rPr>
          <w:b/>
          <w:sz w:val="28"/>
          <w:szCs w:val="28"/>
        </w:rPr>
        <w:t xml:space="preserve">ые</w:t>
      </w:r>
      <w:r>
        <w:rPr>
          <w:b/>
          <w:sz w:val="28"/>
          <w:szCs w:val="28"/>
        </w:rPr>
        <w:t xml:space="preserve"> постановлением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27.12.2023 № 1509 «О создании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по предпринимательству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</w:pPr>
      <w:r>
        <w:rPr>
          <w:b/>
          <w:sz w:val="28"/>
          <w:szCs w:val="28"/>
        </w:rPr>
        <w:t xml:space="preserve">и улучшению </w:t>
      </w:r>
      <w:r>
        <w:rPr>
          <w:b/>
          <w:sz w:val="28"/>
          <w:szCs w:val="28"/>
        </w:rPr>
        <w:t xml:space="preserve">инвестиционного</w:t>
      </w:r>
      <w:r>
        <w:rPr>
          <w:b/>
          <w:sz w:val="28"/>
          <w:szCs w:val="28"/>
        </w:rPr>
        <w:t xml:space="preserve"> </w:t>
      </w:r>
      <w:r/>
    </w:p>
    <w:p>
      <w:pPr>
        <w:pStyle w:val="89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климата при Главе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признании </w:t>
      </w:r>
      <w:r>
        <w:rPr>
          <w:b/>
          <w:sz w:val="28"/>
          <w:szCs w:val="28"/>
        </w:rPr>
        <w:t xml:space="preserve">утратившими</w:t>
      </w:r>
      <w:r>
        <w:rPr>
          <w:b/>
          <w:sz w:val="28"/>
          <w:szCs w:val="28"/>
        </w:rPr>
        <w:t xml:space="preserve"> силу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правовых актов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инвестиционной деятельности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</w:pPr>
      <w:r>
        <w:rPr>
          <w:b/>
          <w:sz w:val="28"/>
          <w:szCs w:val="28"/>
        </w:rPr>
        <w:t xml:space="preserve">и предпринимательства»</w:t>
      </w:r>
      <w:r>
        <w:rPr>
          <w:b/>
          <w:sz w:val="28"/>
          <w:szCs w:val="28"/>
        </w:rPr>
        <w:t xml:space="preserve"> </w:t>
      </w:r>
      <w:r/>
    </w:p>
    <w:p>
      <w:pPr>
        <w:pStyle w:val="89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</w:pPr>
      <w:r/>
      <w:r/>
    </w:p>
    <w:p>
      <w:pPr>
        <w:pStyle w:val="89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Уставом города Перми,</w:t>
      </w:r>
      <w:r>
        <w:rPr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целях </w:t>
      </w:r>
      <w:r>
        <w:rPr>
          <w:bCs/>
          <w:sz w:val="28"/>
          <w:szCs w:val="28"/>
        </w:rPr>
        <w:t xml:space="preserve">актуализации правовых актов администрации города 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города Перми ПОСТАНОВЛЯЕТ: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Положение о С</w:t>
      </w:r>
      <w:r>
        <w:rPr>
          <w:bCs/>
          <w:sz w:val="28"/>
          <w:szCs w:val="28"/>
        </w:rPr>
        <w:t xml:space="preserve">овет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по предпринимательству и улучшению инвестиционного климата при Главе города Перми, утвержденн</w:t>
      </w:r>
      <w:r>
        <w:rPr>
          <w:bCs/>
          <w:sz w:val="28"/>
          <w:szCs w:val="28"/>
        </w:rPr>
        <w:t xml:space="preserve">ое</w:t>
      </w:r>
      <w:r>
        <w:rPr>
          <w:bCs/>
          <w:sz w:val="28"/>
          <w:szCs w:val="28"/>
        </w:rPr>
        <w:t xml:space="preserve"> постановлением администрации города Перми от 27 декабря 2023 г. № 1509 </w:t>
      </w:r>
      <w:r>
        <w:rPr>
          <w:b/>
          <w:bCs/>
          <w:sz w:val="28"/>
          <w:szCs w:val="28"/>
        </w:rPr>
        <w:br/>
        <w:t xml:space="preserve">«</w:t>
      </w:r>
      <w:r>
        <w:rPr>
          <w:sz w:val="28"/>
          <w:szCs w:val="28"/>
        </w:rPr>
        <w:t xml:space="preserve">О создании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предпринимательству и улучшению инвестиционного климата при Главе города Перми и признании утратившими силу отдельных правовых актов администрации города Перми в сфере инвестиционной деятельности и предпринимательства» </w:t>
      </w:r>
      <w:r>
        <w:rPr>
          <w:bCs/>
          <w:sz w:val="28"/>
          <w:szCs w:val="28"/>
        </w:rPr>
        <w:t xml:space="preserve">(в ред. от 22.03.2024 № 218</w:t>
      </w:r>
      <w:r>
        <w:rPr>
          <w:bCs/>
          <w:sz w:val="28"/>
          <w:szCs w:val="28"/>
        </w:rPr>
        <w:t xml:space="preserve">, от 22.08.2024 № 687</w:t>
      </w:r>
      <w:r>
        <w:rPr>
          <w:bCs/>
          <w:sz w:val="28"/>
          <w:szCs w:val="28"/>
        </w:rPr>
        <w:t xml:space="preserve">, от 11.09.2024 № 756</w:t>
      </w:r>
      <w:r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 xml:space="preserve">следующие изменения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</w:t>
      </w:r>
      <w:r>
        <w:rPr>
          <w:bCs/>
          <w:sz w:val="28"/>
          <w:szCs w:val="28"/>
        </w:rPr>
        <w:t xml:space="preserve">. в пункте 1.2</w:t>
      </w:r>
      <w:r>
        <w:rPr>
          <w:bCs/>
          <w:sz w:val="28"/>
          <w:szCs w:val="28"/>
        </w:rPr>
        <w:t xml:space="preserve"> слово «Положением»</w:t>
      </w:r>
      <w:r>
        <w:rPr>
          <w:bCs/>
          <w:sz w:val="28"/>
          <w:szCs w:val="28"/>
        </w:rPr>
        <w:t xml:space="preserve"> заменить словами «Положением </w:t>
        <w:br/>
        <w:t xml:space="preserve">о</w:t>
      </w:r>
      <w:r>
        <w:rPr>
          <w:bCs/>
          <w:sz w:val="28"/>
          <w:szCs w:val="28"/>
        </w:rPr>
        <w:t xml:space="preserve"> Совете по предпринимательству и улучшению инвестиционного климата </w:t>
        <w:br/>
        <w:t xml:space="preserve">при Главе города Перми</w:t>
      </w:r>
      <w:r>
        <w:rPr>
          <w:bCs/>
          <w:sz w:val="28"/>
          <w:szCs w:val="28"/>
        </w:rPr>
        <w:t xml:space="preserve"> (далее – Положение о Совете)»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пункт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2.2.7 признать утратившим силу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firstLine="72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раздел 4 изложить в следующей редакции: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IV. Организация деятельности Совета</w:t>
      </w:r>
      <w:r>
        <w:rPr>
          <w:rFonts w:ascii="Times New Roman" w:hAnsi="Times New Roman" w:cs="Times New Roman"/>
          <w:b/>
          <w:sz w:val="28"/>
          <w:szCs w:val="28"/>
          <w:lang w:bidi="ar-SA"/>
        </w:rPr>
      </w:r>
      <w:r>
        <w:rPr>
          <w:rFonts w:ascii="Times New Roman" w:hAnsi="Times New Roman" w:cs="Times New Roman"/>
          <w:b/>
          <w:sz w:val="28"/>
          <w:szCs w:val="28"/>
          <w:lang w:bidi="ar-SA"/>
        </w:rPr>
      </w:r>
    </w:p>
    <w:p>
      <w:pPr>
        <w:ind w:firstLine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pStyle w:val="921"/>
        <w:ind w:firstLine="720"/>
        <w:jc w:val="both"/>
      </w:pPr>
      <w:r>
        <w:t xml:space="preserve">4.1. Совет состоит из председателя, заместителя председателя, секретаря </w:t>
      </w:r>
      <w:r>
        <w:br/>
      </w:r>
      <w:r>
        <w:t xml:space="preserve">и членов Совета.</w:t>
      </w:r>
      <w:r/>
    </w:p>
    <w:p>
      <w:pPr>
        <w:pStyle w:val="921"/>
        <w:ind w:firstLine="720"/>
        <w:jc w:val="both"/>
      </w:pPr>
      <w:r>
        <w:t xml:space="preserve">4.2. Деятельностью Совета</w:t>
      </w:r>
      <w:r>
        <w:t xml:space="preserve"> руководит председатель Совета –</w:t>
      </w:r>
      <w:r>
        <w:t xml:space="preserve"> Глава города Перми. В период отсутствия председателя его обязанности исполняет заместитель председателя Совета.</w:t>
      </w:r>
      <w:r/>
    </w:p>
    <w:p>
      <w:pPr>
        <w:pStyle w:val="921"/>
        <w:ind w:firstLine="720"/>
        <w:jc w:val="both"/>
      </w:pPr>
      <w:r>
        <w:t xml:space="preserve">4.3. Секретарь Совета:</w:t>
      </w:r>
      <w:r/>
    </w:p>
    <w:p>
      <w:pPr>
        <w:pStyle w:val="921"/>
        <w:ind w:firstLine="720"/>
        <w:jc w:val="both"/>
      </w:pPr>
      <w:r>
        <w:t xml:space="preserve">4.3.1. информирует членов Совета о </w:t>
      </w:r>
      <w:r>
        <w:t xml:space="preserve">форме проведения, </w:t>
      </w:r>
      <w:r>
        <w:t xml:space="preserve">месте, времени </w:t>
      </w:r>
      <w:r>
        <w:br/>
      </w:r>
      <w:r>
        <w:t xml:space="preserve">и повестке заседания, обеспечивает при необходимости информационными материалами;</w:t>
      </w:r>
      <w:r/>
    </w:p>
    <w:p>
      <w:pPr>
        <w:pStyle w:val="921"/>
        <w:ind w:firstLine="720"/>
        <w:jc w:val="both"/>
      </w:pPr>
      <w:r>
        <w:t xml:space="preserve">4.3.2. оформляет протоколы заседаний и осуществляет </w:t>
      </w:r>
      <w:r>
        <w:t xml:space="preserve">контроль </w:t>
      </w:r>
      <w:r>
        <w:br/>
      </w:r>
      <w:r>
        <w:t xml:space="preserve">за</w:t>
      </w:r>
      <w:r>
        <w:t xml:space="preserve"> выполнением решений Совета;</w:t>
      </w:r>
      <w:r/>
    </w:p>
    <w:p>
      <w:pPr>
        <w:pStyle w:val="921"/>
        <w:ind w:firstLine="720"/>
        <w:jc w:val="both"/>
      </w:pPr>
      <w:r>
        <w:t xml:space="preserve">4.3.3. организует участие в заседаниях Совета представителей организаций, индивидуальных предпринимателей, деятельность которых связана </w:t>
      </w:r>
      <w:r>
        <w:br/>
      </w:r>
      <w:r>
        <w:t xml:space="preserve">с рассматриваемыми на заседании Совета вопросами.</w:t>
      </w:r>
      <w:r/>
    </w:p>
    <w:p>
      <w:pPr>
        <w:pStyle w:val="921"/>
        <w:ind w:firstLine="720"/>
        <w:jc w:val="both"/>
      </w:pPr>
      <w:r>
        <w:t xml:space="preserve">4.4. В случае отсутствия секретаря Совета его полномочия выполняет другой член Совета по решению председателя Совета.</w:t>
      </w:r>
      <w:r/>
    </w:p>
    <w:p>
      <w:pPr>
        <w:pStyle w:val="921"/>
        <w:ind w:firstLine="720"/>
        <w:jc w:val="both"/>
      </w:pPr>
      <w:r>
        <w:t xml:space="preserve">4.5. </w:t>
      </w:r>
      <w:r>
        <w:t xml:space="preserve">Заседания Совета проводятся </w:t>
      </w:r>
      <w:r>
        <w:t xml:space="preserve">в форме очных и заочных заседаний </w:t>
      </w:r>
      <w:r>
        <w:br/>
      </w:r>
      <w:r>
        <w:t xml:space="preserve">по инициативе председателя Совета, заместителя председателя Совета, а также </w:t>
      </w:r>
      <w:r>
        <w:br/>
      </w:r>
      <w:r>
        <w:t xml:space="preserve">в случаях поступления предложений, нап</w:t>
      </w:r>
      <w:r>
        <w:t xml:space="preserve">равленных на реализацию мероприятий по развитию малого и среднего предпринимательства, созданию благоприятного инвестиционного климата и привлечению инвестиций в город Пермь, поддержке экономики и подлежащих рассмотрению на заседании Совета в соответствии </w:t>
      </w:r>
      <w:r>
        <w:br/>
      </w:r>
      <w:r>
        <w:t xml:space="preserve">с Положением о Совете.</w:t>
      </w:r>
      <w:r/>
    </w:p>
    <w:p>
      <w:pPr>
        <w:pStyle w:val="921"/>
        <w:ind w:firstLine="720"/>
        <w:jc w:val="both"/>
      </w:pPr>
      <w:r>
        <w:t xml:space="preserve">4.6. </w:t>
      </w:r>
      <w:r>
        <w:t xml:space="preserve">П</w:t>
      </w:r>
      <w:r>
        <w:t xml:space="preserve">овестку</w:t>
      </w:r>
      <w:r>
        <w:t xml:space="preserve">, форму</w:t>
      </w:r>
      <w:r>
        <w:t xml:space="preserve"> и порядок рассмотрения вопросов на заседаниях Совета определяет председатель Совета по предложениям заместителя </w:t>
      </w:r>
      <w:r>
        <w:t xml:space="preserve">председателя Совета.</w:t>
      </w:r>
      <w:r/>
    </w:p>
    <w:p>
      <w:pPr>
        <w:pStyle w:val="921"/>
        <w:ind w:firstLine="720"/>
        <w:jc w:val="both"/>
      </w:pPr>
      <w:r>
        <w:t xml:space="preserve">4.7. </w:t>
      </w:r>
      <w:r>
        <w:rPr>
          <w:rFonts w:eastAsia="Calibri"/>
          <w:lang w:eastAsia="en-US"/>
        </w:rPr>
        <w:t xml:space="preserve">В случае </w:t>
      </w:r>
      <w:r>
        <w:rPr>
          <w:rFonts w:eastAsia="Calibri"/>
          <w:lang w:eastAsia="en-US"/>
        </w:rPr>
        <w:t xml:space="preserve">невозможности присутствия члена Совета на заседании </w:t>
      </w:r>
      <w:r>
        <w:rPr>
          <w:rFonts w:eastAsia="Calibri"/>
          <w:lang w:eastAsia="en-US"/>
        </w:rPr>
        <w:br/>
      </w:r>
      <w:r>
        <w:t xml:space="preserve">он имеет право </w:t>
      </w:r>
      <w:r>
        <w:t xml:space="preserve">до начала заседания Совета </w:t>
      </w:r>
      <w:r>
        <w:t xml:space="preserve">направить по электронной почте</w:t>
      </w:r>
      <w:r>
        <w:t xml:space="preserve"> </w:t>
      </w:r>
      <w:r>
        <w:t xml:space="preserve">  </w:t>
      </w:r>
      <w:r>
        <w:rPr>
          <w:lang w:val="en-US"/>
        </w:rPr>
        <w:t xml:space="preserve">depp</w:t>
      </w:r>
      <w:r>
        <w:t xml:space="preserve">@</w:t>
      </w:r>
      <w:r>
        <w:rPr>
          <w:lang w:val="en-US"/>
        </w:rPr>
        <w:t xml:space="preserve">perm</w:t>
      </w:r>
      <w:r>
        <w:t xml:space="preserve">.</w:t>
      </w:r>
      <w:r>
        <w:rPr>
          <w:lang w:val="en-US"/>
        </w:rPr>
        <w:t xml:space="preserve">permkrai</w:t>
      </w:r>
      <w:r>
        <w:t xml:space="preserve">.</w:t>
      </w:r>
      <w:r>
        <w:rPr>
          <w:lang w:val="en-US"/>
        </w:rPr>
        <w:t xml:space="preserve">ru</w:t>
      </w:r>
      <w:r>
        <w:t xml:space="preserve"> </w:t>
      </w:r>
      <w:r>
        <w:t xml:space="preserve">в адрес секретаря Совета</w:t>
      </w:r>
      <w:r>
        <w:t xml:space="preserve"> </w:t>
      </w:r>
      <w:r>
        <w:t xml:space="preserve">свое </w:t>
      </w:r>
      <w:r>
        <w:t xml:space="preserve">п</w:t>
      </w:r>
      <w:r>
        <w:t xml:space="preserve">исьменное мнение по вопросам повестки</w:t>
      </w:r>
      <w:r>
        <w:t xml:space="preserve"> заседания Совета</w:t>
      </w:r>
      <w:r>
        <w:t xml:space="preserve"> по предпринимательству и улучшению инвестиционного климата при Главе города Перми </w:t>
      </w:r>
      <w:r>
        <w:t xml:space="preserve">по форме согласно приложению 1 </w:t>
      </w:r>
      <w:r>
        <w:t xml:space="preserve">к настоящему Положению</w:t>
      </w:r>
      <w:r>
        <w:t xml:space="preserve"> </w:t>
      </w:r>
      <w:r>
        <w:t xml:space="preserve">(далее – </w:t>
      </w:r>
      <w:r>
        <w:t xml:space="preserve">п</w:t>
      </w:r>
      <w:r>
        <w:t xml:space="preserve">исьменное мнение)</w:t>
      </w:r>
      <w:r>
        <w:t xml:space="preserve">.</w:t>
      </w:r>
      <w:r/>
    </w:p>
    <w:p>
      <w:pPr>
        <w:pStyle w:val="921"/>
        <w:ind w:firstLine="720"/>
        <w:jc w:val="both"/>
      </w:pPr>
      <w:r>
        <w:t xml:space="preserve">Письменное мнение </w:t>
      </w:r>
      <w:r>
        <w:t xml:space="preserve">учитывается при определении кворума и проведении голосования.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Совета считается правомочным, если на нем присутствует более половины </w:t>
      </w:r>
      <w:r>
        <w:rPr>
          <w:rFonts w:ascii="Times New Roman" w:hAnsi="Times New Roman" w:cs="Times New Roman"/>
          <w:sz w:val="28"/>
          <w:szCs w:val="28"/>
        </w:rPr>
        <w:t xml:space="preserve">его состава</w:t>
      </w:r>
      <w:r>
        <w:rPr>
          <w:rFonts w:ascii="Times New Roman" w:hAnsi="Times New Roman" w:cs="Times New Roman"/>
          <w:sz w:val="28"/>
          <w:szCs w:val="28"/>
        </w:rPr>
        <w:t xml:space="preserve"> с учетом положений абзац</w:t>
      </w:r>
      <w:r>
        <w:rPr>
          <w:rFonts w:ascii="Times New Roman" w:hAnsi="Times New Roman" w:cs="Times New Roman"/>
          <w:sz w:val="28"/>
          <w:szCs w:val="28"/>
        </w:rPr>
        <w:t xml:space="preserve">ев первого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второго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пункта.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720"/>
        <w:jc w:val="both"/>
      </w:pPr>
      <w:r>
        <w:rPr>
          <w:rFonts w:eastAsia="Calibri"/>
          <w:lang w:eastAsia="en-US"/>
        </w:rPr>
        <w:t xml:space="preserve">4.8. </w:t>
      </w:r>
      <w:r>
        <w:t xml:space="preserve">Решения Совета принимаются путем открытого голосования большинством голосов от числа присутствующих на заседании членов Совета </w:t>
      </w:r>
      <w:r>
        <w:br/>
      </w:r>
      <w:r>
        <w:t xml:space="preserve">с учетом положений абзац</w:t>
      </w:r>
      <w:r>
        <w:t xml:space="preserve">ев</w:t>
      </w:r>
      <w:r>
        <w:t xml:space="preserve"> </w:t>
      </w:r>
      <w:r>
        <w:t xml:space="preserve">первого</w:t>
      </w:r>
      <w:r>
        <w:t xml:space="preserve">, второго</w:t>
      </w:r>
      <w:r>
        <w:t xml:space="preserve"> </w:t>
      </w:r>
      <w:r>
        <w:t xml:space="preserve">пункта 4.7 настоящего Положения.</w:t>
      </w:r>
      <w:r/>
    </w:p>
    <w:p>
      <w:pPr>
        <w:pStyle w:val="921"/>
        <w:ind w:firstLine="720"/>
        <w:jc w:val="both"/>
      </w:pPr>
      <w:r>
        <w:t xml:space="preserve">При равенстве голосов решающим является</w:t>
      </w:r>
      <w:r>
        <w:t xml:space="preserve"> голос председательствующего.</w:t>
      </w:r>
      <w:r/>
    </w:p>
    <w:p>
      <w:pPr>
        <w:pStyle w:val="921"/>
        <w:ind w:firstLine="720"/>
        <w:jc w:val="both"/>
      </w:pPr>
      <w:r>
        <w:rPr>
          <w:rFonts w:eastAsia="Calibri"/>
          <w:lang w:eastAsia="en-US"/>
        </w:rPr>
        <w:t xml:space="preserve">4.9. </w:t>
      </w:r>
      <w:r>
        <w:rPr>
          <w:rFonts w:eastAsia="Tahoma"/>
          <w:bCs/>
        </w:rPr>
        <w:t xml:space="preserve">Голосование по вопросам повестки заседания</w:t>
      </w:r>
      <w:r>
        <w:rPr>
          <w:rFonts w:eastAsia="Tahoma"/>
          <w:bCs/>
        </w:rPr>
        <w:t xml:space="preserve"> </w:t>
      </w:r>
      <w:r>
        <w:rPr>
          <w:rFonts w:eastAsia="Tahoma"/>
          <w:bCs/>
        </w:rPr>
        <w:t xml:space="preserve">Совета, проводимого </w:t>
      </w:r>
      <w:r>
        <w:rPr>
          <w:rFonts w:eastAsia="Tahoma"/>
          <w:bCs/>
        </w:rPr>
        <w:t xml:space="preserve">путем заочного голосования, осуществляется</w:t>
      </w:r>
      <w:r>
        <w:rPr>
          <w:rFonts w:eastAsia="Tahoma"/>
          <w:bCs/>
        </w:rPr>
        <w:t xml:space="preserve"> на</w:t>
      </w:r>
      <w:r>
        <w:rPr>
          <w:rFonts w:eastAsia="Tahoma"/>
          <w:bCs/>
        </w:rPr>
        <w:t xml:space="preserve"> </w:t>
      </w:r>
      <w:r>
        <w:rPr>
          <w:rFonts w:eastAsia="Tahoma"/>
          <w:bCs/>
        </w:rPr>
        <w:t xml:space="preserve">основании бюллетен</w:t>
      </w:r>
      <w:r>
        <w:rPr>
          <w:rFonts w:eastAsia="Tahoma"/>
          <w:bCs/>
        </w:rPr>
        <w:t xml:space="preserve">я</w:t>
      </w:r>
      <w:r>
        <w:rPr>
          <w:rFonts w:eastAsia="Tahoma"/>
          <w:bCs/>
        </w:rPr>
        <w:t xml:space="preserve"> </w:t>
      </w:r>
      <w:r>
        <w:rPr>
          <w:rFonts w:eastAsia="Tahoma"/>
          <w:bCs/>
        </w:rPr>
        <w:br/>
      </w:r>
      <w:r>
        <w:rPr>
          <w:rFonts w:eastAsia="Tahoma"/>
          <w:bCs/>
        </w:rPr>
        <w:t xml:space="preserve">для голосования</w:t>
      </w:r>
      <w:r>
        <w:rPr>
          <w:rFonts w:eastAsia="Tahoma"/>
          <w:bCs/>
        </w:rPr>
        <w:t xml:space="preserve"> по </w:t>
      </w:r>
      <w:r>
        <w:rPr>
          <w:rFonts w:eastAsia="Tahoma"/>
          <w:bCs/>
        </w:rPr>
        <w:t xml:space="preserve">вопросам</w:t>
      </w:r>
      <w:r>
        <w:rPr>
          <w:rFonts w:eastAsia="Tahoma"/>
          <w:bCs/>
        </w:rPr>
        <w:t xml:space="preserve"> повестки</w:t>
      </w:r>
      <w:r>
        <w:rPr>
          <w:rFonts w:eastAsia="Tahoma"/>
          <w:bCs/>
        </w:rPr>
        <w:t xml:space="preserve"> заседания Совета </w:t>
      </w:r>
      <w:r>
        <w:t xml:space="preserve">по форме </w:t>
      </w:r>
      <w:r>
        <w:t xml:space="preserve">согласно приложению </w:t>
      </w:r>
      <w:r>
        <w:t xml:space="preserve">2 </w:t>
      </w:r>
      <w:r>
        <w:t xml:space="preserve">к настоящему Положению </w:t>
      </w:r>
      <w:r>
        <w:rPr>
          <w:rFonts w:eastAsia="Tahoma"/>
          <w:bCs/>
        </w:rPr>
        <w:t xml:space="preserve">(далее – бюллетень для голосования)</w:t>
      </w:r>
      <w:r>
        <w:rPr>
          <w:rFonts w:eastAsia="Tahoma"/>
          <w:bCs/>
        </w:rPr>
        <w:t xml:space="preserve">.</w:t>
      </w:r>
      <w:r/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4.10.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Информация о проведении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заседания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 форме заочного голосования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направляется членам Совета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позднее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ей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до даты окончания срока приема бюллетеней для голосования.</w:t>
      </w: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Информация о проведении заседания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 форме заочного голосования содержит:</w:t>
      </w: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указание на то, что заседание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осуществляется путем проведения заочного голосования;</w:t>
      </w: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дату и время окончания срока приема бюллетеней для голосования;</w:t>
      </w: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вопросы, включенные в повестку заочного заседания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Совета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  <w:lang w:bidi="ar-SA"/>
        </w:rPr>
      </w:pPr>
      <w:r/>
      <w:hyperlink r:id="rId13" w:tooltip="https://login.consultant.ru/link/?req=doc&amp;base=RLAW368&amp;n=192794&amp;dst=100163" w:history="1">
        <w:r>
          <w:rPr>
            <w:rFonts w:ascii="Times New Roman" w:hAnsi="Times New Roman" w:cs="Times New Roman"/>
            <w:sz w:val="28"/>
            <w:szCs w:val="28"/>
            <w:lang w:bidi="ar-SA"/>
          </w:rPr>
          <w:t xml:space="preserve">бюллетень</w:t>
        </w:r>
      </w:hyperlink>
      <w:r>
        <w:rPr>
          <w:rFonts w:ascii="Times New Roman" w:hAnsi="Times New Roman" w:cs="Times New Roman"/>
          <w:sz w:val="28"/>
          <w:szCs w:val="28"/>
          <w:lang w:bidi="ar-SA"/>
        </w:rPr>
        <w:t xml:space="preserve"> для голосования, а также все материалы по вынесенным на заочное голосование вопросам.</w:t>
      </w: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Заполненные бюллетени для голосования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направляются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 виде их сканированных копий в электронном виде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depp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perm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permkrai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в сроки, указанные в информации.</w:t>
      </w: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Бюллетени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для голосования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 направленные после времени и даты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 указанных в абзаце четвертом настоящего пункта,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при подсчете голосов не учитываются.</w:t>
      </w: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Заочное заседание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является правомочным в случае представления бюллетеней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для голосования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от более половины его членов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до времени окончания срока приема бюллетеней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для голосования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Решения путем заочного голосования принимаются большинством голосов от общего числа лиц, участвующих в голо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совании. В случае равенства голосов принятым считается решение, за которое проголосовал председатель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Совета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Бюллетен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г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олосования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по вопросам заседания Совета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прилага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ю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тся к протоколу заочного заседания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Совета.</w:t>
      </w: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4.11. Решения Совета, проводимого в форме очных и заочных заседаний, оформляются протоколом заседания Совета, подписываются председателем и секретарем Совета.</w:t>
      </w: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Особое мнение члена Совета, указанное в бюллетене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для голосования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 должно быть отражено в протоколе заседания Совета.</w:t>
      </w:r>
      <w:r>
        <w:rPr>
          <w:rFonts w:ascii="Times New Roman" w:hAnsi="Times New Roman" w:cs="Times New Roman"/>
          <w:sz w:val="28"/>
          <w:szCs w:val="28"/>
          <w:lang w:bidi="ar-SA"/>
        </w:rPr>
      </w:r>
      <w:r>
        <w:rPr>
          <w:rFonts w:ascii="Times New Roman" w:hAnsi="Times New Roman" w:cs="Times New Roman"/>
          <w:sz w:val="28"/>
          <w:szCs w:val="28"/>
          <w:lang w:bidi="ar-SA"/>
        </w:rPr>
      </w:r>
    </w:p>
    <w:p>
      <w:pPr>
        <w:pStyle w:val="921"/>
        <w:ind w:firstLine="720"/>
        <w:jc w:val="both"/>
      </w:pPr>
      <w:r>
        <w:t xml:space="preserve">4.12. Решения, принимаемые Советом, носят рекомендательный характер.</w:t>
      </w:r>
      <w:r/>
    </w:p>
    <w:p>
      <w:pPr>
        <w:pStyle w:val="921"/>
        <w:ind w:firstLine="720"/>
        <w:jc w:val="both"/>
      </w:pPr>
      <w:r>
        <w:t xml:space="preserve">4.13. Материально-техническое обеспечение деятельности Совета</w:t>
      </w:r>
      <w:r>
        <w:t xml:space="preserve"> </w:t>
      </w:r>
      <w:r>
        <w:t xml:space="preserve">осуществляет департамент экономики и промышленной политики администрации города Перми</w:t>
      </w:r>
      <w:r>
        <w:t xml:space="preserve">.</w:t>
      </w:r>
      <w:r>
        <w:t xml:space="preserve">»;</w:t>
      </w:r>
      <w:r>
        <w:t xml:space="preserve"> </w:t>
      </w:r>
      <w:r/>
    </w:p>
    <w:p>
      <w:pPr>
        <w:pStyle w:val="921"/>
        <w:ind w:firstLine="720"/>
        <w:jc w:val="both"/>
      </w:pPr>
      <w:r>
        <w:t xml:space="preserve">1.4</w:t>
      </w:r>
      <w:r>
        <w:t xml:space="preserve">.</w:t>
      </w:r>
      <w:r>
        <w:t xml:space="preserve"> дополнить</w:t>
      </w:r>
      <w:r>
        <w:t xml:space="preserve"> приложением</w:t>
      </w:r>
      <w:r>
        <w:t xml:space="preserve"> 1</w:t>
      </w:r>
      <w:r>
        <w:t xml:space="preserve"> согласно приложению</w:t>
      </w:r>
      <w:r>
        <w:t xml:space="preserve"> 1 к настоящему постановлению;</w:t>
      </w:r>
      <w:r/>
    </w:p>
    <w:p>
      <w:pPr>
        <w:pStyle w:val="921"/>
        <w:ind w:firstLine="720"/>
        <w:jc w:val="both"/>
      </w:pPr>
      <w:r>
        <w:t xml:space="preserve">1.5. дополнить приложением 2 согласно приложению 2 к настоящему постановлению.</w:t>
      </w:r>
      <w:r/>
    </w:p>
    <w:p>
      <w:pPr>
        <w:pStyle w:val="921"/>
        <w:ind w:firstLine="720"/>
        <w:jc w:val="both"/>
        <w:rPr>
          <w:bCs/>
        </w:rPr>
      </w:pPr>
      <w:r>
        <w:t xml:space="preserve">2. </w:t>
      </w:r>
      <w:r>
        <w:rPr>
          <w:bCs/>
          <w:szCs w:val="24"/>
        </w:rPr>
        <w:t xml:space="preserve">Внести</w:t>
      </w:r>
      <w:r>
        <w:rPr>
          <w:bCs/>
          <w:szCs w:val="24"/>
        </w:rPr>
        <w:t xml:space="preserve"> </w:t>
      </w:r>
      <w:r>
        <w:rPr>
          <w:bCs/>
          <w:szCs w:val="24"/>
        </w:rPr>
        <w:t xml:space="preserve">в </w:t>
      </w:r>
      <w:hyperlink r:id="rId14" w:tooltip="consultantplus://offline/ref=E6253F76ECBDE74FDB2F866310D2775AD8C57DD8895DE5917D3B2A738AFCCC73C6402525242CC078532BA6E667EE0C01C324DB4454742BB5F76F5B52WA5AJ" w:history="1">
        <w:r>
          <w:rPr>
            <w:bCs/>
            <w:szCs w:val="24"/>
          </w:rPr>
          <w:t xml:space="preserve">состав</w:t>
        </w:r>
      </w:hyperlink>
      <w:r>
        <w:rPr>
          <w:bCs/>
          <w:szCs w:val="24"/>
        </w:rPr>
        <w:t xml:space="preserve"> Совета по предпринимательству и улучшению инвестиционного климата при Главе города Перми, утвержденный постановлением администрации города Перми от 27 декабря</w:t>
      </w:r>
      <w:r>
        <w:rPr>
          <w:bCs/>
          <w:szCs w:val="24"/>
        </w:rPr>
        <w:t xml:space="preserve"> 2023 г. № 1509 </w:t>
      </w:r>
      <w:r>
        <w:rPr>
          <w:b/>
          <w:bCs/>
          <w:szCs w:val="24"/>
        </w:rPr>
        <w:br/>
        <w:t xml:space="preserve">«</w:t>
      </w:r>
      <w:r>
        <w:t xml:space="preserve">О создании Совета</w:t>
      </w:r>
      <w:r>
        <w:t xml:space="preserve"> </w:t>
      </w:r>
      <w:r>
        <w:t xml:space="preserve">по предпринимательству и улучшению инвестиционного климата </w:t>
      </w:r>
      <w:r>
        <w:t xml:space="preserve">при Главе города Перми и признании утратившими силу отдельных правовых </w:t>
      </w:r>
      <w:r>
        <w:t xml:space="preserve">актов администрации города Перми в сфере инвестиционной деятельности и предпринимательства» </w:t>
      </w:r>
      <w:r>
        <w:rPr>
          <w:bCs/>
          <w:szCs w:val="24"/>
        </w:rPr>
        <w:t xml:space="preserve">(в ред. от 22.03.2024 № 218, от</w:t>
      </w:r>
      <w:r>
        <w:rPr>
          <w:bCs/>
          <w:szCs w:val="24"/>
        </w:rPr>
        <w:t xml:space="preserve"> </w:t>
      </w:r>
      <w:r>
        <w:rPr>
          <w:bCs/>
          <w:szCs w:val="24"/>
        </w:rPr>
        <w:t xml:space="preserve">22.08.2024 № 687, от 11.09.2024 № 756</w:t>
      </w:r>
      <w:r>
        <w:rPr>
          <w:bCs/>
          <w:szCs w:val="24"/>
        </w:rPr>
        <w:t xml:space="preserve">), </w:t>
      </w:r>
      <w:r>
        <w:rPr>
          <w:bCs/>
          <w:szCs w:val="24"/>
        </w:rPr>
        <w:t xml:space="preserve">следующие изменения</w:t>
      </w:r>
      <w:r>
        <w:rPr>
          <w:bCs/>
        </w:rPr>
        <w:t xml:space="preserve">:</w:t>
      </w:r>
      <w:r>
        <w:rPr>
          <w:bCs/>
        </w:rPr>
      </w:r>
      <w:r>
        <w:rPr>
          <w:bCs/>
        </w:rPr>
      </w:r>
    </w:p>
    <w:p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позицию: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013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6060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textDirection w:val="lrTb"/>
            <w:noWrap w:val="false"/>
          </w:tcPr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«Секретарь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Конюкова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9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Нина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Андреевна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textDirection w:val="lrTb"/>
            <w:noWrap w:val="false"/>
          </w:tcPr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sz w:val="28"/>
                <w:szCs w:val="28"/>
              </w:rPr>
              <w:t xml:space="preserve">и.о</w:t>
            </w:r>
            <w:r>
              <w:rPr>
                <w:rFonts w:eastAsia="Calibri"/>
                <w:bCs/>
                <w:sz w:val="28"/>
                <w:szCs w:val="28"/>
              </w:rPr>
              <w:t xml:space="preserve">. </w:t>
            </w:r>
            <w:r>
              <w:rPr>
                <w:rFonts w:eastAsia="Calibri"/>
                <w:bCs/>
                <w:sz w:val="28"/>
                <w:szCs w:val="28"/>
              </w:rPr>
              <w:t xml:space="preserve">н</w:t>
            </w:r>
            <w:r>
              <w:rPr>
                <w:rFonts w:eastAsia="Calibri"/>
                <w:bCs/>
                <w:sz w:val="28"/>
                <w:szCs w:val="28"/>
              </w:rPr>
              <w:t xml:space="preserve">ачальник</w:t>
            </w:r>
            <w:r>
              <w:rPr>
                <w:rFonts w:eastAsia="Calibri"/>
                <w:bCs/>
                <w:sz w:val="28"/>
                <w:szCs w:val="28"/>
              </w:rPr>
              <w:t xml:space="preserve">а</w:t>
            </w:r>
            <w:r>
              <w:rPr>
                <w:rFonts w:eastAsia="Calibri"/>
                <w:bCs/>
                <w:sz w:val="28"/>
                <w:szCs w:val="28"/>
              </w:rPr>
              <w:t xml:space="preserve"> департамента экономики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и промышленной политики администрации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города Перми»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</w:tbl>
    <w:p>
      <w:pPr>
        <w:pStyle w:val="890"/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9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13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6060"/>
      </w:tblGrid>
      <w:tr>
        <w:tblPrEx/>
        <w:trPr>
          <w:trHeight w:val="140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textDirection w:val="lrTb"/>
            <w:noWrap w:val="false"/>
          </w:tcPr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«Секретарь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Конюкова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Нина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 xml:space="preserve">Андреевна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textDirection w:val="lrTb"/>
            <w:noWrap w:val="false"/>
          </w:tcPr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начальник департамента экономики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и промышленной политики администрации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города Перм</w:t>
            </w:r>
            <w:r>
              <w:rPr>
                <w:rFonts w:eastAsia="Calibri"/>
                <w:bCs/>
                <w:sz w:val="28"/>
                <w:szCs w:val="28"/>
              </w:rPr>
              <w:t xml:space="preserve">и»;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</w:tbl>
    <w:p>
      <w:pPr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80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2.2.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13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6060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textDirection w:val="lrTb"/>
            <w:noWrap w:val="false"/>
          </w:tcPr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</w:t>
            </w:r>
            <w:r>
              <w:rPr>
                <w:rFonts w:eastAsia="Calibri"/>
                <w:bCs/>
                <w:sz w:val="28"/>
                <w:szCs w:val="28"/>
              </w:rPr>
              <w:t xml:space="preserve">Костылева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9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Ирина </w:t>
            </w:r>
            <w:r>
              <w:rPr>
                <w:rFonts w:eastAsia="Calibri"/>
                <w:bCs/>
                <w:sz w:val="28"/>
                <w:szCs w:val="28"/>
              </w:rPr>
              <w:t xml:space="preserve">Александровна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textDirection w:val="lrTb"/>
            <w:noWrap w:val="false"/>
          </w:tcPr>
          <w:p>
            <w:pPr>
              <w:pStyle w:val="89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sz w:val="28"/>
                <w:szCs w:val="28"/>
              </w:rPr>
              <w:t xml:space="preserve">начальник</w:t>
            </w:r>
            <w:r>
              <w:rPr>
                <w:rFonts w:eastAsia="Calibri"/>
                <w:bCs/>
                <w:sz w:val="28"/>
                <w:szCs w:val="28"/>
              </w:rPr>
              <w:t xml:space="preserve"> отдела клиентских менеджеров РГ</w:t>
            </w:r>
            <w:r>
              <w:rPr>
                <w:rFonts w:eastAsia="Calibri"/>
                <w:bCs/>
                <w:sz w:val="28"/>
                <w:szCs w:val="28"/>
              </w:rPr>
              <w:t xml:space="preserve">С Пермского отделения № 6984 публичного акционерного общества «Сбербанк»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(по согласованию)»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</w:pPr>
      <w:r>
        <w:rPr>
          <w:sz w:val="28"/>
          <w:szCs w:val="28"/>
        </w:rPr>
        <w:t xml:space="preserve">изложить в следующей редакции:</w:t>
      </w:r>
      <w:r/>
    </w:p>
    <w:tbl>
      <w:tblPr>
        <w:tblW w:w="1013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6060"/>
      </w:tblGrid>
      <w:tr>
        <w:tblPrEx/>
        <w:trPr>
          <w:trHeight w:val="1406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textDirection w:val="lrTb"/>
            <w:noWrap w:val="false"/>
          </w:tcPr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</w:t>
            </w:r>
            <w:r>
              <w:rPr>
                <w:rFonts w:eastAsia="Calibri"/>
                <w:bCs/>
                <w:sz w:val="28"/>
                <w:szCs w:val="28"/>
              </w:rPr>
              <w:t xml:space="preserve">Костылева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rPr>
                <w:lang w:bidi="ar-SA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Ирина Александровна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</w:r>
            <w:r>
              <w:rPr>
                <w:lang w:bidi="ar-SA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textDirection w:val="lrTb"/>
            <w:noWrap w:val="false"/>
          </w:tcPr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sz w:val="28"/>
                <w:szCs w:val="28"/>
              </w:rPr>
              <w:t xml:space="preserve">исполнительный директор РГС Пермского отделения № 6984 публичного акционерного общества «Сбербанк» (по согласованию)»;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</w:tbl>
    <w:p>
      <w:pPr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80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13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6060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textDirection w:val="lrTb"/>
            <w:noWrap w:val="false"/>
          </w:tcPr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</w:t>
            </w:r>
            <w:r>
              <w:rPr>
                <w:rFonts w:eastAsia="Calibri"/>
                <w:bCs/>
                <w:sz w:val="28"/>
                <w:szCs w:val="28"/>
              </w:rPr>
              <w:t xml:space="preserve">Трунина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90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Екатерина Павловна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textDirection w:val="lrTb"/>
            <w:noWrap w:val="false"/>
          </w:tcPr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директор муниципального казенного учреждения «Пермский бизнес-инкубатор»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</w:tbl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</w:pPr>
      <w:r>
        <w:rPr>
          <w:sz w:val="28"/>
          <w:szCs w:val="28"/>
        </w:rPr>
        <w:t xml:space="preserve">изложить в следующей редакции:</w:t>
      </w:r>
      <w:r/>
    </w:p>
    <w:tbl>
      <w:tblPr>
        <w:tblW w:w="1013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6060"/>
      </w:tblGrid>
      <w:tr>
        <w:tblPrEx/>
        <w:trPr>
          <w:trHeight w:val="880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077" w:type="dxa"/>
            <w:textDirection w:val="lrTb"/>
            <w:noWrap w:val="false"/>
          </w:tcPr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</w:t>
            </w:r>
            <w:r>
              <w:rPr>
                <w:rFonts w:eastAsia="Calibri"/>
                <w:bCs/>
                <w:sz w:val="28"/>
                <w:szCs w:val="28"/>
              </w:rPr>
              <w:t xml:space="preserve">Мальцева </w:t>
            </w:r>
            <w:r>
              <w:rPr>
                <w:rFonts w:eastAsia="Calibri"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Ксения Вадимовна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textDirection w:val="lrTb"/>
            <w:noWrap w:val="false"/>
          </w:tcPr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  <w:p>
            <w:pPr>
              <w:pStyle w:val="89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директор муниципального казенного учреждения «Пермский бизнес-инкубатор».</w:t>
            </w:r>
            <w:r>
              <w:rPr>
                <w:rFonts w:eastAsia="Calibri"/>
                <w:bCs/>
                <w:sz w:val="28"/>
                <w:szCs w:val="28"/>
              </w:rPr>
            </w:r>
            <w:r>
              <w:rPr>
                <w:rFonts w:eastAsia="Calibri"/>
                <w:bCs/>
                <w:sz w:val="28"/>
                <w:szCs w:val="28"/>
              </w:rPr>
            </w:r>
          </w:p>
        </w:tc>
      </w:tr>
    </w:tbl>
    <w:p>
      <w:pPr>
        <w:pStyle w:val="890"/>
        <w:jc w:val="both"/>
        <w:tabs>
          <w:tab w:val="left" w:pos="28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0"/>
        <w:ind w:firstLine="709"/>
        <w:jc w:val="both"/>
        <w:tabs>
          <w:tab w:val="left" w:pos="28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. Управлению по общим вопр</w:t>
      </w:r>
      <w:r>
        <w:rPr>
          <w:rFonts w:eastAsia="Calibri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15" w:tooltip="http://www.gorodperm.ru" w:history="1">
        <w:r>
          <w:rPr>
            <w:rStyle w:val="1005"/>
            <w:rFonts w:eastAsia="Calibri"/>
            <w:color w:val="auto"/>
            <w:sz w:val="28"/>
            <w:szCs w:val="28"/>
            <w:u w:val="none"/>
            <w:lang w:val="en-US" w:eastAsia="en-US"/>
          </w:rPr>
          <w:t xml:space="preserve">www</w:t>
        </w:r>
        <w:r>
          <w:rPr>
            <w:rStyle w:val="1005"/>
            <w:rFonts w:eastAsia="Calibri"/>
            <w:color w:val="auto"/>
            <w:sz w:val="28"/>
            <w:szCs w:val="28"/>
            <w:u w:val="none"/>
            <w:lang w:eastAsia="en-US"/>
          </w:rPr>
          <w:t xml:space="preserve">.</w:t>
        </w:r>
        <w:r>
          <w:rPr>
            <w:rStyle w:val="1005"/>
            <w:rFonts w:eastAsia="Calibri"/>
            <w:color w:val="auto"/>
            <w:sz w:val="28"/>
            <w:szCs w:val="28"/>
            <w:u w:val="none"/>
            <w:lang w:val="en-US" w:eastAsia="en-US"/>
          </w:rPr>
          <w:t xml:space="preserve">gorodperm</w:t>
        </w:r>
        <w:r>
          <w:rPr>
            <w:rStyle w:val="1005"/>
            <w:rFonts w:eastAsia="Calibri"/>
            <w:color w:val="auto"/>
            <w:sz w:val="28"/>
            <w:szCs w:val="28"/>
            <w:u w:val="none"/>
            <w:lang w:eastAsia="en-US"/>
          </w:rPr>
          <w:t xml:space="preserve">.</w:t>
        </w:r>
        <w:r>
          <w:rPr>
            <w:rStyle w:val="1005"/>
            <w:rFonts w:eastAsia="Calibri"/>
            <w:color w:val="auto"/>
            <w:sz w:val="28"/>
            <w:szCs w:val="28"/>
            <w:u w:val="none"/>
            <w:lang w:val="en-US" w:eastAsia="en-US"/>
          </w:rPr>
          <w:t xml:space="preserve">ru</w:t>
        </w:r>
        <w:r>
          <w:rPr>
            <w:rStyle w:val="1005"/>
            <w:rFonts w:eastAsia="Calibri"/>
            <w:color w:val="auto"/>
            <w:sz w:val="28"/>
            <w:szCs w:val="28"/>
            <w:u w:val="none"/>
            <w:lang w:eastAsia="en-US"/>
          </w:rPr>
          <w:t xml:space="preserve">»</w:t>
        </w:r>
      </w:hyperlink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r/>
      <w:bookmarkEnd w:id="0"/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Контроль за</w:t>
      </w:r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 xml:space="preserve">на заместителя главы администрации города Перми Фурман Я.В.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0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90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90"/>
        <w:spacing w:line="240" w:lineRule="exac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pStyle w:val="890"/>
        <w:spacing w:line="240" w:lineRule="exac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Глава города Перми                                                                                 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  Э.О. Соснин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pStyle w:val="921"/>
        <w:ind w:firstLine="5670"/>
        <w:jc w:val="both"/>
        <w:spacing w:line="240" w:lineRule="exact"/>
        <w:outlineLvl w:val="1"/>
      </w:pPr>
      <w:r/>
      <w:r/>
    </w:p>
    <w:p>
      <w:pPr>
        <w:pStyle w:val="921"/>
        <w:ind w:firstLine="0"/>
        <w:jc w:val="both"/>
        <w:spacing w:line="240" w:lineRule="exact"/>
        <w:outlineLvl w:val="1"/>
      </w:pPr>
      <w:r/>
      <w:r/>
    </w:p>
    <w:p>
      <w:pPr>
        <w:pStyle w:val="921"/>
        <w:ind w:firstLine="5670"/>
        <w:jc w:val="both"/>
        <w:spacing w:line="240" w:lineRule="exact"/>
        <w:outlineLvl w:val="1"/>
      </w:pPr>
      <w:r/>
      <w:r/>
    </w:p>
    <w:p>
      <w:pPr>
        <w:pStyle w:val="921"/>
        <w:ind w:firstLine="5670"/>
        <w:jc w:val="both"/>
        <w:spacing w:line="240" w:lineRule="exact"/>
        <w:outlineLvl w:val="1"/>
      </w:pPr>
      <w:r/>
      <w:r/>
    </w:p>
    <w:p>
      <w:pPr>
        <w:pStyle w:val="921"/>
        <w:ind w:firstLine="5670"/>
        <w:jc w:val="both"/>
        <w:spacing w:line="240" w:lineRule="exact"/>
        <w:outlineLvl w:val="1"/>
      </w:pPr>
      <w:r/>
      <w:r/>
    </w:p>
    <w:p>
      <w:pPr>
        <w:pStyle w:val="921"/>
        <w:ind w:firstLine="5670"/>
        <w:jc w:val="both"/>
        <w:spacing w:line="240" w:lineRule="exact"/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20" w:equalWidth="1"/>
          <w:docGrid w:linePitch="360"/>
          <w:titlePg/>
        </w:sectPr>
        <w:outlineLvl w:val="1"/>
      </w:pPr>
      <w:r/>
      <w:r/>
    </w:p>
    <w:p>
      <w:pPr>
        <w:pStyle w:val="921"/>
        <w:ind w:firstLine="5670"/>
        <w:jc w:val="both"/>
        <w:spacing w:line="240" w:lineRule="exact"/>
        <w:outlineLvl w:val="1"/>
      </w:pPr>
      <w:r>
        <w:t xml:space="preserve">П</w:t>
      </w:r>
      <w:r>
        <w:t xml:space="preserve">риложение</w:t>
      </w:r>
      <w:r>
        <w:t xml:space="preserve"> 1</w:t>
      </w:r>
      <w:r/>
    </w:p>
    <w:p>
      <w:pPr>
        <w:pStyle w:val="921"/>
        <w:ind w:firstLine="5670"/>
        <w:jc w:val="both"/>
        <w:spacing w:line="240" w:lineRule="exact"/>
      </w:pPr>
      <w:r>
        <w:t xml:space="preserve">к </w:t>
      </w:r>
      <w:r>
        <w:t xml:space="preserve">постановлению администрации </w:t>
      </w:r>
      <w:r/>
    </w:p>
    <w:p>
      <w:pPr>
        <w:pStyle w:val="921"/>
        <w:ind w:firstLine="5670"/>
        <w:jc w:val="both"/>
        <w:spacing w:line="240" w:lineRule="exact"/>
      </w:pPr>
      <w:r>
        <w:t xml:space="preserve">города Перми</w:t>
      </w:r>
      <w:r/>
    </w:p>
    <w:p>
      <w:pPr>
        <w:pStyle w:val="921"/>
        <w:ind w:firstLine="5670"/>
        <w:jc w:val="both"/>
        <w:spacing w:line="240" w:lineRule="exact"/>
      </w:pPr>
      <w:r>
        <w:t xml:space="preserve">от 13.12.2024 № 1224</w:t>
      </w:r>
      <w:r/>
    </w:p>
    <w:p>
      <w:pPr>
        <w:pStyle w:val="921"/>
        <w:ind w:firstLine="5670"/>
        <w:jc w:val="both"/>
        <w:spacing w:line="240" w:lineRule="exac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21"/>
        <w:ind w:firstLine="5670"/>
        <w:jc w:val="both"/>
        <w:spacing w:line="240" w:lineRule="exac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21"/>
        <w:ind w:firstLine="5670"/>
        <w:jc w:val="both"/>
        <w:spacing w:line="240" w:lineRule="exac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21"/>
        <w:jc w:val="center"/>
        <w:spacing w:line="240" w:lineRule="exact"/>
        <w:rPr>
          <w:sz w:val="22"/>
        </w:rPr>
      </w:pPr>
      <w:r/>
      <w:bookmarkStart w:id="1" w:name="P179"/>
      <w:r/>
      <w:bookmarkEnd w:id="1"/>
      <w:r>
        <w:rPr>
          <w:sz w:val="22"/>
        </w:rPr>
      </w:r>
      <w:r>
        <w:rPr>
          <w:sz w:val="22"/>
        </w:rPr>
      </w:r>
    </w:p>
    <w:p>
      <w:pPr>
        <w:pStyle w:val="921"/>
        <w:jc w:val="center"/>
        <w:spacing w:line="240" w:lineRule="exact"/>
        <w:rPr>
          <w:b/>
        </w:rPr>
      </w:pPr>
      <w:r>
        <w:rPr>
          <w:b/>
        </w:rPr>
        <w:t xml:space="preserve">ПИСЬМЕННОЕ МНЕНИЕ </w:t>
      </w:r>
      <w:r>
        <w:rPr>
          <w:b/>
        </w:rPr>
      </w:r>
      <w:r>
        <w:rPr>
          <w:b/>
        </w:rPr>
      </w:r>
    </w:p>
    <w:p>
      <w:pPr>
        <w:pStyle w:val="921"/>
        <w:jc w:val="center"/>
        <w:spacing w:line="240" w:lineRule="exact"/>
        <w:rPr>
          <w:b/>
        </w:rPr>
      </w:pPr>
      <w:r>
        <w:rPr>
          <w:b/>
        </w:rPr>
        <w:t xml:space="preserve">по вопросам </w:t>
      </w:r>
      <w:r>
        <w:rPr>
          <w:b/>
        </w:rPr>
        <w:t xml:space="preserve">повестки </w:t>
      </w:r>
      <w:r>
        <w:rPr>
          <w:b/>
        </w:rPr>
        <w:t xml:space="preserve">заседания Совета по предпринимательству </w:t>
      </w:r>
      <w:r>
        <w:rPr>
          <w:b/>
        </w:rPr>
      </w:r>
      <w:r>
        <w:rPr>
          <w:b/>
        </w:rPr>
      </w:r>
    </w:p>
    <w:p>
      <w:pPr>
        <w:pStyle w:val="921"/>
        <w:jc w:val="center"/>
        <w:spacing w:line="240" w:lineRule="exact"/>
        <w:rPr>
          <w:b/>
        </w:rPr>
      </w:pPr>
      <w:r>
        <w:rPr>
          <w:b/>
        </w:rPr>
        <w:t xml:space="preserve">и улучшению инвестиционного</w:t>
      </w:r>
      <w:r>
        <w:rPr>
          <w:b/>
        </w:rPr>
        <w:t xml:space="preserve"> </w:t>
      </w:r>
      <w:r>
        <w:rPr>
          <w:b/>
        </w:rPr>
        <w:t xml:space="preserve">к</w:t>
      </w:r>
      <w:r>
        <w:rPr>
          <w:b/>
        </w:rPr>
        <w:t xml:space="preserve">лимата</w:t>
      </w:r>
      <w:r>
        <w:rPr>
          <w:b/>
        </w:rPr>
        <w:t xml:space="preserve"> </w:t>
      </w:r>
      <w:r>
        <w:rPr>
          <w:b/>
        </w:rPr>
        <w:t xml:space="preserve">при Главе города Перми </w:t>
      </w:r>
      <w:r>
        <w:rPr>
          <w:b/>
        </w:rPr>
      </w:r>
      <w:r>
        <w:rPr>
          <w:b/>
        </w:rPr>
      </w:r>
    </w:p>
    <w:p>
      <w:pPr>
        <w:pStyle w:val="921"/>
        <w:rPr>
          <w:b w:val="0"/>
          <w:bCs w:val="0"/>
        </w:rPr>
      </w:pPr>
      <w:r>
        <w:rPr>
          <w:b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1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21"/>
        <w:jc w:val="center"/>
      </w:pPr>
      <w:r>
        <w:t xml:space="preserve">____________________________________________________________</w:t>
      </w:r>
      <w:r/>
    </w:p>
    <w:p>
      <w:pPr>
        <w:pStyle w:val="921"/>
        <w:jc w:val="center"/>
      </w:pPr>
      <w:r>
        <w:rPr>
          <w:sz w:val="24"/>
          <w:szCs w:val="24"/>
        </w:rPr>
        <w:t xml:space="preserve">(Ф.И.О. члена Совета)</w:t>
      </w:r>
      <w:r/>
    </w:p>
    <w:p>
      <w:pPr>
        <w:pStyle w:val="921"/>
        <w:jc w:val="both"/>
      </w:pPr>
      <w:r/>
      <w:r/>
    </w:p>
    <w:p>
      <w:pPr>
        <w:pStyle w:val="921"/>
        <w:jc w:val="both"/>
      </w:pPr>
      <w:r/>
      <w:r/>
    </w:p>
    <w:p>
      <w:pPr>
        <w:pStyle w:val="9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заседания: «____»</w:t>
      </w:r>
      <w:r>
        <w:rPr>
          <w:sz w:val="28"/>
          <w:szCs w:val="28"/>
        </w:rPr>
        <w:t xml:space="preserve"> _________________ 20____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заседания: 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заседания: </w:t>
      </w:r>
      <w:r>
        <w:rPr>
          <w:sz w:val="28"/>
          <w:szCs w:val="28"/>
        </w:rPr>
        <w:t xml:space="preserve">очная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повестки заседания: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398"/>
        <w:gridCol w:w="3287"/>
        <w:gridCol w:w="1276"/>
        <w:gridCol w:w="1276"/>
        <w:gridCol w:w="1843"/>
        <w:gridCol w:w="1984"/>
      </w:tblGrid>
      <w:tr>
        <w:tblPrEx/>
        <w:trPr/>
        <w:tc>
          <w:tcPr>
            <w:tcW w:w="398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87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Предлагаемый вариант решения</w:t>
            </w:r>
            <w:r>
              <w:rPr>
                <w:sz w:val="24"/>
                <w:szCs w:val="24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«Против»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«Воздержался»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Особое мнение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98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87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98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87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98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87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21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____________________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2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Заполняется секретарем Совета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мнение </w:t>
      </w:r>
      <w:r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 xml:space="preserve">повестки </w:t>
      </w:r>
      <w:r>
        <w:rPr>
          <w:sz w:val="28"/>
          <w:szCs w:val="28"/>
        </w:rPr>
        <w:t xml:space="preserve">заседания Совета </w:t>
      </w:r>
      <w:r>
        <w:rPr>
          <w:sz w:val="28"/>
          <w:szCs w:val="28"/>
        </w:rPr>
        <w:t xml:space="preserve">долж</w:t>
      </w:r>
      <w:r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быть собственноручно подписан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членом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 позднее</w:t>
      </w:r>
      <w:r>
        <w:rPr>
          <w:sz w:val="28"/>
          <w:szCs w:val="28"/>
        </w:rPr>
        <w:t xml:space="preserve"> времени</w:t>
      </w:r>
      <w:r>
        <w:rPr>
          <w:sz w:val="28"/>
          <w:szCs w:val="28"/>
        </w:rPr>
        <w:t xml:space="preserve"> начала заседания Совета </w:t>
      </w:r>
      <w:r>
        <w:rPr>
          <w:sz w:val="28"/>
          <w:szCs w:val="28"/>
        </w:rPr>
        <w:t xml:space="preserve">направлен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для подсчета голосов и подведения итогов голосования на электронную почту по адресу: </w:t>
      </w:r>
      <w:r>
        <w:rPr>
          <w:sz w:val="28"/>
          <w:szCs w:val="28"/>
          <w:lang w:val="en-US"/>
        </w:rPr>
        <w:t xml:space="preserve">depp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permkrai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подсчета голосов будут отражены в протоколе заседания Совета.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06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06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5" w:type="dxa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  <w:r>
              <w:rPr>
                <w:sz w:val="28"/>
                <w:szCs w:val="28"/>
              </w:rPr>
              <w:t xml:space="preserve">члена Совета 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________________        </w:t>
            </w:r>
            <w:r>
              <w:rPr>
                <w:sz w:val="28"/>
                <w:szCs w:val="28"/>
              </w:rPr>
              <w:t xml:space="preserve">    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1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(подпись)   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21"/>
        <w:ind w:firstLine="540"/>
        <w:jc w:val="both"/>
      </w:pPr>
      <w:r/>
      <w:r/>
    </w:p>
    <w:p>
      <w:pPr>
        <w:pStyle w:val="921"/>
        <w:ind w:firstLine="540"/>
        <w:jc w:val="both"/>
      </w:pPr>
      <w:r/>
      <w:r/>
    </w:p>
    <w:p>
      <w:pPr>
        <w:pStyle w:val="921"/>
        <w:ind w:firstLine="5670"/>
        <w:jc w:val="both"/>
        <w:spacing w:line="240" w:lineRule="exact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  <w:outlineLvl w:val="1"/>
      </w:pPr>
      <w:r/>
      <w:r/>
    </w:p>
    <w:p>
      <w:pPr>
        <w:pStyle w:val="921"/>
        <w:ind w:firstLine="5670"/>
        <w:jc w:val="both"/>
        <w:spacing w:line="240" w:lineRule="exact"/>
        <w:outlineLvl w:val="1"/>
      </w:pPr>
      <w:r>
        <w:t xml:space="preserve">Приложение</w:t>
      </w:r>
      <w:r>
        <w:t xml:space="preserve"> 2</w:t>
      </w:r>
      <w:r/>
    </w:p>
    <w:p>
      <w:pPr>
        <w:pStyle w:val="921"/>
        <w:ind w:firstLine="5670"/>
        <w:jc w:val="both"/>
        <w:spacing w:line="240" w:lineRule="exact"/>
      </w:pPr>
      <w:r>
        <w:t xml:space="preserve">к постановлению администрации </w:t>
      </w:r>
      <w:r/>
    </w:p>
    <w:p>
      <w:pPr>
        <w:pStyle w:val="921"/>
        <w:ind w:firstLine="5670"/>
        <w:jc w:val="both"/>
        <w:spacing w:line="240" w:lineRule="exact"/>
      </w:pPr>
      <w:r>
        <w:t xml:space="preserve">города Перми</w:t>
      </w:r>
      <w:r/>
    </w:p>
    <w:p>
      <w:pPr>
        <w:pStyle w:val="921"/>
        <w:ind w:firstLine="5670"/>
        <w:jc w:val="both"/>
        <w:spacing w:line="240" w:lineRule="exact"/>
      </w:pPr>
      <w:r>
        <w:t xml:space="preserve">от </w:t>
      </w:r>
      <w:r>
        <w:t xml:space="preserve">13.12.2024 № 1224</w:t>
      </w:r>
      <w:r/>
      <w:r/>
      <w:r/>
    </w:p>
    <w:p>
      <w:pPr>
        <w:pStyle w:val="921"/>
        <w:ind w:firstLine="5670"/>
        <w:jc w:val="both"/>
        <w:spacing w:line="240" w:lineRule="exac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21"/>
        <w:ind w:firstLine="5670"/>
        <w:jc w:val="both"/>
        <w:spacing w:line="240" w:lineRule="exac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21"/>
        <w:ind w:firstLine="5670"/>
        <w:jc w:val="both"/>
        <w:spacing w:line="240" w:lineRule="exac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21"/>
        <w:jc w:val="center"/>
        <w:spacing w:line="240" w:lineRule="exac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21"/>
        <w:jc w:val="center"/>
        <w:spacing w:line="240" w:lineRule="exact"/>
        <w:rPr>
          <w:b/>
        </w:rPr>
      </w:pPr>
      <w:r>
        <w:rPr>
          <w:b/>
        </w:rPr>
        <w:t xml:space="preserve">БЮЛЛЕТЕНЬ</w:t>
      </w:r>
      <w:r>
        <w:rPr>
          <w:b/>
        </w:rPr>
      </w:r>
      <w:r>
        <w:rPr>
          <w:b/>
        </w:rPr>
      </w:r>
    </w:p>
    <w:p>
      <w:pPr>
        <w:pStyle w:val="921"/>
        <w:jc w:val="center"/>
        <w:spacing w:line="240" w:lineRule="exact"/>
        <w:rPr>
          <w:b/>
        </w:rPr>
      </w:pPr>
      <w:r>
        <w:rPr>
          <w:b/>
        </w:rPr>
        <w:t xml:space="preserve">для голосования по </w:t>
      </w:r>
      <w:r>
        <w:rPr>
          <w:b/>
        </w:rPr>
        <w:t xml:space="preserve">вопросам </w:t>
      </w:r>
      <w:r>
        <w:rPr>
          <w:b/>
        </w:rPr>
        <w:t xml:space="preserve">повестки </w:t>
      </w:r>
      <w:r>
        <w:rPr>
          <w:b/>
        </w:rPr>
        <w:t xml:space="preserve">заседания </w:t>
      </w:r>
      <w:r>
        <w:rPr>
          <w:b/>
        </w:rPr>
      </w:r>
      <w:r>
        <w:rPr>
          <w:b/>
        </w:rPr>
      </w:r>
    </w:p>
    <w:p>
      <w:pPr>
        <w:pStyle w:val="921"/>
        <w:jc w:val="center"/>
        <w:spacing w:line="240" w:lineRule="exact"/>
        <w:rPr>
          <w:b/>
        </w:rPr>
      </w:pPr>
      <w:r>
        <w:rPr>
          <w:b/>
        </w:rPr>
        <w:t xml:space="preserve">Совета по предпринимательству и улучшению инвестиционного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21"/>
        <w:jc w:val="center"/>
        <w:spacing w:line="240" w:lineRule="exact"/>
        <w:rPr>
          <w:b/>
        </w:rPr>
      </w:pPr>
      <w:r>
        <w:rPr>
          <w:b/>
        </w:rPr>
        <w:t xml:space="preserve">климата при Главе города Перми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21"/>
        <w:rPr>
          <w:b w:val="0"/>
          <w:bCs w:val="0"/>
        </w:rPr>
      </w:pPr>
      <w:r>
        <w:rPr>
          <w:b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1"/>
        <w:jc w:val="both"/>
      </w:pPr>
      <w:r/>
      <w:r/>
    </w:p>
    <w:p>
      <w:pPr>
        <w:pStyle w:val="921"/>
        <w:jc w:val="center"/>
      </w:pPr>
      <w:r>
        <w:t xml:space="preserve">____________________________________________________________</w:t>
      </w:r>
      <w:r/>
    </w:p>
    <w:p>
      <w:pPr>
        <w:pStyle w:val="9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(Ф.И.О. члена Совета)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jc w:val="both"/>
      </w:pPr>
      <w:r/>
      <w:r/>
    </w:p>
    <w:p>
      <w:pPr>
        <w:pStyle w:val="9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заседания: «____» _________________ 20____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заседания: </w:t>
      </w:r>
      <w:r>
        <w:rPr>
          <w:sz w:val="28"/>
          <w:szCs w:val="28"/>
        </w:rPr>
        <w:t xml:space="preserve">заочное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решения вопроса повестки заседания: простое голосование по большинству голосов.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повестки заседания: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567"/>
        <w:gridCol w:w="2976"/>
        <w:gridCol w:w="992"/>
        <w:gridCol w:w="1276"/>
        <w:gridCol w:w="1984"/>
        <w:gridCol w:w="2268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Предлагаемый вариант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«Против»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«Воздержался»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Особое мнение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2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Заполненный бюллетень для голосования должен</w:t>
      </w:r>
      <w:r>
        <w:rPr>
          <w:sz w:val="28"/>
          <w:szCs w:val="28"/>
        </w:rPr>
        <w:t xml:space="preserve"> быть собственноручно подписан членом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 позднее «____» __________________ 20____ г. направлен для подсчета голосов и подведения итогов голосования на электронную почту по адресу: </w:t>
      </w:r>
      <w:r>
        <w:rPr>
          <w:sz w:val="28"/>
          <w:szCs w:val="28"/>
          <w:lang w:val="en-US"/>
        </w:rPr>
        <w:t xml:space="preserve">depp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permkrai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подсчета голосов будут отражены в протоколе заседания Совета.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06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06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5" w:type="dxa"/>
            <w:textDirection w:val="lrTb"/>
            <w:noWrap w:val="false"/>
          </w:tcPr>
          <w:p>
            <w:pPr>
              <w:pStyle w:val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голосующего члена Совета    ___________          </w:t>
            </w:r>
            <w:r>
              <w:rPr>
                <w:sz w:val="28"/>
                <w:szCs w:val="28"/>
              </w:rPr>
              <w:t xml:space="preserve">       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1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  (подпись)    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21"/>
        <w:ind w:firstLine="540"/>
        <w:jc w:val="both"/>
      </w:pPr>
      <w:r/>
      <w:r/>
    </w:p>
    <w:p>
      <w:pPr>
        <w:pStyle w:val="921"/>
        <w:ind w:firstLine="540"/>
        <w:jc w:val="both"/>
      </w:pPr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Open Sans">
    <w:panose1 w:val="020B0606030504020204"/>
  </w:font>
  <w:font w:name="Times New Roman">
    <w:panose1 w:val="02020603050405020304"/>
  </w:font>
  <w:font w:name="Arial">
    <w:panose1 w:val="020B0604020202020204"/>
  </w:font>
  <w:font w:name="Mangal">
    <w:panose1 w:val="02040503050406030204"/>
  </w:font>
  <w:font w:name="Courier New">
    <w:panose1 w:val="02070309020205020404"/>
  </w:font>
  <w:font w:name="Lohit Devanagari">
    <w:panose1 w:val="020B0600000000000000"/>
  </w:font>
  <w:font w:name="Tahoma">
    <w:panose1 w:val="020B0604030504040204"/>
  </w:font>
  <w:font w:name="Tempora LGC Uni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rPr>
          <w:color w:val="000000"/>
        </w:rP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20279635"/>
      <w:docPartObj>
        <w:docPartGallery w:val="Page Numbers (Top of Page)"/>
        <w:docPartUnique w:val="true"/>
      </w:docPartObj>
      <w:rPr/>
    </w:sdtPr>
    <w:sdtContent>
      <w:p>
        <w:pPr>
          <w:pStyle w:val="100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Times New Roman" w:cs="Times New Roman"/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7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10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1000"/>
    <w:lvl w:ilvl="0">
      <w:start w:val="1"/>
      <w:numFmt w:val="decimal"/>
      <w:pStyle w:val="1000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/>
    </w:lvl>
    <w:lvl w:ilvl="3">
      <w:start w:val="1"/>
      <w:numFmt w:val="decimal"/>
      <w:isLgl w:val="false"/>
      <w:suff w:val="tab"/>
      <w:lvlText w:val="%4."/>
      <w:lvlJc w:val="left"/>
      <w:pPr/>
    </w:lvl>
    <w:lvl w:ilvl="4">
      <w:start w:val="1"/>
      <w:numFmt w:val="lowerLetter"/>
      <w:isLgl w:val="false"/>
      <w:suff w:val="tab"/>
      <w:lvlText w:val="%5."/>
      <w:lvlJc w:val="left"/>
      <w:pPr/>
    </w:lvl>
    <w:lvl w:ilvl="5">
      <w:start w:val="1"/>
      <w:numFmt w:val="lowerRoman"/>
      <w:isLgl w:val="false"/>
      <w:suff w:val="tab"/>
      <w:lvlText w:val="%6."/>
      <w:lvlJc w:val="right"/>
      <w:pPr/>
    </w:lvl>
    <w:lvl w:ilvl="6">
      <w:start w:val="1"/>
      <w:numFmt w:val="decimal"/>
      <w:isLgl w:val="false"/>
      <w:suff w:val="tab"/>
      <w:lvlText w:val="%7."/>
      <w:lvlJc w:val="left"/>
      <w:pPr/>
    </w:lvl>
    <w:lvl w:ilvl="7">
      <w:start w:val="1"/>
      <w:numFmt w:val="lowerLetter"/>
      <w:isLgl w:val="false"/>
      <w:suff w:val="tab"/>
      <w:lvlText w:val="%8."/>
      <w:lvlJc w:val="left"/>
      <w:pPr/>
    </w:lvl>
    <w:lvl w:ilvl="8">
      <w:start w:val="1"/>
      <w:numFmt w:val="lowerRoman"/>
      <w:isLgl w:val="false"/>
      <w:suff w:val="tab"/>
      <w:lvlText w:val="%9."/>
      <w:lvlJc w:val="right"/>
      <w:pPr/>
    </w:lvl>
  </w:abstractNum>
  <w:abstractNum w:abstractNumId="1">
    <w:multiLevelType w:val="hybridMultilevel"/>
    <w:styleLink w:val="994"/>
    <w:lvl w:ilvl="0">
      <w:start w:val="1"/>
      <w:numFmt w:val="decimal"/>
      <w:pStyle w:val="994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/>
    </w:lvl>
    <w:lvl w:ilvl="3">
      <w:start w:val="1"/>
      <w:numFmt w:val="decimal"/>
      <w:isLgl w:val="false"/>
      <w:suff w:val="tab"/>
      <w:lvlText w:val="%4."/>
      <w:lvlJc w:val="left"/>
      <w:pPr/>
    </w:lvl>
    <w:lvl w:ilvl="4">
      <w:start w:val="1"/>
      <w:numFmt w:val="lowerLetter"/>
      <w:isLgl w:val="false"/>
      <w:suff w:val="tab"/>
      <w:lvlText w:val="%5."/>
      <w:lvlJc w:val="left"/>
      <w:pPr/>
    </w:lvl>
    <w:lvl w:ilvl="5">
      <w:start w:val="1"/>
      <w:numFmt w:val="lowerRoman"/>
      <w:isLgl w:val="false"/>
      <w:suff w:val="tab"/>
      <w:lvlText w:val="%6."/>
      <w:lvlJc w:val="right"/>
      <w:pPr/>
    </w:lvl>
    <w:lvl w:ilvl="6">
      <w:start w:val="1"/>
      <w:numFmt w:val="decimal"/>
      <w:isLgl w:val="false"/>
      <w:suff w:val="tab"/>
      <w:lvlText w:val="%7."/>
      <w:lvlJc w:val="left"/>
      <w:pPr/>
    </w:lvl>
    <w:lvl w:ilvl="7">
      <w:start w:val="1"/>
      <w:numFmt w:val="lowerLetter"/>
      <w:isLgl w:val="false"/>
      <w:suff w:val="tab"/>
      <w:lvlText w:val="%8."/>
      <w:lvlJc w:val="left"/>
      <w:pPr/>
    </w:lvl>
    <w:lvl w:ilvl="8">
      <w:start w:val="1"/>
      <w:numFmt w:val="lowerRoman"/>
      <w:isLgl w:val="false"/>
      <w:suff w:val="tab"/>
      <w:lvlText w:val="%9."/>
      <w:lvlJc w:val="right"/>
      <w:pPr/>
    </w:lvl>
  </w:abstractNum>
  <w:abstractNum w:abstractNumId="2">
    <w:multiLevelType w:val="hybridMultilevel"/>
    <w:styleLink w:val="998"/>
    <w:lvl w:ilvl="0">
      <w:start w:val="1"/>
      <w:numFmt w:val="decimal"/>
      <w:pStyle w:val="998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/>
    </w:lvl>
    <w:lvl w:ilvl="3">
      <w:start w:val="1"/>
      <w:numFmt w:val="decimal"/>
      <w:isLgl w:val="false"/>
      <w:suff w:val="tab"/>
      <w:lvlText w:val="%4."/>
      <w:lvlJc w:val="left"/>
      <w:pPr/>
    </w:lvl>
    <w:lvl w:ilvl="4">
      <w:start w:val="1"/>
      <w:numFmt w:val="lowerLetter"/>
      <w:isLgl w:val="false"/>
      <w:suff w:val="tab"/>
      <w:lvlText w:val="%5."/>
      <w:lvlJc w:val="left"/>
      <w:pPr/>
    </w:lvl>
    <w:lvl w:ilvl="5">
      <w:start w:val="1"/>
      <w:numFmt w:val="lowerRoman"/>
      <w:isLgl w:val="false"/>
      <w:suff w:val="tab"/>
      <w:lvlText w:val="%6."/>
      <w:lvlJc w:val="right"/>
      <w:pPr/>
    </w:lvl>
    <w:lvl w:ilvl="6">
      <w:start w:val="1"/>
      <w:numFmt w:val="decimal"/>
      <w:isLgl w:val="false"/>
      <w:suff w:val="tab"/>
      <w:lvlText w:val="%7."/>
      <w:lvlJc w:val="left"/>
      <w:pPr/>
    </w:lvl>
    <w:lvl w:ilvl="7">
      <w:start w:val="1"/>
      <w:numFmt w:val="lowerLetter"/>
      <w:isLgl w:val="false"/>
      <w:suff w:val="tab"/>
      <w:lvlText w:val="%8."/>
      <w:lvlJc w:val="left"/>
      <w:pPr/>
    </w:lvl>
    <w:lvl w:ilvl="8">
      <w:start w:val="1"/>
      <w:numFmt w:val="lowerRoman"/>
      <w:isLgl w:val="false"/>
      <w:suff w:val="tab"/>
      <w:lvlText w:val="%9."/>
      <w:lvlJc w:val="right"/>
      <w:pPr/>
    </w:lvl>
  </w:abstractNum>
  <w:abstractNum w:abstractNumId="3">
    <w:multiLevelType w:val="hybridMultilevel"/>
    <w:styleLink w:val="995"/>
    <w:lvl w:ilvl="0">
      <w:start w:val="1"/>
      <w:numFmt w:val="decimal"/>
      <w:pStyle w:val="995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/>
    </w:lvl>
    <w:lvl w:ilvl="3">
      <w:start w:val="1"/>
      <w:numFmt w:val="decimal"/>
      <w:isLgl w:val="false"/>
      <w:suff w:val="tab"/>
      <w:lvlText w:val="%4."/>
      <w:lvlJc w:val="left"/>
      <w:pPr/>
    </w:lvl>
    <w:lvl w:ilvl="4">
      <w:start w:val="1"/>
      <w:numFmt w:val="lowerLetter"/>
      <w:isLgl w:val="false"/>
      <w:suff w:val="tab"/>
      <w:lvlText w:val="%5."/>
      <w:lvlJc w:val="left"/>
      <w:pPr/>
    </w:lvl>
    <w:lvl w:ilvl="5">
      <w:start w:val="1"/>
      <w:numFmt w:val="lowerRoman"/>
      <w:isLgl w:val="false"/>
      <w:suff w:val="tab"/>
      <w:lvlText w:val="%6."/>
      <w:lvlJc w:val="right"/>
      <w:pPr/>
    </w:lvl>
    <w:lvl w:ilvl="6">
      <w:start w:val="1"/>
      <w:numFmt w:val="decimal"/>
      <w:isLgl w:val="false"/>
      <w:suff w:val="tab"/>
      <w:lvlText w:val="%7."/>
      <w:lvlJc w:val="left"/>
      <w:pPr/>
    </w:lvl>
    <w:lvl w:ilvl="7">
      <w:start w:val="1"/>
      <w:numFmt w:val="lowerLetter"/>
      <w:isLgl w:val="false"/>
      <w:suff w:val="tab"/>
      <w:lvlText w:val="%8."/>
      <w:lvlJc w:val="left"/>
      <w:pPr/>
    </w:lvl>
    <w:lvl w:ilvl="8">
      <w:start w:val="1"/>
      <w:numFmt w:val="lowerRoman"/>
      <w:isLgl w:val="false"/>
      <w:suff w:val="tab"/>
      <w:lvlText w:val="%9."/>
      <w:lvlJc w:val="right"/>
      <w:pPr/>
    </w:lvl>
  </w:abstractNum>
  <w:abstractNum w:abstractNumId="4">
    <w:multiLevelType w:val="hybridMultilevel"/>
    <w:styleLink w:val="997"/>
    <w:lvl w:ilvl="0">
      <w:start w:val="1"/>
      <w:numFmt w:val="decimal"/>
      <w:pStyle w:val="997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/>
    </w:lvl>
    <w:lvl w:ilvl="3">
      <w:start w:val="1"/>
      <w:numFmt w:val="decimal"/>
      <w:isLgl w:val="false"/>
      <w:suff w:val="tab"/>
      <w:lvlText w:val="%4."/>
      <w:lvlJc w:val="left"/>
      <w:pPr/>
    </w:lvl>
    <w:lvl w:ilvl="4">
      <w:start w:val="1"/>
      <w:numFmt w:val="lowerLetter"/>
      <w:isLgl w:val="false"/>
      <w:suff w:val="tab"/>
      <w:lvlText w:val="%5."/>
      <w:lvlJc w:val="left"/>
      <w:pPr/>
    </w:lvl>
    <w:lvl w:ilvl="5">
      <w:start w:val="1"/>
      <w:numFmt w:val="lowerRoman"/>
      <w:isLgl w:val="false"/>
      <w:suff w:val="tab"/>
      <w:lvlText w:val="%6."/>
      <w:lvlJc w:val="right"/>
      <w:pPr/>
    </w:lvl>
    <w:lvl w:ilvl="6">
      <w:start w:val="1"/>
      <w:numFmt w:val="decimal"/>
      <w:isLgl w:val="false"/>
      <w:suff w:val="tab"/>
      <w:lvlText w:val="%7."/>
      <w:lvlJc w:val="left"/>
      <w:pPr/>
    </w:lvl>
    <w:lvl w:ilvl="7">
      <w:start w:val="1"/>
      <w:numFmt w:val="lowerLetter"/>
      <w:isLgl w:val="false"/>
      <w:suff w:val="tab"/>
      <w:lvlText w:val="%8."/>
      <w:lvlJc w:val="left"/>
      <w:pPr/>
    </w:lvl>
    <w:lvl w:ilvl="8">
      <w:start w:val="1"/>
      <w:numFmt w:val="lowerRoman"/>
      <w:isLgl w:val="false"/>
      <w:suff w:val="tab"/>
      <w:lvlText w:val="%9."/>
      <w:lvlJc w:val="right"/>
      <w:pPr/>
    </w:lvl>
  </w:abstractNum>
  <w:abstractNum w:abstractNumId="5">
    <w:multiLevelType w:val="hybridMultilevel"/>
    <w:styleLink w:val="990"/>
    <w:lvl w:ilvl="0">
      <w:start w:val="4"/>
      <w:numFmt w:val="decimal"/>
      <w:pStyle w:val="990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/>
    </w:lvl>
    <w:lvl w:ilvl="3">
      <w:start w:val="1"/>
      <w:numFmt w:val="decimal"/>
      <w:isLgl w:val="false"/>
      <w:suff w:val="tab"/>
      <w:lvlText w:val="%4."/>
      <w:lvlJc w:val="left"/>
      <w:pPr/>
    </w:lvl>
    <w:lvl w:ilvl="4">
      <w:start w:val="1"/>
      <w:numFmt w:val="lowerLetter"/>
      <w:isLgl w:val="false"/>
      <w:suff w:val="tab"/>
      <w:lvlText w:val="%5."/>
      <w:lvlJc w:val="left"/>
      <w:pPr/>
    </w:lvl>
    <w:lvl w:ilvl="5">
      <w:start w:val="1"/>
      <w:numFmt w:val="lowerRoman"/>
      <w:isLgl w:val="false"/>
      <w:suff w:val="tab"/>
      <w:lvlText w:val="%6."/>
      <w:lvlJc w:val="right"/>
      <w:pPr/>
    </w:lvl>
    <w:lvl w:ilvl="6">
      <w:start w:val="1"/>
      <w:numFmt w:val="decimal"/>
      <w:isLgl w:val="false"/>
      <w:suff w:val="tab"/>
      <w:lvlText w:val="%7."/>
      <w:lvlJc w:val="left"/>
      <w:pPr/>
    </w:lvl>
    <w:lvl w:ilvl="7">
      <w:start w:val="1"/>
      <w:numFmt w:val="lowerLetter"/>
      <w:isLgl w:val="false"/>
      <w:suff w:val="tab"/>
      <w:lvlText w:val="%8."/>
      <w:lvlJc w:val="left"/>
      <w:pPr/>
    </w:lvl>
    <w:lvl w:ilvl="8">
      <w:start w:val="1"/>
      <w:numFmt w:val="lowerRoman"/>
      <w:isLgl w:val="false"/>
      <w:suff w:val="tab"/>
      <w:lvlText w:val="%9."/>
      <w:lvlJc w:val="right"/>
      <w:pPr/>
    </w:lvl>
  </w:abstractNum>
  <w:abstractNum w:abstractNumId="6">
    <w:multiLevelType w:val="hybridMultilevel"/>
    <w:styleLink w:val="992"/>
    <w:lvl w:ilvl="0">
      <w:start w:val="1"/>
      <w:numFmt w:val="decimal"/>
      <w:pStyle w:val="992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/>
    </w:lvl>
    <w:lvl w:ilvl="3">
      <w:start w:val="1"/>
      <w:numFmt w:val="decimal"/>
      <w:isLgl w:val="false"/>
      <w:suff w:val="tab"/>
      <w:lvlText w:val="%4."/>
      <w:lvlJc w:val="left"/>
      <w:pPr/>
    </w:lvl>
    <w:lvl w:ilvl="4">
      <w:start w:val="1"/>
      <w:numFmt w:val="lowerLetter"/>
      <w:isLgl w:val="false"/>
      <w:suff w:val="tab"/>
      <w:lvlText w:val="%5."/>
      <w:lvlJc w:val="left"/>
      <w:pPr/>
    </w:lvl>
    <w:lvl w:ilvl="5">
      <w:start w:val="1"/>
      <w:numFmt w:val="lowerRoman"/>
      <w:isLgl w:val="false"/>
      <w:suff w:val="tab"/>
      <w:lvlText w:val="%6."/>
      <w:lvlJc w:val="right"/>
      <w:pPr/>
    </w:lvl>
    <w:lvl w:ilvl="6">
      <w:start w:val="1"/>
      <w:numFmt w:val="decimal"/>
      <w:isLgl w:val="false"/>
      <w:suff w:val="tab"/>
      <w:lvlText w:val="%7."/>
      <w:lvlJc w:val="left"/>
      <w:pPr/>
    </w:lvl>
    <w:lvl w:ilvl="7">
      <w:start w:val="1"/>
      <w:numFmt w:val="lowerLetter"/>
      <w:isLgl w:val="false"/>
      <w:suff w:val="tab"/>
      <w:lvlText w:val="%8."/>
      <w:lvlJc w:val="left"/>
      <w:pPr/>
    </w:lvl>
    <w:lvl w:ilvl="8">
      <w:start w:val="1"/>
      <w:numFmt w:val="lowerRoman"/>
      <w:isLgl w:val="false"/>
      <w:suff w:val="tab"/>
      <w:lvlText w:val="%9."/>
      <w:lvlJc w:val="right"/>
      <w:pPr/>
    </w:lvl>
  </w:abstractNum>
  <w:abstractNum w:abstractNumId="7">
    <w:multiLevelType w:val="hybridMultilevel"/>
    <w:styleLink w:val="993"/>
    <w:lvl w:ilvl="0">
      <w:start w:val="1"/>
      <w:numFmt w:val="decimal"/>
      <w:pStyle w:val="993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1.%2.%3.%4."/>
      <w:lvlJc w:val="left"/>
      <w:pPr/>
    </w:lvl>
    <w:lvl w:ilvl="4">
      <w:start w:val="1"/>
      <w:numFmt w:val="decimal"/>
      <w:isLgl w:val="false"/>
      <w:suff w:val="tab"/>
      <w:lvlText w:val="%1.%2.%3.%4.%5."/>
      <w:lvlJc w:val="left"/>
      <w:pPr/>
    </w:lvl>
    <w:lvl w:ilvl="5">
      <w:start w:val="1"/>
      <w:numFmt w:val="decimal"/>
      <w:isLgl w:val="false"/>
      <w:suff w:val="tab"/>
      <w:lvlText w:val="%1.%2.%3.%4.%5.%6."/>
      <w:lvlJc w:val="left"/>
      <w:pPr/>
    </w:lvl>
    <w:lvl w:ilvl="6">
      <w:start w:val="1"/>
      <w:numFmt w:val="decimal"/>
      <w:isLgl w:val="false"/>
      <w:suff w:val="tab"/>
      <w:lvlText w:val="%1.%2.%3.%4.%5.%6.%7."/>
      <w:lvlJc w:val="left"/>
      <w:pPr/>
    </w:lvl>
    <w:lvl w:ilvl="7">
      <w:start w:val="1"/>
      <w:numFmt w:val="decimal"/>
      <w:isLgl w:val="false"/>
      <w:suff w:val="tab"/>
      <w:lvlText w:val="%1.%2.%3.%4.%5.%6.%7.%8."/>
      <w:lvlJc w:val="left"/>
      <w:pPr/>
    </w:lvl>
    <w:lvl w:ilvl="8">
      <w:start w:val="1"/>
      <w:numFmt w:val="decimal"/>
      <w:isLgl w:val="false"/>
      <w:suff w:val="tab"/>
      <w:lvlText w:val="%1.%2.%3.%4.%5.%6.%7.%8.%9."/>
      <w:lvlJc w:val="left"/>
      <w:pPr/>
    </w:lvl>
  </w:abstractNum>
  <w:abstractNum w:abstractNumId="8">
    <w:multiLevelType w:val="hybridMultilevel"/>
    <w:styleLink w:val="991"/>
    <w:lvl w:ilvl="0">
      <w:start w:val="1"/>
      <w:numFmt w:val="decimal"/>
      <w:pStyle w:val="991"/>
      <w:isLgl w:val="false"/>
      <w:suff w:val="tab"/>
      <w:lvlText w:val="%1."/>
      <w:lvlJc w:val="left"/>
      <w:pPr/>
    </w:lvl>
    <w:lvl w:ilvl="1">
      <w:start w:val="6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1.%2.%3.%4."/>
      <w:lvlJc w:val="left"/>
      <w:pPr/>
    </w:lvl>
    <w:lvl w:ilvl="4">
      <w:start w:val="1"/>
      <w:numFmt w:val="decimal"/>
      <w:isLgl w:val="false"/>
      <w:suff w:val="tab"/>
      <w:lvlText w:val="%1.%2.%3.%4.%5."/>
      <w:lvlJc w:val="left"/>
      <w:pPr/>
    </w:lvl>
    <w:lvl w:ilvl="5">
      <w:start w:val="1"/>
      <w:numFmt w:val="decimal"/>
      <w:isLgl w:val="false"/>
      <w:suff w:val="tab"/>
      <w:lvlText w:val="%1.%2.%3.%4.%5.%6."/>
      <w:lvlJc w:val="left"/>
      <w:pPr/>
    </w:lvl>
    <w:lvl w:ilvl="6">
      <w:start w:val="1"/>
      <w:numFmt w:val="decimal"/>
      <w:isLgl w:val="false"/>
      <w:suff w:val="tab"/>
      <w:lvlText w:val="%1.%2.%3.%4.%5.%6.%7."/>
      <w:lvlJc w:val="left"/>
      <w:pPr/>
    </w:lvl>
    <w:lvl w:ilvl="7">
      <w:start w:val="1"/>
      <w:numFmt w:val="decimal"/>
      <w:isLgl w:val="false"/>
      <w:suff w:val="tab"/>
      <w:lvlText w:val="%1.%2.%3.%4.%5.%6.%7.%8."/>
      <w:lvlJc w:val="left"/>
      <w:pPr/>
    </w:lvl>
    <w:lvl w:ilvl="8">
      <w:start w:val="1"/>
      <w:numFmt w:val="decimal"/>
      <w:isLgl w:val="false"/>
      <w:suff w:val="tab"/>
      <w:lvlText w:val="%1.%2.%3.%4.%5.%6.%7.%8.%9."/>
      <w:lvlJc w:val="left"/>
      <w:pPr/>
    </w:lvl>
  </w:abstractNum>
  <w:abstractNum w:abstractNumId="9">
    <w:multiLevelType w:val="hybridMultilevel"/>
    <w:styleLink w:val="999"/>
    <w:lvl w:ilvl="0">
      <w:start w:val="2"/>
      <w:numFmt w:val="decimal"/>
      <w:pStyle w:val="999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/>
    </w:lvl>
    <w:lvl w:ilvl="3">
      <w:start w:val="1"/>
      <w:numFmt w:val="decimal"/>
      <w:isLgl w:val="false"/>
      <w:suff w:val="tab"/>
      <w:lvlText w:val="%4."/>
      <w:lvlJc w:val="left"/>
      <w:pPr/>
    </w:lvl>
    <w:lvl w:ilvl="4">
      <w:start w:val="1"/>
      <w:numFmt w:val="lowerLetter"/>
      <w:isLgl w:val="false"/>
      <w:suff w:val="tab"/>
      <w:lvlText w:val="%5."/>
      <w:lvlJc w:val="left"/>
      <w:pPr/>
    </w:lvl>
    <w:lvl w:ilvl="5">
      <w:start w:val="1"/>
      <w:numFmt w:val="lowerRoman"/>
      <w:isLgl w:val="false"/>
      <w:suff w:val="tab"/>
      <w:lvlText w:val="%6."/>
      <w:lvlJc w:val="right"/>
      <w:pPr/>
    </w:lvl>
    <w:lvl w:ilvl="6">
      <w:start w:val="1"/>
      <w:numFmt w:val="decimal"/>
      <w:isLgl w:val="false"/>
      <w:suff w:val="tab"/>
      <w:lvlText w:val="%7."/>
      <w:lvlJc w:val="left"/>
      <w:pPr/>
    </w:lvl>
    <w:lvl w:ilvl="7">
      <w:start w:val="1"/>
      <w:numFmt w:val="lowerLetter"/>
      <w:isLgl w:val="false"/>
      <w:suff w:val="tab"/>
      <w:lvlText w:val="%8."/>
      <w:lvlJc w:val="left"/>
      <w:pPr/>
    </w:lvl>
    <w:lvl w:ilvl="8">
      <w:start w:val="1"/>
      <w:numFmt w:val="lowerRoman"/>
      <w:isLgl w:val="false"/>
      <w:suff w:val="tab"/>
      <w:lvlText w:val="%9."/>
      <w:lvlJc w:val="right"/>
      <w:pPr/>
    </w:lvl>
  </w:abstractNum>
  <w:abstractNum w:abstractNumId="10">
    <w:multiLevelType w:val="hybridMultilevel"/>
    <w:styleLink w:val="996"/>
    <w:lvl w:ilvl="0">
      <w:start w:val="4"/>
      <w:numFmt w:val="decimal"/>
      <w:pStyle w:val="996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/>
    </w:lvl>
    <w:lvl w:ilvl="3">
      <w:start w:val="1"/>
      <w:numFmt w:val="decimal"/>
      <w:isLgl w:val="false"/>
      <w:suff w:val="tab"/>
      <w:lvlText w:val="%4."/>
      <w:lvlJc w:val="left"/>
      <w:pPr/>
    </w:lvl>
    <w:lvl w:ilvl="4">
      <w:start w:val="1"/>
      <w:numFmt w:val="lowerLetter"/>
      <w:isLgl w:val="false"/>
      <w:suff w:val="tab"/>
      <w:lvlText w:val="%5."/>
      <w:lvlJc w:val="left"/>
      <w:pPr/>
    </w:lvl>
    <w:lvl w:ilvl="5">
      <w:start w:val="1"/>
      <w:numFmt w:val="lowerRoman"/>
      <w:isLgl w:val="false"/>
      <w:suff w:val="tab"/>
      <w:lvlText w:val="%6."/>
      <w:lvlJc w:val="right"/>
      <w:pPr/>
    </w:lvl>
    <w:lvl w:ilvl="6">
      <w:start w:val="1"/>
      <w:numFmt w:val="decimal"/>
      <w:isLgl w:val="false"/>
      <w:suff w:val="tab"/>
      <w:lvlText w:val="%7."/>
      <w:lvlJc w:val="left"/>
      <w:pPr/>
    </w:lvl>
    <w:lvl w:ilvl="7">
      <w:start w:val="1"/>
      <w:numFmt w:val="lowerLetter"/>
      <w:isLgl w:val="false"/>
      <w:suff w:val="tab"/>
      <w:lvlText w:val="%8."/>
      <w:lvlJc w:val="left"/>
      <w:pPr/>
    </w:lvl>
    <w:lvl w:ilvl="8">
      <w:start w:val="1"/>
      <w:numFmt w:val="lowerRoman"/>
      <w:isLgl w:val="false"/>
      <w:suff w:val="tab"/>
      <w:lvlText w:val="%9."/>
      <w:lvlJc w:val="right"/>
      <w:pPr/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86"/>
    <w:next w:val="886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basedOn w:val="887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86"/>
    <w:next w:val="886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basedOn w:val="887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87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87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8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87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6"/>
    <w:next w:val="886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87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6"/>
    <w:next w:val="886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87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6"/>
    <w:next w:val="886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87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Title"/>
    <w:basedOn w:val="886"/>
    <w:next w:val="886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basedOn w:val="887"/>
    <w:link w:val="732"/>
    <w:uiPriority w:val="10"/>
    <w:rPr>
      <w:sz w:val="48"/>
      <w:szCs w:val="48"/>
    </w:rPr>
  </w:style>
  <w:style w:type="paragraph" w:styleId="734">
    <w:name w:val="Subtitle"/>
    <w:basedOn w:val="886"/>
    <w:next w:val="886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887"/>
    <w:link w:val="734"/>
    <w:uiPriority w:val="11"/>
    <w:rPr>
      <w:sz w:val="24"/>
      <w:szCs w:val="24"/>
    </w:rPr>
  </w:style>
  <w:style w:type="paragraph" w:styleId="736">
    <w:name w:val="Quote"/>
    <w:basedOn w:val="886"/>
    <w:next w:val="886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86"/>
    <w:next w:val="886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character" w:styleId="740">
    <w:name w:val="Header Char"/>
    <w:basedOn w:val="887"/>
    <w:link w:val="1001"/>
    <w:uiPriority w:val="99"/>
  </w:style>
  <w:style w:type="character" w:styleId="741">
    <w:name w:val="Footer Char"/>
    <w:basedOn w:val="887"/>
    <w:link w:val="1003"/>
    <w:uiPriority w:val="99"/>
  </w:style>
  <w:style w:type="character" w:styleId="742">
    <w:name w:val="Caption Char"/>
    <w:basedOn w:val="898"/>
    <w:link w:val="1003"/>
    <w:uiPriority w:val="99"/>
  </w:style>
  <w:style w:type="table" w:styleId="743">
    <w:name w:val="Table Grid"/>
    <w:basedOn w:val="8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basedOn w:val="887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basedOn w:val="887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qFormat/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paragraph" w:styleId="890" w:customStyle="1">
    <w:name w:val="Standard"/>
    <w:pPr>
      <w:widowControl/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891" w:customStyle="1">
    <w:name w:val="Heading"/>
    <w:basedOn w:val="890"/>
    <w:next w:val="892"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92" w:customStyle="1">
    <w:name w:val="Text body"/>
    <w:basedOn w:val="890"/>
    <w:pPr>
      <w:ind w:right="3117"/>
    </w:pPr>
    <w:rPr>
      <w:rFonts w:ascii="Courier New" w:hAnsi="Courier New" w:cs="Courier New"/>
      <w:sz w:val="26"/>
    </w:rPr>
  </w:style>
  <w:style w:type="paragraph" w:styleId="893">
    <w:name w:val="List"/>
    <w:basedOn w:val="892"/>
    <w:rPr>
      <w:rFonts w:cs="Lohit Devanagari"/>
      <w:sz w:val="24"/>
    </w:rPr>
  </w:style>
  <w:style w:type="paragraph" w:styleId="894" w:customStyle="1">
    <w:name w:val="Название объекта1"/>
    <w:basedOn w:val="890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5" w:customStyle="1">
    <w:name w:val="Index"/>
    <w:basedOn w:val="890"/>
    <w:pPr>
      <w:suppressLineNumbers/>
    </w:pPr>
    <w:rPr>
      <w:rFonts w:cs="Lohit Devanagari"/>
      <w:sz w:val="24"/>
    </w:rPr>
  </w:style>
  <w:style w:type="paragraph" w:styleId="896" w:customStyle="1">
    <w:name w:val="Заголовок 11"/>
    <w:basedOn w:val="890"/>
    <w:next w:val="890"/>
    <w:pPr>
      <w:ind w:right="-1" w:firstLine="709"/>
      <w:jc w:val="both"/>
      <w:keepNext/>
      <w:outlineLvl w:val="0"/>
    </w:pPr>
    <w:rPr>
      <w:sz w:val="24"/>
    </w:rPr>
  </w:style>
  <w:style w:type="paragraph" w:styleId="897" w:customStyle="1">
    <w:name w:val="Заголовок 21"/>
    <w:basedOn w:val="890"/>
    <w:next w:val="890"/>
    <w:pPr>
      <w:ind w:right="-1"/>
      <w:jc w:val="both"/>
      <w:keepNext/>
      <w:outlineLvl w:val="1"/>
    </w:pPr>
    <w:rPr>
      <w:sz w:val="24"/>
    </w:rPr>
  </w:style>
  <w:style w:type="paragraph" w:styleId="898">
    <w:name w:val="Caption"/>
    <w:basedOn w:val="890"/>
    <w:next w:val="890"/>
    <w:pPr>
      <w:jc w:val="center"/>
      <w:spacing w:line="360" w:lineRule="exact"/>
      <w:widowControl w:val="off"/>
    </w:pPr>
    <w:rPr>
      <w:b/>
      <w:sz w:val="32"/>
    </w:rPr>
  </w:style>
  <w:style w:type="paragraph" w:styleId="899" w:customStyle="1">
    <w:name w:val="Text body indent"/>
    <w:basedOn w:val="890"/>
    <w:pPr>
      <w:ind w:right="-1"/>
      <w:jc w:val="both"/>
    </w:pPr>
    <w:rPr>
      <w:sz w:val="26"/>
    </w:rPr>
  </w:style>
  <w:style w:type="paragraph" w:styleId="900" w:customStyle="1">
    <w:name w:val="Header and Footer"/>
    <w:basedOn w:val="890"/>
    <w:pPr>
      <w:tabs>
        <w:tab w:val="center" w:pos="4819" w:leader="none"/>
        <w:tab w:val="right" w:pos="9638" w:leader="none"/>
      </w:tabs>
      <w:suppressLineNumbers/>
    </w:pPr>
  </w:style>
  <w:style w:type="paragraph" w:styleId="901" w:customStyle="1">
    <w:name w:val="Нижний колонтитул1"/>
    <w:basedOn w:val="890"/>
    <w:pPr>
      <w:tabs>
        <w:tab w:val="center" w:pos="4153" w:leader="none"/>
        <w:tab w:val="right" w:pos="8306" w:leader="none"/>
      </w:tabs>
    </w:pPr>
  </w:style>
  <w:style w:type="paragraph" w:styleId="902" w:customStyle="1">
    <w:name w:val="Верхний колонтитул1"/>
    <w:basedOn w:val="890"/>
    <w:pPr>
      <w:tabs>
        <w:tab w:val="center" w:pos="4153" w:leader="none"/>
        <w:tab w:val="right" w:pos="8306" w:leader="none"/>
      </w:tabs>
    </w:pPr>
  </w:style>
  <w:style w:type="paragraph" w:styleId="903">
    <w:name w:val="Balloon Text"/>
    <w:basedOn w:val="890"/>
    <w:rPr>
      <w:rFonts w:ascii="Segoe UI" w:hAnsi="Segoe UI" w:cs="Segoe UI"/>
      <w:sz w:val="18"/>
      <w:szCs w:val="18"/>
    </w:rPr>
  </w:style>
  <w:style w:type="paragraph" w:styleId="904">
    <w:name w:val="No Spacing"/>
    <w:pPr>
      <w:widowControl/>
    </w:pPr>
    <w:rPr>
      <w:rFonts w:ascii="Calibri" w:hAnsi="Calibri" w:eastAsia="Calibri" w:cs="Calibri"/>
      <w:sz w:val="22"/>
      <w:szCs w:val="22"/>
      <w:lang w:bidi="ar-SA"/>
    </w:rPr>
  </w:style>
  <w:style w:type="paragraph" w:styleId="905" w:customStyle="1">
    <w:name w:val="xl65"/>
    <w:basedOn w:val="890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6"/>
    <w:basedOn w:val="890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7"/>
    <w:basedOn w:val="890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68"/>
    <w:basedOn w:val="890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69"/>
    <w:basedOn w:val="890"/>
    <w:pPr>
      <w:jc w:val="center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0"/>
    <w:basedOn w:val="890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71"/>
    <w:basedOn w:val="890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2"/>
    <w:basedOn w:val="89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3"/>
    <w:basedOn w:val="89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4"/>
    <w:basedOn w:val="890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5"/>
    <w:basedOn w:val="890"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6"/>
    <w:basedOn w:val="890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7"/>
    <w:basedOn w:val="890"/>
    <w:pPr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8"/>
    <w:basedOn w:val="890"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9"/>
    <w:basedOn w:val="890"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Форма"/>
    <w:pPr>
      <w:widowControl/>
    </w:pPr>
    <w:rPr>
      <w:rFonts w:ascii="Times New Roman" w:hAnsi="Times New Roman" w:eastAsia="Times New Roman" w:cs="Times New Roman"/>
      <w:sz w:val="28"/>
      <w:szCs w:val="28"/>
      <w:lang w:bidi="ar-SA"/>
    </w:rPr>
  </w:style>
  <w:style w:type="paragraph" w:styleId="921" w:customStyle="1">
    <w:name w:val="ConsPlusNormal"/>
    <w:pPr>
      <w:widowControl/>
    </w:pPr>
    <w:rPr>
      <w:rFonts w:ascii="Times New Roman" w:hAnsi="Times New Roman" w:eastAsia="Times New Roman" w:cs="Times New Roman"/>
      <w:sz w:val="28"/>
      <w:szCs w:val="28"/>
      <w:lang w:bidi="ar-SA"/>
    </w:rPr>
  </w:style>
  <w:style w:type="paragraph" w:styleId="922" w:customStyle="1">
    <w:name w:val="font5"/>
    <w:basedOn w:val="890"/>
    <w:pPr>
      <w:spacing w:before="100" w:after="100"/>
    </w:pPr>
    <w:rPr>
      <w:color w:val="000000"/>
      <w:sz w:val="28"/>
      <w:szCs w:val="28"/>
    </w:rPr>
  </w:style>
  <w:style w:type="paragraph" w:styleId="923" w:customStyle="1">
    <w:name w:val="xl80"/>
    <w:basedOn w:val="89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 w:customStyle="1">
    <w:name w:val="xl81"/>
    <w:basedOn w:val="890"/>
    <w:pPr>
      <w:jc w:val="center"/>
      <w:spacing w:before="100" w:after="100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2"/>
    <w:basedOn w:val="890"/>
    <w:pPr>
      <w:jc w:val="center"/>
      <w:spacing w:before="100" w:after="100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3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4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5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6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7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 w:customStyle="1">
    <w:name w:val="xl88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9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0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1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2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93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4"/>
    <w:basedOn w:val="890"/>
    <w:pPr>
      <w:jc w:val="center"/>
      <w:spacing w:before="100" w:after="100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5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6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7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8"/>
    <w:basedOn w:val="89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 w:customStyle="1">
    <w:name w:val="xl99"/>
    <w:basedOn w:val="890"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100"/>
    <w:basedOn w:val="890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1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2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3"/>
    <w:basedOn w:val="890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4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5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6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7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8"/>
    <w:basedOn w:val="890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9"/>
    <w:basedOn w:val="890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0"/>
    <w:basedOn w:val="890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1"/>
    <w:basedOn w:val="890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2"/>
    <w:basedOn w:val="890"/>
    <w:pPr>
      <w:spacing w:before="100" w:after="100"/>
      <w:shd w:val="clear" w:color="auto" w:fill="ffffff"/>
    </w:pPr>
    <w:rPr>
      <w:sz w:val="24"/>
      <w:szCs w:val="24"/>
    </w:rPr>
  </w:style>
  <w:style w:type="paragraph" w:styleId="956" w:customStyle="1">
    <w:name w:val="xl113"/>
    <w:basedOn w:val="890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4"/>
    <w:basedOn w:val="890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5"/>
    <w:basedOn w:val="890"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 w:customStyle="1">
    <w:name w:val="xl116"/>
    <w:basedOn w:val="890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7"/>
    <w:basedOn w:val="890"/>
    <w:pPr>
      <w:jc w:val="right"/>
      <w:spacing w:before="100" w:after="1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8"/>
    <w:basedOn w:val="890"/>
    <w:pPr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9"/>
    <w:basedOn w:val="890"/>
    <w:pPr>
      <w:jc w:val="right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20"/>
    <w:basedOn w:val="890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1"/>
    <w:basedOn w:val="890"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2"/>
    <w:basedOn w:val="890"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3"/>
    <w:basedOn w:val="890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4"/>
    <w:basedOn w:val="890"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5"/>
    <w:basedOn w:val="890"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font6"/>
    <w:basedOn w:val="890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970" w:customStyle="1">
    <w:name w:val="font7"/>
    <w:basedOn w:val="890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971" w:customStyle="1">
    <w:name w:val="font8"/>
    <w:basedOn w:val="890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972">
    <w:name w:val="List Paragraph"/>
    <w:basedOn w:val="890"/>
    <w:pPr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973" w:customStyle="1">
    <w:name w:val="Table Contents"/>
    <w:basedOn w:val="890"/>
    <w:pPr>
      <w:widowControl w:val="off"/>
      <w:suppressLineNumbers/>
    </w:pPr>
  </w:style>
  <w:style w:type="paragraph" w:styleId="974" w:customStyle="1">
    <w:name w:val="Table Heading"/>
    <w:basedOn w:val="973"/>
    <w:pPr>
      <w:jc w:val="center"/>
    </w:pPr>
    <w:rPr>
      <w:b/>
      <w:bCs/>
    </w:rPr>
  </w:style>
  <w:style w:type="character" w:styleId="975" w:customStyle="1">
    <w:name w:val="WW8Num1z0"/>
  </w:style>
  <w:style w:type="character" w:styleId="976" w:customStyle="1">
    <w:name w:val="WW8Num2z0"/>
  </w:style>
  <w:style w:type="character" w:styleId="977" w:customStyle="1">
    <w:name w:val="WW8Num4z0"/>
  </w:style>
  <w:style w:type="character" w:styleId="978" w:customStyle="1">
    <w:name w:val="WW8Num5z0"/>
  </w:style>
  <w:style w:type="character" w:styleId="979" w:customStyle="1">
    <w:name w:val="WW8Num7z0"/>
  </w:style>
  <w:style w:type="character" w:styleId="980" w:customStyle="1">
    <w:name w:val="WW8Num9z0"/>
  </w:style>
  <w:style w:type="character" w:styleId="981" w:customStyle="1">
    <w:name w:val="WW8Num10z0"/>
  </w:style>
  <w:style w:type="character" w:styleId="982" w:customStyle="1">
    <w:name w:val="Номер страницы1"/>
    <w:basedOn w:val="887"/>
  </w:style>
  <w:style w:type="character" w:styleId="983" w:customStyle="1">
    <w:name w:val="Текст выноски Знак"/>
    <w:rPr>
      <w:rFonts w:ascii="Segoe UI" w:hAnsi="Segoe UI" w:cs="Segoe UI"/>
      <w:sz w:val="18"/>
      <w:szCs w:val="18"/>
    </w:rPr>
  </w:style>
  <w:style w:type="character" w:styleId="984" w:customStyle="1">
    <w:name w:val="Верхний колонтитул Знак"/>
    <w:uiPriority w:val="99"/>
  </w:style>
  <w:style w:type="character" w:styleId="985" w:customStyle="1">
    <w:name w:val="Internet link"/>
    <w:rPr>
      <w:color w:val="0000ff"/>
      <w:u w:val="single"/>
    </w:rPr>
  </w:style>
  <w:style w:type="character" w:styleId="986" w:customStyle="1">
    <w:name w:val="Visited Internet Link"/>
    <w:rPr>
      <w:color w:val="800080"/>
      <w:u w:val="single"/>
    </w:rPr>
  </w:style>
  <w:style w:type="character" w:styleId="987" w:customStyle="1">
    <w:name w:val="Основной текст Знак"/>
    <w:rPr>
      <w:rFonts w:ascii="Courier New" w:hAnsi="Courier New" w:cs="Courier New"/>
      <w:sz w:val="26"/>
    </w:rPr>
  </w:style>
  <w:style w:type="character" w:styleId="988" w:customStyle="1">
    <w:name w:val="Нижний колонтитул Знак"/>
  </w:style>
  <w:style w:type="character" w:styleId="989" w:customStyle="1">
    <w:name w:val="subheading-category"/>
    <w:basedOn w:val="887"/>
  </w:style>
  <w:style w:type="numbering" w:styleId="990" w:customStyle="1">
    <w:name w:val="WW8Num1"/>
    <w:basedOn w:val="889"/>
    <w:pPr>
      <w:numPr>
        <w:ilvl w:val="0"/>
        <w:numId w:val="1"/>
      </w:numPr>
    </w:pPr>
  </w:style>
  <w:style w:type="numbering" w:styleId="991" w:customStyle="1">
    <w:name w:val="WW8Num2"/>
    <w:basedOn w:val="889"/>
    <w:pPr>
      <w:numPr>
        <w:ilvl w:val="0"/>
        <w:numId w:val="2"/>
      </w:numPr>
    </w:pPr>
  </w:style>
  <w:style w:type="numbering" w:styleId="992" w:customStyle="1">
    <w:name w:val="WW8Num3"/>
    <w:basedOn w:val="889"/>
    <w:pPr>
      <w:numPr>
        <w:ilvl w:val="0"/>
        <w:numId w:val="3"/>
      </w:numPr>
    </w:pPr>
  </w:style>
  <w:style w:type="numbering" w:styleId="993" w:customStyle="1">
    <w:name w:val="WW8Num4"/>
    <w:basedOn w:val="889"/>
    <w:pPr>
      <w:numPr>
        <w:ilvl w:val="0"/>
        <w:numId w:val="4"/>
      </w:numPr>
    </w:pPr>
  </w:style>
  <w:style w:type="numbering" w:styleId="994" w:customStyle="1">
    <w:name w:val="WW8Num5"/>
    <w:basedOn w:val="889"/>
    <w:pPr>
      <w:numPr>
        <w:ilvl w:val="0"/>
        <w:numId w:val="5"/>
      </w:numPr>
    </w:pPr>
  </w:style>
  <w:style w:type="numbering" w:styleId="995" w:customStyle="1">
    <w:name w:val="WW8Num6"/>
    <w:basedOn w:val="889"/>
    <w:pPr>
      <w:numPr>
        <w:ilvl w:val="0"/>
        <w:numId w:val="6"/>
      </w:numPr>
    </w:pPr>
  </w:style>
  <w:style w:type="numbering" w:styleId="996" w:customStyle="1">
    <w:name w:val="WW8Num7"/>
    <w:basedOn w:val="889"/>
    <w:pPr>
      <w:numPr>
        <w:ilvl w:val="0"/>
        <w:numId w:val="7"/>
      </w:numPr>
    </w:pPr>
  </w:style>
  <w:style w:type="numbering" w:styleId="997" w:customStyle="1">
    <w:name w:val="WW8Num8"/>
    <w:basedOn w:val="889"/>
    <w:pPr>
      <w:numPr>
        <w:ilvl w:val="0"/>
        <w:numId w:val="8"/>
      </w:numPr>
    </w:pPr>
  </w:style>
  <w:style w:type="numbering" w:styleId="998" w:customStyle="1">
    <w:name w:val="WW8Num9"/>
    <w:basedOn w:val="889"/>
    <w:pPr>
      <w:numPr>
        <w:ilvl w:val="0"/>
        <w:numId w:val="9"/>
      </w:numPr>
    </w:pPr>
  </w:style>
  <w:style w:type="numbering" w:styleId="999" w:customStyle="1">
    <w:name w:val="WW8Num10"/>
    <w:basedOn w:val="889"/>
    <w:pPr>
      <w:numPr>
        <w:ilvl w:val="0"/>
        <w:numId w:val="10"/>
      </w:numPr>
    </w:pPr>
  </w:style>
  <w:style w:type="numbering" w:styleId="1000" w:customStyle="1">
    <w:name w:val="WW8Num11"/>
    <w:basedOn w:val="889"/>
    <w:pPr>
      <w:numPr>
        <w:ilvl w:val="0"/>
        <w:numId w:val="11"/>
      </w:numPr>
    </w:pPr>
  </w:style>
  <w:style w:type="paragraph" w:styleId="1001">
    <w:name w:val="Header"/>
    <w:basedOn w:val="886"/>
    <w:link w:val="1002"/>
    <w:uiPriority w:val="99"/>
    <w:unhideWhenUsed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character" w:styleId="1002" w:customStyle="1">
    <w:name w:val="Верхний колонтитул Знак1"/>
    <w:basedOn w:val="887"/>
    <w:link w:val="1001"/>
    <w:uiPriority w:val="99"/>
    <w:rPr>
      <w:rFonts w:cs="Mangal"/>
      <w:szCs w:val="21"/>
    </w:rPr>
  </w:style>
  <w:style w:type="paragraph" w:styleId="1003">
    <w:name w:val="Footer"/>
    <w:basedOn w:val="886"/>
    <w:link w:val="1004"/>
    <w:uiPriority w:val="99"/>
    <w:unhideWhenUsed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character" w:styleId="1004" w:customStyle="1">
    <w:name w:val="Нижний колонтитул Знак1"/>
    <w:basedOn w:val="887"/>
    <w:link w:val="1003"/>
    <w:uiPriority w:val="99"/>
    <w:rPr>
      <w:rFonts w:cs="Mangal"/>
      <w:szCs w:val="21"/>
    </w:rPr>
  </w:style>
  <w:style w:type="character" w:styleId="1005">
    <w:name w:val="Hyperlink"/>
    <w:basedOn w:val="887"/>
    <w:uiPriority w:val="99"/>
    <w:unhideWhenUsed/>
    <w:rPr>
      <w:color w:val="0000ff" w:themeColor="hyperlink"/>
      <w:u w:val="single"/>
    </w:rPr>
  </w:style>
  <w:style w:type="paragraph" w:styleId="1006" w:customStyle="1">
    <w:name w:val="Default"/>
    <w:pPr>
      <w:widowControl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92794&amp;dst=100163" TargetMode="External"/><Relationship Id="rId14" Type="http://schemas.openxmlformats.org/officeDocument/2006/relationships/hyperlink" Target="consultantplus://offline/ref=E6253F76ECBDE74FDB2F866310D2775AD8C57DD8895DE5917D3B2A738AFCCC73C6402525242CC078532BA6E667EE0C01C324DB4454742BB5F76F5B52WA5AJ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C26CD-B19B-4C36-B456-379B4D99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49</cp:revision>
  <dcterms:created xsi:type="dcterms:W3CDTF">2024-11-14T05:39:00Z</dcterms:created>
  <dcterms:modified xsi:type="dcterms:W3CDTF">2024-12-13T05:53:05Z</dcterms:modified>
</cp:coreProperties>
</file>