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1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95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3" name="_x0000_i205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3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90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84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84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886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84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84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84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84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895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3" name="_x0000_i205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3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90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84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84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886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884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84"/>
                        </w:pPr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884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84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1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1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4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84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4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4"/>
        <w:ind w:right="4959"/>
        <w:jc w:val="both"/>
        <w:spacing w:line="240" w:lineRule="exact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4"/>
        <w:ind w:right="5243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4"/>
        <w:ind w:right="5243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4"/>
        <w:ind w:right="5243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 xml:space="preserve">положение и с</w:t>
      </w:r>
      <w:r>
        <w:rPr>
          <w:b/>
          <w:sz w:val="28"/>
          <w:szCs w:val="28"/>
        </w:rPr>
        <w:t xml:space="preserve">остав комиссии 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по проведению аукционов 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по продаже земельных участков, </w:t>
      </w:r>
      <w:r>
        <w:rPr>
          <w:b/>
          <w:sz w:val="28"/>
          <w:szCs w:val="28"/>
        </w:rPr>
        <w:t xml:space="preserve">находящихся в муниципальной собственности города Перми, 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и участков, собственность 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на которые не разграничена, объектов незавершенного строительства, расположенных 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на земельных участках, находящихся в муниципальной собственности города Перми, 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и участках, собственность 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на которые </w:t>
      </w:r>
      <w:r>
        <w:rPr>
          <w:b/>
          <w:sz w:val="28"/>
          <w:szCs w:val="28"/>
        </w:rPr>
        <w:t xml:space="preserve">не </w:t>
      </w:r>
      <w:r>
        <w:rPr>
          <w:b/>
          <w:sz w:val="28"/>
          <w:szCs w:val="28"/>
        </w:rPr>
        <w:t xml:space="preserve">разграничена, 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или на право заключения договоров аренды земельных участков, </w:t>
      </w:r>
      <w:r>
        <w:rPr>
          <w:b/>
          <w:sz w:val="28"/>
          <w:szCs w:val="28"/>
        </w:rPr>
        <w:t xml:space="preserve">находящихся в муниципальной собственности города Перми, 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и участков, </w:t>
      </w:r>
      <w:r>
        <w:rPr>
          <w:b/>
          <w:sz w:val="28"/>
          <w:szCs w:val="28"/>
        </w:rPr>
        <w:t xml:space="preserve">собственность 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на которые не разграничена, утвержденн</w:t>
      </w:r>
      <w:r>
        <w:rPr>
          <w:b/>
          <w:sz w:val="28"/>
          <w:szCs w:val="28"/>
        </w:rPr>
        <w:t xml:space="preserve">ы</w:t>
      </w:r>
      <w:r>
        <w:rPr>
          <w:b/>
          <w:sz w:val="28"/>
          <w:szCs w:val="28"/>
        </w:rPr>
        <w:t xml:space="preserve">й</w:t>
      </w:r>
      <w:r>
        <w:rPr>
          <w:b/>
          <w:sz w:val="28"/>
          <w:szCs w:val="28"/>
        </w:rPr>
        <w:t xml:space="preserve"> постановлением а</w:t>
      </w:r>
      <w:r>
        <w:rPr>
          <w:b/>
          <w:sz w:val="28"/>
          <w:szCs w:val="28"/>
        </w:rPr>
        <w:t xml:space="preserve">дминистрации города Перми 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от 20.11.2008 </w:t>
      </w:r>
      <w:r>
        <w:rPr>
          <w:b/>
          <w:sz w:val="28"/>
          <w:szCs w:val="28"/>
        </w:rPr>
        <w:t xml:space="preserve">№ 1089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4"/>
        <w:ind w:right="4959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4"/>
        <w:ind w:right="495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</w:t>
      </w:r>
      <w:r>
        <w:rPr>
          <w:sz w:val="28"/>
          <w:szCs w:val="28"/>
        </w:rPr>
        <w:t xml:space="preserve"> с Федеральным</w:t>
      </w:r>
      <w:r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ом</w:t>
      </w:r>
      <w:r>
        <w:rPr>
          <w:sz w:val="28"/>
          <w:szCs w:val="28"/>
        </w:rPr>
        <w:t xml:space="preserve"> от 06 октября 2003 г. № 131-ФЗ «Об общих принципах организации местного самоуправ</w:t>
      </w:r>
      <w:r>
        <w:rPr>
          <w:sz w:val="28"/>
          <w:szCs w:val="28"/>
        </w:rPr>
        <w:t xml:space="preserve">ления в Российской Федерации»</w:t>
      </w:r>
      <w:r>
        <w:rPr>
          <w:sz w:val="28"/>
          <w:szCs w:val="28"/>
        </w:rPr>
        <w:t xml:space="preserve">, Устава города Перми в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вязи</w:t>
      </w:r>
      <w:r>
        <w:rPr>
          <w:sz w:val="28"/>
          <w:szCs w:val="28"/>
        </w:rPr>
        <w:t xml:space="preserve"> с изменением законодательства </w:t>
      </w:r>
      <w:r>
        <w:rPr>
          <w:sz w:val="28"/>
          <w:szCs w:val="28"/>
        </w:rPr>
        <w:t xml:space="preserve">администрации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администрация города Перми </w:t>
      </w:r>
      <w:r>
        <w:rPr>
          <w:sz w:val="28"/>
          <w:szCs w:val="24"/>
        </w:rPr>
        <w:t xml:space="preserve">ПОСТАНОВЛЯЕТ</w:t>
      </w:r>
      <w:r>
        <w:rPr>
          <w:sz w:val="28"/>
          <w:szCs w:val="24"/>
        </w:rPr>
        <w:t xml:space="preserve">: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884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4"/>
        </w:rPr>
        <w:t xml:space="preserve">1</w:t>
      </w:r>
      <w:r>
        <w:rPr>
          <w:sz w:val="28"/>
          <w:szCs w:val="24"/>
        </w:rPr>
        <w:t xml:space="preserve">. </w:t>
      </w:r>
      <w:r>
        <w:rPr>
          <w:sz w:val="28"/>
          <w:szCs w:val="24"/>
        </w:rPr>
        <w:t xml:space="preserve">В</w:t>
      </w:r>
      <w:r>
        <w:rPr>
          <w:sz w:val="28"/>
          <w:szCs w:val="24"/>
        </w:rPr>
        <w:t xml:space="preserve">нести в положение </w:t>
      </w:r>
      <w:r>
        <w:rPr>
          <w:sz w:val="28"/>
          <w:szCs w:val="24"/>
        </w:rPr>
        <w:t xml:space="preserve">комиссии по проведению аукционов по продаже земел</w:t>
      </w:r>
      <w:r>
        <w:rPr>
          <w:sz w:val="28"/>
          <w:szCs w:val="24"/>
        </w:rPr>
        <w:t xml:space="preserve">ь</w:t>
      </w:r>
      <w:r>
        <w:rPr>
          <w:sz w:val="28"/>
          <w:szCs w:val="24"/>
        </w:rPr>
        <w:t xml:space="preserve">ных участков, находящихся в муниципальной собственности города Перми, и участков, собственность на которые не разграничена, объектов незаве</w:t>
      </w:r>
      <w:r>
        <w:rPr>
          <w:sz w:val="28"/>
          <w:szCs w:val="24"/>
        </w:rPr>
        <w:t xml:space="preserve">р</w:t>
      </w:r>
      <w:r>
        <w:rPr>
          <w:sz w:val="28"/>
          <w:szCs w:val="24"/>
        </w:rPr>
        <w:t xml:space="preserve">шенного строительства, расположенных на земельных участках, находящихся </w:t>
      </w:r>
      <w:r>
        <w:rPr>
          <w:sz w:val="28"/>
          <w:szCs w:val="24"/>
        </w:rPr>
        <w:t xml:space="preserve">в муниц</w:t>
      </w:r>
      <w:r>
        <w:rPr>
          <w:sz w:val="28"/>
          <w:szCs w:val="24"/>
        </w:rPr>
        <w:t xml:space="preserve">и</w:t>
      </w:r>
      <w:r>
        <w:rPr>
          <w:sz w:val="28"/>
          <w:szCs w:val="24"/>
        </w:rPr>
        <w:t xml:space="preserve">пальной собственности города Перми, и участках, собственность на к</w:t>
      </w:r>
      <w:r>
        <w:rPr>
          <w:sz w:val="28"/>
          <w:szCs w:val="24"/>
        </w:rPr>
        <w:t xml:space="preserve">о</w:t>
      </w:r>
      <w:r>
        <w:rPr>
          <w:sz w:val="28"/>
          <w:szCs w:val="24"/>
        </w:rPr>
        <w:t xml:space="preserve">торые не разграничена, или на право заключения договоров аренды земельных участков, находящихся в муниципальной собственности города Перми, и участков, со</w:t>
      </w:r>
      <w:r>
        <w:rPr>
          <w:sz w:val="28"/>
          <w:szCs w:val="24"/>
        </w:rPr>
        <w:t xml:space="preserve">б</w:t>
      </w:r>
      <w:r>
        <w:rPr>
          <w:sz w:val="28"/>
          <w:szCs w:val="24"/>
        </w:rPr>
        <w:t xml:space="preserve">ственность на которые не разграничена</w:t>
      </w:r>
      <w:r>
        <w:rPr>
          <w:sz w:val="28"/>
          <w:szCs w:val="24"/>
        </w:rPr>
        <w:t xml:space="preserve">, </w:t>
      </w:r>
      <w:r>
        <w:rPr>
          <w:sz w:val="28"/>
          <w:szCs w:val="28"/>
        </w:rPr>
        <w:t xml:space="preserve">утвержденн</w:t>
      </w:r>
      <w:r>
        <w:rPr>
          <w:sz w:val="28"/>
          <w:szCs w:val="28"/>
        </w:rPr>
        <w:t xml:space="preserve">ый</w:t>
      </w:r>
      <w:r>
        <w:rPr>
          <w:sz w:val="28"/>
          <w:szCs w:val="28"/>
        </w:rPr>
        <w:t xml:space="preserve"> постановлением админ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страции города Перми</w:t>
      </w:r>
      <w:r>
        <w:rPr>
          <w:sz w:val="28"/>
          <w:szCs w:val="24"/>
        </w:rPr>
        <w:t xml:space="preserve"> </w:t>
      </w:r>
      <w:r>
        <w:rPr>
          <w:sz w:val="28"/>
          <w:szCs w:val="28"/>
        </w:rPr>
        <w:t xml:space="preserve">от 20 ноября 2008 г. № 1089 </w:t>
      </w:r>
      <w:r>
        <w:rPr>
          <w:sz w:val="28"/>
          <w:szCs w:val="28"/>
        </w:rPr>
        <w:t xml:space="preserve">«О комиссии по проведени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 аукционов по продаже земельных участков, находящихся в муниципальной собственности города Перми, и участков, собственность на которые не разграничена, объектов незавершенного строительства, расположенных на земельных участках, находящихся </w:t>
        <w:br/>
        <w:t xml:space="preserve">в муниципальной</w:t>
      </w:r>
      <w:r>
        <w:rPr>
          <w:sz w:val="28"/>
          <w:szCs w:val="28"/>
        </w:rPr>
        <w:t xml:space="preserve"> собственности города Перми, и участках, собственность </w:t>
        <w:br/>
        <w:t xml:space="preserve">на которые не разграничена, или на право заключения договоров аренды земельных участков, находящихся в муниципальной собственности города Перми, и участков, собственность на которые не разграничена» </w:t>
      </w:r>
      <w:r>
        <w:rPr>
          <w:spacing w:val="-4"/>
          <w:sz w:val="28"/>
          <w:szCs w:val="28"/>
        </w:rPr>
        <w:t xml:space="preserve">(в ред. </w:t>
        <w:br/>
        <w:t xml:space="preserve">от 04.03.2010 № 98, от 22.06.2011 № 301, от 04.10.2011 № 562, от 04.04.2012 № 147, от 23.10.2012 № 675, от 14.03.2014 № 171, от 11.04.2014 № 246, от 23.07.2014 № 499,</w:t>
      </w:r>
      <w:r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от 22.08.2014 № 553, от 16.09.2014 № 637, от 22.06.2015 № 392, от 27.11.2015 № 996, от 23.06.2016 № 440, от 17.03.2017 № 198, от 05.06.2017 № 443, от 28.08.2018 № 560, от 22.07.2019 № 409, от 04.12.2019 № 965, от 19.08.2020 № 716, от 30.10.2020 </w:t>
        <w:br/>
        <w:t xml:space="preserve">№ 1107, от</w:t>
      </w:r>
      <w:r>
        <w:rPr>
          <w:spacing w:val="-4"/>
          <w:sz w:val="28"/>
          <w:szCs w:val="28"/>
        </w:rPr>
        <w:t xml:space="preserve"> 19.0</w:t>
      </w:r>
      <w:r>
        <w:rPr>
          <w:spacing w:val="-4"/>
          <w:sz w:val="28"/>
          <w:szCs w:val="28"/>
        </w:rPr>
        <w:t xml:space="preserve">2</w:t>
      </w:r>
      <w:r>
        <w:rPr>
          <w:spacing w:val="-4"/>
          <w:sz w:val="28"/>
          <w:szCs w:val="28"/>
        </w:rPr>
        <w:t xml:space="preserve">.2021 № 89</w:t>
      </w:r>
      <w:r>
        <w:rPr>
          <w:spacing w:val="-4"/>
          <w:sz w:val="28"/>
          <w:szCs w:val="28"/>
        </w:rPr>
        <w:t xml:space="preserve">, </w:t>
      </w:r>
      <w:r>
        <w:rPr>
          <w:spacing w:val="-4"/>
          <w:sz w:val="28"/>
          <w:szCs w:val="28"/>
        </w:rPr>
        <w:t xml:space="preserve">от 23.07.2021 № 544</w:t>
      </w:r>
      <w:r>
        <w:rPr>
          <w:spacing w:val="-4"/>
          <w:sz w:val="28"/>
          <w:szCs w:val="28"/>
        </w:rPr>
        <w:t xml:space="preserve">, от 23.11.2021 № 1039</w:t>
      </w:r>
      <w:r>
        <w:rPr>
          <w:spacing w:val="-4"/>
          <w:sz w:val="28"/>
          <w:szCs w:val="28"/>
        </w:rPr>
        <w:t xml:space="preserve">,</w:t>
      </w:r>
      <w:r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br/>
        <w:t xml:space="preserve">от 30.06.2022 № 561</w:t>
      </w:r>
      <w:r>
        <w:rPr>
          <w:spacing w:val="-4"/>
          <w:sz w:val="28"/>
          <w:szCs w:val="28"/>
        </w:rPr>
        <w:t xml:space="preserve">, от 30.11.2022 № 1218</w:t>
      </w:r>
      <w:r>
        <w:rPr>
          <w:spacing w:val="-4"/>
          <w:sz w:val="28"/>
          <w:szCs w:val="28"/>
        </w:rPr>
        <w:t xml:space="preserve">, от 18.04.2023 № 317</w:t>
      </w:r>
      <w:r>
        <w:rPr>
          <w:spacing w:val="-4"/>
          <w:sz w:val="28"/>
          <w:szCs w:val="28"/>
        </w:rPr>
        <w:t xml:space="preserve">, от 07.09.2023 </w:t>
      </w:r>
      <w:r>
        <w:rPr>
          <w:spacing w:val="-4"/>
          <w:sz w:val="28"/>
          <w:szCs w:val="28"/>
        </w:rPr>
        <w:br w:type="textWrapping" w:clear="all"/>
      </w:r>
      <w:r>
        <w:rPr>
          <w:spacing w:val="-4"/>
          <w:sz w:val="28"/>
          <w:szCs w:val="28"/>
        </w:rPr>
        <w:t xml:space="preserve">№ 817</w:t>
      </w:r>
      <w:r>
        <w:rPr>
          <w:spacing w:val="-4"/>
          <w:sz w:val="28"/>
          <w:szCs w:val="28"/>
        </w:rPr>
        <w:t xml:space="preserve">, от 28.03.2024 № 227, от 16.09.2024 № 768</w:t>
      </w:r>
      <w:r>
        <w:rPr>
          <w:spacing w:val="-4"/>
          <w:sz w:val="28"/>
          <w:szCs w:val="28"/>
        </w:rPr>
        <w:t xml:space="preserve">)</w:t>
      </w:r>
      <w:r>
        <w:rPr>
          <w:spacing w:val="-4"/>
          <w:sz w:val="28"/>
          <w:szCs w:val="28"/>
        </w:rPr>
        <w:t xml:space="preserve">,</w:t>
      </w:r>
      <w:r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следующие изменения:</w:t>
      </w:r>
      <w:r>
        <w:rPr>
          <w:spacing w:val="-4"/>
          <w:sz w:val="28"/>
          <w:szCs w:val="28"/>
        </w:rPr>
      </w:r>
      <w:r>
        <w:rPr>
          <w:spacing w:val="-4"/>
          <w:sz w:val="28"/>
          <w:szCs w:val="28"/>
        </w:rPr>
      </w:r>
    </w:p>
    <w:p>
      <w:pPr>
        <w:pStyle w:val="88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>
        <w:rPr>
          <w:spacing w:val="-4"/>
          <w:sz w:val="28"/>
          <w:szCs w:val="28"/>
        </w:rPr>
        <w:t xml:space="preserve">в абзаце первом пункта </w:t>
      </w:r>
      <w:r>
        <w:rPr>
          <w:spacing w:val="-4"/>
          <w:sz w:val="28"/>
          <w:szCs w:val="28"/>
        </w:rPr>
        <w:t xml:space="preserve">4.2 </w:t>
      </w:r>
      <w:r>
        <w:rPr>
          <w:spacing w:val="-4"/>
          <w:sz w:val="28"/>
          <w:szCs w:val="28"/>
        </w:rPr>
        <w:t xml:space="preserve">слова «не менее 10 человек» заменить словами «не менее 5 человек».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ind w:firstLine="709"/>
        <w:jc w:val="both"/>
        <w:tabs>
          <w:tab w:val="left" w:pos="993" w:leader="none"/>
        </w:tabs>
        <w:rPr>
          <w:spacing w:val="-4"/>
          <w:sz w:val="28"/>
          <w:szCs w:val="28"/>
        </w:rPr>
      </w:pPr>
      <w:r>
        <w:rPr>
          <w:sz w:val="28"/>
          <w:szCs w:val="24"/>
        </w:rPr>
        <w:t xml:space="preserve">2</w:t>
      </w:r>
      <w:r>
        <w:rPr>
          <w:sz w:val="28"/>
          <w:szCs w:val="24"/>
        </w:rPr>
        <w:t xml:space="preserve">. </w:t>
      </w:r>
      <w:r>
        <w:rPr>
          <w:sz w:val="28"/>
          <w:szCs w:val="24"/>
        </w:rPr>
        <w:t xml:space="preserve">В</w:t>
      </w:r>
      <w:r>
        <w:rPr>
          <w:sz w:val="28"/>
          <w:szCs w:val="24"/>
        </w:rPr>
        <w:t xml:space="preserve">нести в </w:t>
      </w:r>
      <w:r>
        <w:rPr>
          <w:sz w:val="28"/>
          <w:szCs w:val="24"/>
        </w:rPr>
        <w:t xml:space="preserve">с</w:t>
      </w:r>
      <w:r>
        <w:rPr>
          <w:sz w:val="28"/>
          <w:szCs w:val="24"/>
        </w:rPr>
        <w:t xml:space="preserve">остав комиссии по проведению аукционов по продаже земел</w:t>
      </w:r>
      <w:r>
        <w:rPr>
          <w:sz w:val="28"/>
          <w:szCs w:val="24"/>
        </w:rPr>
        <w:t xml:space="preserve">ь</w:t>
      </w:r>
      <w:r>
        <w:rPr>
          <w:sz w:val="28"/>
          <w:szCs w:val="24"/>
        </w:rPr>
        <w:t xml:space="preserve">ных участков, находящихся в муниципальной собственности города Перми, и участков, собственность на которые не разграничена, объектов незаве</w:t>
      </w:r>
      <w:r>
        <w:rPr>
          <w:sz w:val="28"/>
          <w:szCs w:val="24"/>
        </w:rPr>
        <w:t xml:space="preserve">р</w:t>
      </w:r>
      <w:r>
        <w:rPr>
          <w:sz w:val="28"/>
          <w:szCs w:val="24"/>
        </w:rPr>
        <w:t xml:space="preserve">шенного строительства, расположенных на земельных участках, находящихся </w:t>
      </w:r>
      <w:r>
        <w:rPr>
          <w:sz w:val="28"/>
          <w:szCs w:val="24"/>
        </w:rPr>
        <w:t xml:space="preserve">в муниц</w:t>
      </w:r>
      <w:r>
        <w:rPr>
          <w:sz w:val="28"/>
          <w:szCs w:val="24"/>
        </w:rPr>
        <w:t xml:space="preserve">и</w:t>
      </w:r>
      <w:r>
        <w:rPr>
          <w:sz w:val="28"/>
          <w:szCs w:val="24"/>
        </w:rPr>
        <w:t xml:space="preserve">пальной собственности города Перми, и участках, собственность на к</w:t>
      </w:r>
      <w:r>
        <w:rPr>
          <w:sz w:val="28"/>
          <w:szCs w:val="24"/>
        </w:rPr>
        <w:t xml:space="preserve">о</w:t>
      </w:r>
      <w:r>
        <w:rPr>
          <w:sz w:val="28"/>
          <w:szCs w:val="24"/>
        </w:rPr>
        <w:t xml:space="preserve">торые не разграничена, или на право заключения договоров аренды земельных участков, находящихся в муниципальной собственности города Перми, и участков, со</w:t>
      </w:r>
      <w:r>
        <w:rPr>
          <w:sz w:val="28"/>
          <w:szCs w:val="24"/>
        </w:rPr>
        <w:t xml:space="preserve">б</w:t>
      </w:r>
      <w:r>
        <w:rPr>
          <w:sz w:val="28"/>
          <w:szCs w:val="24"/>
        </w:rPr>
        <w:t xml:space="preserve">ственность на которые не разграничена</w:t>
      </w:r>
      <w:r>
        <w:rPr>
          <w:sz w:val="28"/>
          <w:szCs w:val="24"/>
        </w:rPr>
        <w:t xml:space="preserve">, </w:t>
      </w:r>
      <w:r>
        <w:rPr>
          <w:sz w:val="28"/>
          <w:szCs w:val="28"/>
        </w:rPr>
        <w:t xml:space="preserve">утвержденн</w:t>
      </w:r>
      <w:r>
        <w:rPr>
          <w:sz w:val="28"/>
          <w:szCs w:val="28"/>
        </w:rPr>
        <w:t xml:space="preserve">ый</w:t>
      </w:r>
      <w:r>
        <w:rPr>
          <w:sz w:val="28"/>
          <w:szCs w:val="28"/>
        </w:rPr>
        <w:t xml:space="preserve"> постановлением админ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страции города Перми</w:t>
      </w:r>
      <w:r>
        <w:rPr>
          <w:sz w:val="28"/>
          <w:szCs w:val="24"/>
        </w:rPr>
        <w:t xml:space="preserve"> </w:t>
      </w:r>
      <w:r>
        <w:rPr>
          <w:sz w:val="28"/>
          <w:szCs w:val="28"/>
        </w:rPr>
        <w:t xml:space="preserve">от 20 ноября 2008 г. № 1089 </w:t>
      </w:r>
      <w:r>
        <w:rPr>
          <w:sz w:val="28"/>
          <w:szCs w:val="28"/>
        </w:rPr>
        <w:t xml:space="preserve">«О комиссии по проведени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 аукционов по продаже земельных участков, находящихся в муниципальной собственности города Перми, и участков, собственность на которые не разграничена, объектов незавершенного строительства, расположенных на земельных участках, находящихся </w:t>
        <w:br/>
        <w:t xml:space="preserve">в муниципальной</w:t>
      </w:r>
      <w:r>
        <w:rPr>
          <w:sz w:val="28"/>
          <w:szCs w:val="28"/>
        </w:rPr>
        <w:t xml:space="preserve"> собственности города Перми, и участках, собственность </w:t>
        <w:br/>
        <w:t xml:space="preserve">на которые не разграничена, или на право заключения договоров аренды земельных участков, находящихся в муниципальной собственности города Перми, и участков, собственность на которые не разграничена» </w:t>
      </w:r>
      <w:r>
        <w:rPr>
          <w:spacing w:val="-4"/>
          <w:sz w:val="28"/>
          <w:szCs w:val="28"/>
        </w:rPr>
        <w:t xml:space="preserve">(в ред. </w:t>
        <w:br/>
        <w:t xml:space="preserve">от 04.03.2010 № 98, от 22.06.2011 № 301, от 04.10.2011 № 562, от 04.04.2012 № 147, от 23.10.2012 № 675, от 14.03.2014 № 171, от 11.04.2014 № 246, от 23.07.2014 № 499,</w:t>
      </w:r>
      <w:r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от 22.08.2014 № 553, от 16.09.2014 № 637, от 22.06.2015 № 392, от 27.11.2015 № 996, от 23.06.2016 № 440, от 17.03.2017 № 198, от 05.06.2017 № 443, от 28.08.2018 № 560, от 22.07.2019 № 409, от 04.12.2019 № 965, от 19.08.2020 № 716, от 30.10.2020 </w:t>
        <w:br/>
        <w:t xml:space="preserve">№ 1107, от</w:t>
      </w:r>
      <w:r>
        <w:rPr>
          <w:spacing w:val="-4"/>
          <w:sz w:val="28"/>
          <w:szCs w:val="28"/>
        </w:rPr>
        <w:t xml:space="preserve"> 19.0</w:t>
      </w:r>
      <w:r>
        <w:rPr>
          <w:spacing w:val="-4"/>
          <w:sz w:val="28"/>
          <w:szCs w:val="28"/>
        </w:rPr>
        <w:t xml:space="preserve">2</w:t>
      </w:r>
      <w:r>
        <w:rPr>
          <w:spacing w:val="-4"/>
          <w:sz w:val="28"/>
          <w:szCs w:val="28"/>
        </w:rPr>
        <w:t xml:space="preserve">.2021 № 89</w:t>
      </w:r>
      <w:r>
        <w:rPr>
          <w:spacing w:val="-4"/>
          <w:sz w:val="28"/>
          <w:szCs w:val="28"/>
        </w:rPr>
        <w:t xml:space="preserve">, </w:t>
      </w:r>
      <w:r>
        <w:rPr>
          <w:spacing w:val="-4"/>
          <w:sz w:val="28"/>
          <w:szCs w:val="28"/>
        </w:rPr>
        <w:t xml:space="preserve">от 23.07.2021 № 544</w:t>
      </w:r>
      <w:r>
        <w:rPr>
          <w:spacing w:val="-4"/>
          <w:sz w:val="28"/>
          <w:szCs w:val="28"/>
        </w:rPr>
        <w:t xml:space="preserve">, от 23.11.2021 № 1039</w:t>
      </w:r>
      <w:r>
        <w:rPr>
          <w:spacing w:val="-4"/>
          <w:sz w:val="28"/>
          <w:szCs w:val="28"/>
        </w:rPr>
        <w:t xml:space="preserve">,</w:t>
      </w:r>
      <w:r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br/>
        <w:t xml:space="preserve">от 30.06.2022 № 561</w:t>
      </w:r>
      <w:r>
        <w:rPr>
          <w:spacing w:val="-4"/>
          <w:sz w:val="28"/>
          <w:szCs w:val="28"/>
        </w:rPr>
        <w:t xml:space="preserve">, от 30.11.2022 № 1218</w:t>
      </w:r>
      <w:r>
        <w:rPr>
          <w:spacing w:val="-4"/>
          <w:sz w:val="28"/>
          <w:szCs w:val="28"/>
        </w:rPr>
        <w:t xml:space="preserve">, от 18.04.2023 № 317</w:t>
      </w:r>
      <w:r>
        <w:rPr>
          <w:spacing w:val="-4"/>
          <w:sz w:val="28"/>
          <w:szCs w:val="28"/>
        </w:rPr>
        <w:t xml:space="preserve">, от 07.09.2023 </w:t>
      </w:r>
      <w:r>
        <w:rPr>
          <w:spacing w:val="-4"/>
          <w:sz w:val="28"/>
          <w:szCs w:val="28"/>
        </w:rPr>
        <w:t xml:space="preserve">№ 817</w:t>
      </w:r>
      <w:r>
        <w:rPr>
          <w:spacing w:val="-4"/>
          <w:sz w:val="28"/>
          <w:szCs w:val="28"/>
        </w:rPr>
        <w:t xml:space="preserve">, от 28.03.2024 № 227, </w:t>
      </w:r>
      <w:r>
        <w:rPr>
          <w:spacing w:val="-4"/>
          <w:sz w:val="28"/>
          <w:szCs w:val="28"/>
        </w:rPr>
        <w:t xml:space="preserve">от 16.09.2024 № 768</w:t>
      </w:r>
      <w:r>
        <w:rPr>
          <w:spacing w:val="-4"/>
          <w:sz w:val="28"/>
          <w:szCs w:val="28"/>
        </w:rPr>
        <w:t xml:space="preserve">)</w:t>
      </w:r>
      <w:r>
        <w:rPr>
          <w:spacing w:val="-4"/>
          <w:sz w:val="28"/>
          <w:szCs w:val="28"/>
        </w:rPr>
        <w:t xml:space="preserve">,</w:t>
      </w:r>
      <w:r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следующие изменения:</w:t>
      </w:r>
      <w:r>
        <w:rPr>
          <w:spacing w:val="-4"/>
          <w:sz w:val="28"/>
          <w:szCs w:val="28"/>
        </w:rPr>
      </w:r>
      <w:r>
        <w:rPr>
          <w:spacing w:val="-4"/>
          <w:sz w:val="28"/>
          <w:szCs w:val="28"/>
        </w:rPr>
      </w:r>
    </w:p>
    <w:p>
      <w:pPr>
        <w:pStyle w:val="884"/>
        <w:ind w:firstLine="709"/>
        <w:jc w:val="both"/>
        <w:rPr>
          <w:sz w:val="28"/>
          <w:szCs w:val="28"/>
        </w:rPr>
      </w:pPr>
      <w:r>
        <w:rPr>
          <w:sz w:val="28"/>
          <w:szCs w:val="24"/>
        </w:rPr>
        <w:t xml:space="preserve">2.1. </w:t>
      </w:r>
      <w:r>
        <w:rPr>
          <w:sz w:val="28"/>
          <w:szCs w:val="28"/>
        </w:rPr>
        <w:t xml:space="preserve">исключить из состава комиссии представителей территориальных органов.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вступает в силу со дня официального </w:t>
      </w:r>
      <w:r>
        <w:rPr>
          <w:sz w:val="28"/>
          <w:szCs w:val="28"/>
        </w:rPr>
        <w:t xml:space="preserve">обнародования посредством официального опубликования</w:t>
      </w:r>
      <w:r>
        <w:rPr>
          <w:sz w:val="28"/>
          <w:szCs w:val="28"/>
        </w:rPr>
        <w:t xml:space="preserve"> в печатном средстве массовой информации «Официальный бюллетень о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ганов местного самоуправления муниципального образования город Пермь»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ind w:firstLine="709"/>
        <w:jc w:val="both"/>
        <w:rPr>
          <w:sz w:val="28"/>
          <w:szCs w:val="28"/>
        </w:rPr>
      </w:pPr>
      <w:r>
        <w:rPr>
          <w:sz w:val="28"/>
          <w:szCs w:val="24"/>
        </w:rPr>
        <w:t xml:space="preserve">4.</w:t>
      </w:r>
      <w:r>
        <w:rPr>
          <w:sz w:val="28"/>
          <w:szCs w:val="24"/>
        </w:rPr>
        <w:t xml:space="preserve"> Управлению по общим вопросам администрации города Перми обесп</w:t>
      </w:r>
      <w:r>
        <w:rPr>
          <w:sz w:val="28"/>
          <w:szCs w:val="24"/>
        </w:rPr>
        <w:t xml:space="preserve">е</w:t>
      </w:r>
      <w:r>
        <w:rPr>
          <w:sz w:val="28"/>
          <w:szCs w:val="24"/>
        </w:rPr>
        <w:t xml:space="preserve">чить </w:t>
      </w:r>
      <w:r>
        <w:rPr>
          <w:sz w:val="28"/>
          <w:szCs w:val="24"/>
        </w:rPr>
        <w:t xml:space="preserve">обнародование н</w:t>
      </w:r>
      <w:r>
        <w:rPr>
          <w:sz w:val="28"/>
          <w:szCs w:val="24"/>
        </w:rPr>
        <w:t xml:space="preserve">астоящего постановления </w:t>
      </w:r>
      <w:r>
        <w:rPr>
          <w:sz w:val="28"/>
          <w:szCs w:val="24"/>
        </w:rPr>
        <w:t xml:space="preserve">посредством </w:t>
      </w:r>
      <w:r>
        <w:rPr>
          <w:sz w:val="28"/>
          <w:szCs w:val="28"/>
        </w:rPr>
        <w:t xml:space="preserve">официального опубликования</w:t>
      </w:r>
      <w:r>
        <w:rPr>
          <w:sz w:val="28"/>
          <w:szCs w:val="28"/>
        </w:rPr>
        <w:t xml:space="preserve"> в печатном средстве массовой информации «Официальный бюллетень о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ганов местного самоуправления муниципального образования город Пермь»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ind w:firstLine="720"/>
        <w:jc w:val="both"/>
        <w:tabs>
          <w:tab w:val="left" w:pos="993" w:leader="none"/>
        </w:tabs>
        <w:rPr>
          <w:sz w:val="28"/>
          <w:szCs w:val="24"/>
        </w:rPr>
      </w:pPr>
      <w:r>
        <w:rPr>
          <w:sz w:val="28"/>
          <w:szCs w:val="24"/>
        </w:rPr>
        <w:t xml:space="preserve">5. </w:t>
      </w:r>
      <w:r>
        <w:rPr>
          <w:sz w:val="28"/>
          <w:szCs w:val="24"/>
        </w:rPr>
        <w:t xml:space="preserve">Информационно-аналитическому управлению администрации города Перми </w:t>
      </w:r>
      <w:r>
        <w:rPr>
          <w:sz w:val="28"/>
          <w:szCs w:val="24"/>
        </w:rPr>
        <w:t xml:space="preserve">обеспечить </w:t>
      </w:r>
      <w:r>
        <w:rPr>
          <w:sz w:val="28"/>
          <w:szCs w:val="24"/>
        </w:rPr>
        <w:t xml:space="preserve">обнародование</w:t>
      </w:r>
      <w:r>
        <w:rPr>
          <w:sz w:val="28"/>
          <w:szCs w:val="24"/>
        </w:rPr>
        <w:t xml:space="preserve"> настояще</w:t>
      </w:r>
      <w:r>
        <w:rPr>
          <w:sz w:val="28"/>
          <w:szCs w:val="24"/>
        </w:rPr>
        <w:t xml:space="preserve">го</w:t>
      </w:r>
      <w:r>
        <w:rPr>
          <w:sz w:val="28"/>
          <w:szCs w:val="24"/>
        </w:rPr>
        <w:t xml:space="preserve"> постановл</w:t>
      </w:r>
      <w:r>
        <w:rPr>
          <w:sz w:val="28"/>
          <w:szCs w:val="24"/>
        </w:rPr>
        <w:t xml:space="preserve">е</w:t>
      </w:r>
      <w:r>
        <w:rPr>
          <w:sz w:val="28"/>
          <w:szCs w:val="24"/>
        </w:rPr>
        <w:t xml:space="preserve">ни</w:t>
      </w:r>
      <w:r>
        <w:rPr>
          <w:sz w:val="28"/>
          <w:szCs w:val="24"/>
        </w:rPr>
        <w:t xml:space="preserve">я </w:t>
      </w:r>
      <w:r>
        <w:rPr>
          <w:sz w:val="28"/>
          <w:szCs w:val="24"/>
        </w:rPr>
        <w:t xml:space="preserve">посредством </w:t>
      </w:r>
      <w:r>
        <w:rPr>
          <w:sz w:val="28"/>
          <w:szCs w:val="24"/>
        </w:rPr>
        <w:t xml:space="preserve">официально</w:t>
      </w:r>
      <w:r>
        <w:rPr>
          <w:sz w:val="28"/>
          <w:szCs w:val="24"/>
        </w:rPr>
        <w:t xml:space="preserve">го опубликования в сетевом издании «Официальный </w:t>
      </w:r>
      <w:r>
        <w:rPr>
          <w:sz w:val="28"/>
          <w:szCs w:val="24"/>
        </w:rPr>
        <w:t xml:space="preserve">сайт муниципального образования город Пермь </w:t>
      </w:r>
      <w:r>
        <w:rPr>
          <w:sz w:val="28"/>
          <w:szCs w:val="24"/>
          <w:lang w:val="en-US"/>
        </w:rPr>
        <w:t xml:space="preserve">www</w:t>
      </w:r>
      <w:r>
        <w:rPr>
          <w:sz w:val="28"/>
          <w:szCs w:val="24"/>
        </w:rPr>
        <w:t xml:space="preserve">.</w:t>
      </w:r>
      <w:r>
        <w:rPr>
          <w:sz w:val="28"/>
          <w:szCs w:val="24"/>
          <w:lang w:val="en-US"/>
        </w:rPr>
        <w:t xml:space="preserve">gorodperm</w:t>
      </w:r>
      <w:r>
        <w:rPr>
          <w:sz w:val="28"/>
          <w:szCs w:val="24"/>
        </w:rPr>
        <w:t xml:space="preserve">.</w:t>
      </w:r>
      <w:r>
        <w:rPr>
          <w:sz w:val="28"/>
          <w:szCs w:val="24"/>
          <w:lang w:val="en-US"/>
        </w:rPr>
        <w:t xml:space="preserve">ru</w:t>
      </w:r>
      <w:r>
        <w:rPr>
          <w:sz w:val="28"/>
          <w:szCs w:val="24"/>
        </w:rPr>
        <w:t xml:space="preserve">»</w:t>
      </w:r>
      <w:r>
        <w:rPr>
          <w:sz w:val="28"/>
          <w:szCs w:val="24"/>
        </w:rPr>
        <w:t xml:space="preserve">.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884"/>
        <w:ind w:firstLine="720"/>
        <w:jc w:val="both"/>
        <w:keepNext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4"/>
        </w:rPr>
        <w:t xml:space="preserve">6. </w:t>
      </w:r>
      <w:r>
        <w:rPr>
          <w:sz w:val="28"/>
          <w:szCs w:val="24"/>
        </w:rPr>
        <w:t xml:space="preserve">Контроль за исполнением настоящего </w:t>
      </w:r>
      <w:r>
        <w:rPr>
          <w:sz w:val="28"/>
          <w:szCs w:val="24"/>
        </w:rPr>
        <w:t xml:space="preserve">постановл</w:t>
      </w:r>
      <w:r>
        <w:rPr>
          <w:sz w:val="28"/>
          <w:szCs w:val="24"/>
        </w:rPr>
        <w:t xml:space="preserve">е</w:t>
      </w:r>
      <w:r>
        <w:rPr>
          <w:sz w:val="28"/>
          <w:szCs w:val="24"/>
        </w:rPr>
        <w:t xml:space="preserve">ни</w:t>
      </w:r>
      <w:r>
        <w:rPr>
          <w:sz w:val="28"/>
          <w:szCs w:val="24"/>
        </w:rPr>
        <w:t xml:space="preserve">я </w:t>
      </w:r>
      <w:r>
        <w:rPr>
          <w:sz w:val="28"/>
          <w:szCs w:val="24"/>
        </w:rPr>
        <w:t xml:space="preserve">возложить </w:t>
      </w:r>
      <w:r>
        <w:rPr>
          <w:sz w:val="28"/>
          <w:szCs w:val="24"/>
        </w:rPr>
        <w:br w:type="textWrapping" w:clear="all"/>
      </w:r>
      <w:r>
        <w:rPr>
          <w:sz w:val="28"/>
          <w:szCs w:val="24"/>
        </w:rPr>
        <w:t xml:space="preserve">на </w:t>
      </w:r>
      <w:r>
        <w:rPr>
          <w:sz w:val="28"/>
          <w:szCs w:val="24"/>
        </w:rPr>
        <w:t xml:space="preserve">первого </w:t>
      </w:r>
      <w:r>
        <w:rPr>
          <w:sz w:val="28"/>
          <w:szCs w:val="24"/>
        </w:rPr>
        <w:t xml:space="preserve">заместителя главы администрации города Перми</w:t>
      </w:r>
      <w:r>
        <w:rPr>
          <w:sz w:val="28"/>
          <w:szCs w:val="24"/>
        </w:rPr>
        <w:t xml:space="preserve"> Андрианову О.Н.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1"/>
        <w:ind w:right="0"/>
        <w:jc w:val="both"/>
        <w:keepNext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91"/>
        <w:ind w:right="0"/>
        <w:jc w:val="both"/>
        <w:keepNext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91"/>
        <w:ind w:right="0"/>
        <w:jc w:val="both"/>
        <w:keepNext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4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</w:t>
        <w:tab/>
        <w:tab/>
        <w:tab/>
        <w:tab/>
        <w:tab/>
        <w:tab/>
        <w:tab/>
        <w:t xml:space="preserve">          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6" w:h="16838" w:orient="portrait"/>
      <w:pgMar w:top="1134" w:right="567" w:bottom="1134" w:left="1418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502020204030204"/>
  </w:font>
  <w:font w:name="Cambria">
    <w:panose1 w:val="02040803050406030204"/>
  </w:font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3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5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4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895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5"/>
      <w:rPr>
        <w:rStyle w:val="894"/>
      </w:rPr>
      <w:framePr w:wrap="around" w:vAnchor="text" w:hAnchor="margin" w:xAlign="center" w:y="1"/>
    </w:pPr>
    <w:r>
      <w:rPr>
        <w:rStyle w:val="894"/>
      </w:rPr>
      <w:fldChar w:fldCharType="begin"/>
    </w:r>
    <w:r>
      <w:rPr>
        <w:rStyle w:val="894"/>
      </w:rPr>
      <w:instrText xml:space="preserve">PAGE  </w:instrText>
    </w:r>
    <w:r>
      <w:rPr>
        <w:rStyle w:val="894"/>
      </w:rPr>
      <w:fldChar w:fldCharType="end"/>
    </w:r>
    <w:r>
      <w:rPr>
        <w:rStyle w:val="894"/>
      </w:rPr>
    </w:r>
    <w:r>
      <w:rPr>
        <w:rStyle w:val="894"/>
      </w:rPr>
    </w:r>
  </w:p>
  <w:p>
    <w:pPr>
      <w:pStyle w:val="89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6">
    <w:name w:val="Heading 1"/>
    <w:basedOn w:val="884"/>
    <w:next w:val="884"/>
    <w:link w:val="70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7">
    <w:name w:val="Heading 1 Char"/>
    <w:link w:val="706"/>
    <w:uiPriority w:val="9"/>
    <w:rPr>
      <w:rFonts w:ascii="Arial" w:hAnsi="Arial" w:eastAsia="Arial" w:cs="Arial"/>
      <w:sz w:val="40"/>
      <w:szCs w:val="40"/>
    </w:rPr>
  </w:style>
  <w:style w:type="paragraph" w:styleId="708">
    <w:name w:val="Heading 2"/>
    <w:basedOn w:val="884"/>
    <w:next w:val="884"/>
    <w:link w:val="70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9">
    <w:name w:val="Heading 2 Char"/>
    <w:link w:val="708"/>
    <w:uiPriority w:val="9"/>
    <w:rPr>
      <w:rFonts w:ascii="Arial" w:hAnsi="Arial" w:eastAsia="Arial" w:cs="Arial"/>
      <w:sz w:val="34"/>
    </w:rPr>
  </w:style>
  <w:style w:type="paragraph" w:styleId="710">
    <w:name w:val="Heading 3"/>
    <w:basedOn w:val="884"/>
    <w:next w:val="884"/>
    <w:link w:val="71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1">
    <w:name w:val="Heading 3 Char"/>
    <w:link w:val="710"/>
    <w:uiPriority w:val="9"/>
    <w:rPr>
      <w:rFonts w:ascii="Arial" w:hAnsi="Arial" w:eastAsia="Arial" w:cs="Arial"/>
      <w:sz w:val="30"/>
      <w:szCs w:val="30"/>
    </w:rPr>
  </w:style>
  <w:style w:type="paragraph" w:styleId="712">
    <w:name w:val="Heading 4"/>
    <w:basedOn w:val="884"/>
    <w:next w:val="884"/>
    <w:link w:val="71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3">
    <w:name w:val="Heading 4 Char"/>
    <w:link w:val="712"/>
    <w:uiPriority w:val="9"/>
    <w:rPr>
      <w:rFonts w:ascii="Arial" w:hAnsi="Arial" w:eastAsia="Arial" w:cs="Arial"/>
      <w:b/>
      <w:bCs/>
      <w:sz w:val="26"/>
      <w:szCs w:val="26"/>
    </w:rPr>
  </w:style>
  <w:style w:type="paragraph" w:styleId="714">
    <w:name w:val="Heading 5"/>
    <w:basedOn w:val="884"/>
    <w:next w:val="884"/>
    <w:link w:val="71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5">
    <w:name w:val="Heading 5 Char"/>
    <w:link w:val="714"/>
    <w:uiPriority w:val="9"/>
    <w:rPr>
      <w:rFonts w:ascii="Arial" w:hAnsi="Arial" w:eastAsia="Arial" w:cs="Arial"/>
      <w:b/>
      <w:bCs/>
      <w:sz w:val="24"/>
      <w:szCs w:val="24"/>
    </w:rPr>
  </w:style>
  <w:style w:type="paragraph" w:styleId="716">
    <w:name w:val="Heading 6"/>
    <w:basedOn w:val="884"/>
    <w:next w:val="884"/>
    <w:link w:val="71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7">
    <w:name w:val="Heading 6 Char"/>
    <w:link w:val="716"/>
    <w:uiPriority w:val="9"/>
    <w:rPr>
      <w:rFonts w:ascii="Arial" w:hAnsi="Arial" w:eastAsia="Arial" w:cs="Arial"/>
      <w:b/>
      <w:bCs/>
      <w:sz w:val="22"/>
      <w:szCs w:val="22"/>
    </w:rPr>
  </w:style>
  <w:style w:type="paragraph" w:styleId="718">
    <w:name w:val="Heading 7"/>
    <w:basedOn w:val="884"/>
    <w:next w:val="884"/>
    <w:link w:val="71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9">
    <w:name w:val="Heading 7 Char"/>
    <w:link w:val="71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0">
    <w:name w:val="Heading 8"/>
    <w:basedOn w:val="884"/>
    <w:next w:val="884"/>
    <w:link w:val="72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1">
    <w:name w:val="Heading 8 Char"/>
    <w:link w:val="720"/>
    <w:uiPriority w:val="9"/>
    <w:rPr>
      <w:rFonts w:ascii="Arial" w:hAnsi="Arial" w:eastAsia="Arial" w:cs="Arial"/>
      <w:i/>
      <w:iCs/>
      <w:sz w:val="22"/>
      <w:szCs w:val="22"/>
    </w:rPr>
  </w:style>
  <w:style w:type="paragraph" w:styleId="722">
    <w:name w:val="Heading 9"/>
    <w:basedOn w:val="884"/>
    <w:next w:val="884"/>
    <w:link w:val="72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3">
    <w:name w:val="Heading 9 Char"/>
    <w:link w:val="722"/>
    <w:uiPriority w:val="9"/>
    <w:rPr>
      <w:rFonts w:ascii="Arial" w:hAnsi="Arial" w:eastAsia="Arial" w:cs="Arial"/>
      <w:i/>
      <w:iCs/>
      <w:sz w:val="21"/>
      <w:szCs w:val="21"/>
    </w:rPr>
  </w:style>
  <w:style w:type="paragraph" w:styleId="724">
    <w:name w:val="List Paragraph"/>
    <w:basedOn w:val="884"/>
    <w:uiPriority w:val="34"/>
    <w:qFormat/>
    <w:pPr>
      <w:contextualSpacing/>
      <w:ind w:left="720"/>
    </w:pPr>
  </w:style>
  <w:style w:type="paragraph" w:styleId="725">
    <w:name w:val="No Spacing"/>
    <w:uiPriority w:val="1"/>
    <w:qFormat/>
    <w:pPr>
      <w:spacing w:before="0" w:after="0" w:line="240" w:lineRule="auto"/>
    </w:pPr>
  </w:style>
  <w:style w:type="paragraph" w:styleId="726">
    <w:name w:val="Title"/>
    <w:basedOn w:val="884"/>
    <w:next w:val="884"/>
    <w:link w:val="72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7">
    <w:name w:val="Title Char"/>
    <w:link w:val="726"/>
    <w:uiPriority w:val="10"/>
    <w:rPr>
      <w:sz w:val="48"/>
      <w:szCs w:val="48"/>
    </w:rPr>
  </w:style>
  <w:style w:type="paragraph" w:styleId="728">
    <w:name w:val="Subtitle"/>
    <w:basedOn w:val="884"/>
    <w:next w:val="884"/>
    <w:link w:val="729"/>
    <w:uiPriority w:val="11"/>
    <w:qFormat/>
    <w:pPr>
      <w:spacing w:before="200" w:after="200"/>
    </w:pPr>
    <w:rPr>
      <w:sz w:val="24"/>
      <w:szCs w:val="24"/>
    </w:rPr>
  </w:style>
  <w:style w:type="character" w:styleId="729">
    <w:name w:val="Subtitle Char"/>
    <w:link w:val="728"/>
    <w:uiPriority w:val="11"/>
    <w:rPr>
      <w:sz w:val="24"/>
      <w:szCs w:val="24"/>
    </w:rPr>
  </w:style>
  <w:style w:type="paragraph" w:styleId="730">
    <w:name w:val="Quote"/>
    <w:basedOn w:val="884"/>
    <w:next w:val="884"/>
    <w:link w:val="731"/>
    <w:uiPriority w:val="29"/>
    <w:qFormat/>
    <w:pPr>
      <w:ind w:left="720" w:right="720"/>
    </w:pPr>
    <w:rPr>
      <w:i/>
    </w:rPr>
  </w:style>
  <w:style w:type="character" w:styleId="731">
    <w:name w:val="Quote Char"/>
    <w:link w:val="730"/>
    <w:uiPriority w:val="29"/>
    <w:rPr>
      <w:i/>
    </w:rPr>
  </w:style>
  <w:style w:type="paragraph" w:styleId="732">
    <w:name w:val="Intense Quote"/>
    <w:basedOn w:val="884"/>
    <w:next w:val="884"/>
    <w:link w:val="73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3">
    <w:name w:val="Intense Quote Char"/>
    <w:link w:val="732"/>
    <w:uiPriority w:val="30"/>
    <w:rPr>
      <w:i/>
    </w:rPr>
  </w:style>
  <w:style w:type="paragraph" w:styleId="734">
    <w:name w:val="Header"/>
    <w:basedOn w:val="884"/>
    <w:link w:val="73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5">
    <w:name w:val="Header Char"/>
    <w:link w:val="734"/>
    <w:uiPriority w:val="99"/>
  </w:style>
  <w:style w:type="paragraph" w:styleId="736">
    <w:name w:val="Footer"/>
    <w:basedOn w:val="884"/>
    <w:link w:val="73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7">
    <w:name w:val="Footer Char"/>
    <w:link w:val="736"/>
    <w:uiPriority w:val="99"/>
  </w:style>
  <w:style w:type="paragraph" w:styleId="738">
    <w:name w:val="Caption"/>
    <w:basedOn w:val="884"/>
    <w:next w:val="88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9">
    <w:name w:val="Caption Char"/>
    <w:basedOn w:val="738"/>
    <w:link w:val="736"/>
    <w:uiPriority w:val="99"/>
  </w:style>
  <w:style w:type="table" w:styleId="74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6">
    <w:name w:val="Hyperlink"/>
    <w:uiPriority w:val="99"/>
    <w:unhideWhenUsed/>
    <w:rPr>
      <w:color w:val="0000ff" w:themeColor="hyperlink"/>
      <w:u w:val="single"/>
    </w:rPr>
  </w:style>
  <w:style w:type="paragraph" w:styleId="867">
    <w:name w:val="footnote text"/>
    <w:basedOn w:val="884"/>
    <w:link w:val="868"/>
    <w:uiPriority w:val="99"/>
    <w:semiHidden/>
    <w:unhideWhenUsed/>
    <w:pPr>
      <w:spacing w:after="40" w:line="240" w:lineRule="auto"/>
    </w:pPr>
    <w:rPr>
      <w:sz w:val="18"/>
    </w:rPr>
  </w:style>
  <w:style w:type="character" w:styleId="868">
    <w:name w:val="Footnote Text Char"/>
    <w:link w:val="867"/>
    <w:uiPriority w:val="99"/>
    <w:rPr>
      <w:sz w:val="18"/>
    </w:rPr>
  </w:style>
  <w:style w:type="character" w:styleId="869">
    <w:name w:val="footnote reference"/>
    <w:uiPriority w:val="99"/>
    <w:unhideWhenUsed/>
    <w:rPr>
      <w:vertAlign w:val="superscript"/>
    </w:rPr>
  </w:style>
  <w:style w:type="paragraph" w:styleId="870">
    <w:name w:val="endnote text"/>
    <w:basedOn w:val="884"/>
    <w:link w:val="871"/>
    <w:uiPriority w:val="99"/>
    <w:semiHidden/>
    <w:unhideWhenUsed/>
    <w:pPr>
      <w:spacing w:after="0" w:line="240" w:lineRule="auto"/>
    </w:pPr>
    <w:rPr>
      <w:sz w:val="20"/>
    </w:rPr>
  </w:style>
  <w:style w:type="character" w:styleId="871">
    <w:name w:val="Endnote Text Char"/>
    <w:link w:val="870"/>
    <w:uiPriority w:val="99"/>
    <w:rPr>
      <w:sz w:val="20"/>
    </w:rPr>
  </w:style>
  <w:style w:type="character" w:styleId="872">
    <w:name w:val="endnote reference"/>
    <w:uiPriority w:val="99"/>
    <w:semiHidden/>
    <w:unhideWhenUsed/>
    <w:rPr>
      <w:vertAlign w:val="superscript"/>
    </w:rPr>
  </w:style>
  <w:style w:type="paragraph" w:styleId="873">
    <w:name w:val="toc 1"/>
    <w:basedOn w:val="884"/>
    <w:next w:val="884"/>
    <w:uiPriority w:val="39"/>
    <w:unhideWhenUsed/>
    <w:pPr>
      <w:ind w:left="0" w:right="0" w:firstLine="0"/>
      <w:spacing w:after="57"/>
    </w:pPr>
  </w:style>
  <w:style w:type="paragraph" w:styleId="874">
    <w:name w:val="toc 2"/>
    <w:basedOn w:val="884"/>
    <w:next w:val="884"/>
    <w:uiPriority w:val="39"/>
    <w:unhideWhenUsed/>
    <w:pPr>
      <w:ind w:left="283" w:right="0" w:firstLine="0"/>
      <w:spacing w:after="57"/>
    </w:pPr>
  </w:style>
  <w:style w:type="paragraph" w:styleId="875">
    <w:name w:val="toc 3"/>
    <w:basedOn w:val="884"/>
    <w:next w:val="884"/>
    <w:uiPriority w:val="39"/>
    <w:unhideWhenUsed/>
    <w:pPr>
      <w:ind w:left="567" w:right="0" w:firstLine="0"/>
      <w:spacing w:after="57"/>
    </w:pPr>
  </w:style>
  <w:style w:type="paragraph" w:styleId="876">
    <w:name w:val="toc 4"/>
    <w:basedOn w:val="884"/>
    <w:next w:val="884"/>
    <w:uiPriority w:val="39"/>
    <w:unhideWhenUsed/>
    <w:pPr>
      <w:ind w:left="850" w:right="0" w:firstLine="0"/>
      <w:spacing w:after="57"/>
    </w:pPr>
  </w:style>
  <w:style w:type="paragraph" w:styleId="877">
    <w:name w:val="toc 5"/>
    <w:basedOn w:val="884"/>
    <w:next w:val="884"/>
    <w:uiPriority w:val="39"/>
    <w:unhideWhenUsed/>
    <w:pPr>
      <w:ind w:left="1134" w:right="0" w:firstLine="0"/>
      <w:spacing w:after="57"/>
    </w:pPr>
  </w:style>
  <w:style w:type="paragraph" w:styleId="878">
    <w:name w:val="toc 6"/>
    <w:basedOn w:val="884"/>
    <w:next w:val="884"/>
    <w:uiPriority w:val="39"/>
    <w:unhideWhenUsed/>
    <w:pPr>
      <w:ind w:left="1417" w:right="0" w:firstLine="0"/>
      <w:spacing w:after="57"/>
    </w:pPr>
  </w:style>
  <w:style w:type="paragraph" w:styleId="879">
    <w:name w:val="toc 7"/>
    <w:basedOn w:val="884"/>
    <w:next w:val="884"/>
    <w:uiPriority w:val="39"/>
    <w:unhideWhenUsed/>
    <w:pPr>
      <w:ind w:left="1701" w:right="0" w:firstLine="0"/>
      <w:spacing w:after="57"/>
    </w:pPr>
  </w:style>
  <w:style w:type="paragraph" w:styleId="880">
    <w:name w:val="toc 8"/>
    <w:basedOn w:val="884"/>
    <w:next w:val="884"/>
    <w:uiPriority w:val="39"/>
    <w:unhideWhenUsed/>
    <w:pPr>
      <w:ind w:left="1984" w:right="0" w:firstLine="0"/>
      <w:spacing w:after="57"/>
    </w:pPr>
  </w:style>
  <w:style w:type="paragraph" w:styleId="881">
    <w:name w:val="toc 9"/>
    <w:basedOn w:val="884"/>
    <w:next w:val="884"/>
    <w:uiPriority w:val="39"/>
    <w:unhideWhenUsed/>
    <w:pPr>
      <w:ind w:left="2268" w:right="0" w:firstLine="0"/>
      <w:spacing w:after="57"/>
    </w:pPr>
  </w:style>
  <w:style w:type="paragraph" w:styleId="882">
    <w:name w:val="TOC Heading"/>
    <w:uiPriority w:val="39"/>
    <w:unhideWhenUsed/>
  </w:style>
  <w:style w:type="paragraph" w:styleId="883">
    <w:name w:val="table of figures"/>
    <w:basedOn w:val="884"/>
    <w:next w:val="884"/>
    <w:uiPriority w:val="99"/>
    <w:unhideWhenUsed/>
    <w:pPr>
      <w:spacing w:after="0" w:afterAutospacing="0"/>
    </w:pPr>
  </w:style>
  <w:style w:type="paragraph" w:styleId="884" w:default="1">
    <w:name w:val="Normal"/>
    <w:next w:val="884"/>
    <w:link w:val="884"/>
    <w:qFormat/>
    <w:rPr>
      <w:lang w:val="ru-RU" w:eastAsia="ru-RU" w:bidi="ar-SA"/>
    </w:rPr>
  </w:style>
  <w:style w:type="paragraph" w:styleId="885">
    <w:name w:val="Заголовок 1"/>
    <w:basedOn w:val="884"/>
    <w:next w:val="884"/>
    <w:link w:val="884"/>
    <w:qFormat/>
    <w:pPr>
      <w:ind w:right="-1" w:firstLine="709"/>
      <w:jc w:val="both"/>
      <w:keepNext/>
      <w:outlineLvl w:val="0"/>
    </w:pPr>
    <w:rPr>
      <w:sz w:val="24"/>
    </w:rPr>
  </w:style>
  <w:style w:type="paragraph" w:styleId="886">
    <w:name w:val="Заголовок 2"/>
    <w:basedOn w:val="884"/>
    <w:next w:val="884"/>
    <w:link w:val="884"/>
    <w:qFormat/>
    <w:pPr>
      <w:ind w:right="-1"/>
      <w:jc w:val="both"/>
      <w:keepNext/>
      <w:outlineLvl w:val="1"/>
    </w:pPr>
    <w:rPr>
      <w:sz w:val="24"/>
    </w:rPr>
  </w:style>
  <w:style w:type="character" w:styleId="887">
    <w:name w:val="Основной шрифт абзаца"/>
    <w:next w:val="887"/>
    <w:link w:val="884"/>
    <w:semiHidden/>
  </w:style>
  <w:style w:type="table" w:styleId="888">
    <w:name w:val="Обычная таблица"/>
    <w:next w:val="888"/>
    <w:link w:val="884"/>
    <w:semiHidden/>
    <w:tblPr/>
  </w:style>
  <w:style w:type="numbering" w:styleId="889">
    <w:name w:val="Нет списка"/>
    <w:next w:val="889"/>
    <w:link w:val="884"/>
    <w:semiHidden/>
  </w:style>
  <w:style w:type="paragraph" w:styleId="890">
    <w:name w:val="Название объекта"/>
    <w:basedOn w:val="884"/>
    <w:next w:val="884"/>
    <w:link w:val="884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91">
    <w:name w:val="Основной текст"/>
    <w:basedOn w:val="884"/>
    <w:next w:val="891"/>
    <w:link w:val="919"/>
    <w:pPr>
      <w:ind w:right="3117"/>
    </w:pPr>
    <w:rPr>
      <w:rFonts w:ascii="Courier New" w:hAnsi="Courier New"/>
      <w:sz w:val="26"/>
    </w:rPr>
  </w:style>
  <w:style w:type="paragraph" w:styleId="892">
    <w:name w:val="Основной текст с отступом"/>
    <w:basedOn w:val="884"/>
    <w:next w:val="892"/>
    <w:link w:val="884"/>
    <w:pPr>
      <w:ind w:right="-1"/>
      <w:jc w:val="both"/>
    </w:pPr>
    <w:rPr>
      <w:sz w:val="26"/>
    </w:rPr>
  </w:style>
  <w:style w:type="paragraph" w:styleId="893">
    <w:name w:val="Нижний колонтитул"/>
    <w:basedOn w:val="884"/>
    <w:next w:val="893"/>
    <w:link w:val="978"/>
    <w:uiPriority w:val="99"/>
    <w:pPr>
      <w:tabs>
        <w:tab w:val="center" w:pos="4153" w:leader="none"/>
        <w:tab w:val="right" w:pos="8306" w:leader="none"/>
      </w:tabs>
    </w:pPr>
  </w:style>
  <w:style w:type="character" w:styleId="894">
    <w:name w:val="Номер страницы"/>
    <w:basedOn w:val="887"/>
    <w:next w:val="894"/>
    <w:link w:val="884"/>
  </w:style>
  <w:style w:type="paragraph" w:styleId="895">
    <w:name w:val="Верхний колонтитул"/>
    <w:basedOn w:val="884"/>
    <w:next w:val="895"/>
    <w:link w:val="898"/>
    <w:uiPriority w:val="99"/>
    <w:pPr>
      <w:tabs>
        <w:tab w:val="center" w:pos="4153" w:leader="none"/>
        <w:tab w:val="right" w:pos="8306" w:leader="none"/>
      </w:tabs>
    </w:pPr>
  </w:style>
  <w:style w:type="paragraph" w:styleId="896">
    <w:name w:val="Текст выноски"/>
    <w:basedOn w:val="884"/>
    <w:next w:val="896"/>
    <w:link w:val="897"/>
    <w:uiPriority w:val="99"/>
    <w:rPr>
      <w:rFonts w:ascii="Segoe UI" w:hAnsi="Segoe UI" w:cs="Segoe UI"/>
      <w:sz w:val="18"/>
      <w:szCs w:val="18"/>
    </w:rPr>
  </w:style>
  <w:style w:type="character" w:styleId="897">
    <w:name w:val="Текст выноски Знак"/>
    <w:next w:val="897"/>
    <w:link w:val="896"/>
    <w:uiPriority w:val="99"/>
    <w:rPr>
      <w:rFonts w:ascii="Segoe UI" w:hAnsi="Segoe UI" w:cs="Segoe UI"/>
      <w:sz w:val="18"/>
      <w:szCs w:val="18"/>
    </w:rPr>
  </w:style>
  <w:style w:type="character" w:styleId="898">
    <w:name w:val="Верхний колонтитул Знак"/>
    <w:next w:val="898"/>
    <w:link w:val="895"/>
    <w:uiPriority w:val="99"/>
  </w:style>
  <w:style w:type="numbering" w:styleId="899">
    <w:name w:val="Нет списка1"/>
    <w:next w:val="889"/>
    <w:link w:val="884"/>
    <w:uiPriority w:val="99"/>
    <w:semiHidden/>
    <w:unhideWhenUsed/>
  </w:style>
  <w:style w:type="paragraph" w:styleId="900">
    <w:name w:val="Без интервала"/>
    <w:next w:val="900"/>
    <w:link w:val="884"/>
    <w:uiPriority w:val="1"/>
    <w:qFormat/>
    <w:rPr>
      <w:rFonts w:ascii="Calibri" w:hAnsi="Calibri" w:eastAsia="Calibri"/>
      <w:sz w:val="22"/>
      <w:szCs w:val="22"/>
      <w:lang w:val="ru-RU" w:eastAsia="en-US" w:bidi="ar-SA"/>
    </w:rPr>
  </w:style>
  <w:style w:type="character" w:styleId="901">
    <w:name w:val="Гиперссылка"/>
    <w:next w:val="901"/>
    <w:link w:val="884"/>
    <w:uiPriority w:val="99"/>
    <w:unhideWhenUsed/>
    <w:rPr>
      <w:color w:val="0000ff"/>
      <w:u w:val="single"/>
    </w:rPr>
  </w:style>
  <w:style w:type="character" w:styleId="902">
    <w:name w:val="Просмотренная гиперссылка"/>
    <w:next w:val="902"/>
    <w:link w:val="884"/>
    <w:uiPriority w:val="99"/>
    <w:unhideWhenUsed/>
    <w:rPr>
      <w:color w:val="800080"/>
      <w:u w:val="single"/>
    </w:rPr>
  </w:style>
  <w:style w:type="paragraph" w:styleId="903">
    <w:name w:val="xl65"/>
    <w:basedOn w:val="884"/>
    <w:next w:val="903"/>
    <w:link w:val="88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4">
    <w:name w:val="xl66"/>
    <w:basedOn w:val="884"/>
    <w:next w:val="904"/>
    <w:link w:val="88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5">
    <w:name w:val="xl67"/>
    <w:basedOn w:val="884"/>
    <w:next w:val="905"/>
    <w:link w:val="88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06">
    <w:name w:val="xl68"/>
    <w:basedOn w:val="884"/>
    <w:next w:val="906"/>
    <w:link w:val="88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07">
    <w:name w:val="xl69"/>
    <w:basedOn w:val="884"/>
    <w:next w:val="907"/>
    <w:link w:val="88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8">
    <w:name w:val="xl70"/>
    <w:basedOn w:val="884"/>
    <w:next w:val="908"/>
    <w:link w:val="88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09">
    <w:name w:val="xl71"/>
    <w:basedOn w:val="884"/>
    <w:next w:val="909"/>
    <w:link w:val="88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0">
    <w:name w:val="xl72"/>
    <w:basedOn w:val="884"/>
    <w:next w:val="910"/>
    <w:link w:val="88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1">
    <w:name w:val="xl73"/>
    <w:basedOn w:val="884"/>
    <w:next w:val="911"/>
    <w:link w:val="88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2">
    <w:name w:val="xl74"/>
    <w:basedOn w:val="884"/>
    <w:next w:val="912"/>
    <w:link w:val="88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3">
    <w:name w:val="xl75"/>
    <w:basedOn w:val="884"/>
    <w:next w:val="913"/>
    <w:link w:val="884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4">
    <w:name w:val="xl76"/>
    <w:basedOn w:val="884"/>
    <w:next w:val="914"/>
    <w:link w:val="88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5">
    <w:name w:val="xl77"/>
    <w:basedOn w:val="884"/>
    <w:next w:val="915"/>
    <w:link w:val="884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6">
    <w:name w:val="xl78"/>
    <w:basedOn w:val="884"/>
    <w:next w:val="916"/>
    <w:link w:val="884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7">
    <w:name w:val="xl79"/>
    <w:basedOn w:val="884"/>
    <w:next w:val="917"/>
    <w:link w:val="884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8">
    <w:name w:val="Форма"/>
    <w:next w:val="918"/>
    <w:link w:val="884"/>
    <w:rPr>
      <w:sz w:val="28"/>
      <w:szCs w:val="28"/>
      <w:lang w:val="ru-RU" w:eastAsia="ru-RU" w:bidi="ar-SA"/>
    </w:rPr>
  </w:style>
  <w:style w:type="character" w:styleId="919">
    <w:name w:val="Основной текст Знак"/>
    <w:next w:val="919"/>
    <w:link w:val="891"/>
    <w:rPr>
      <w:rFonts w:ascii="Courier New" w:hAnsi="Courier New"/>
      <w:sz w:val="26"/>
    </w:rPr>
  </w:style>
  <w:style w:type="paragraph" w:styleId="920">
    <w:name w:val="ConsPlusNormal"/>
    <w:next w:val="920"/>
    <w:link w:val="884"/>
    <w:rPr>
      <w:sz w:val="28"/>
      <w:szCs w:val="28"/>
      <w:lang w:val="ru-RU" w:eastAsia="ru-RU" w:bidi="ar-SA"/>
    </w:rPr>
  </w:style>
  <w:style w:type="numbering" w:styleId="921">
    <w:name w:val="Нет списка11"/>
    <w:next w:val="889"/>
    <w:link w:val="884"/>
    <w:uiPriority w:val="99"/>
    <w:semiHidden/>
    <w:unhideWhenUsed/>
  </w:style>
  <w:style w:type="numbering" w:styleId="922">
    <w:name w:val="Нет списка111"/>
    <w:next w:val="889"/>
    <w:link w:val="884"/>
    <w:uiPriority w:val="99"/>
    <w:semiHidden/>
    <w:unhideWhenUsed/>
  </w:style>
  <w:style w:type="paragraph" w:styleId="923">
    <w:name w:val="font5"/>
    <w:basedOn w:val="884"/>
    <w:next w:val="923"/>
    <w:link w:val="884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24">
    <w:name w:val="xl80"/>
    <w:basedOn w:val="884"/>
    <w:next w:val="924"/>
    <w:link w:val="88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25">
    <w:name w:val="xl81"/>
    <w:basedOn w:val="884"/>
    <w:next w:val="925"/>
    <w:link w:val="88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26">
    <w:name w:val="xl82"/>
    <w:basedOn w:val="884"/>
    <w:next w:val="926"/>
    <w:link w:val="884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27">
    <w:name w:val="Сетка таблицы"/>
    <w:basedOn w:val="888"/>
    <w:next w:val="927"/>
    <w:link w:val="884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928">
    <w:name w:val="xl83"/>
    <w:basedOn w:val="884"/>
    <w:next w:val="928"/>
    <w:link w:val="8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9">
    <w:name w:val="xl84"/>
    <w:basedOn w:val="884"/>
    <w:next w:val="929"/>
    <w:link w:val="8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0">
    <w:name w:val="xl85"/>
    <w:basedOn w:val="884"/>
    <w:next w:val="930"/>
    <w:link w:val="8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1">
    <w:name w:val="xl86"/>
    <w:basedOn w:val="884"/>
    <w:next w:val="931"/>
    <w:link w:val="8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2">
    <w:name w:val="xl87"/>
    <w:basedOn w:val="884"/>
    <w:next w:val="932"/>
    <w:link w:val="8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3">
    <w:name w:val="xl88"/>
    <w:basedOn w:val="884"/>
    <w:next w:val="933"/>
    <w:link w:val="8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4">
    <w:name w:val="xl89"/>
    <w:basedOn w:val="884"/>
    <w:next w:val="934"/>
    <w:link w:val="8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5">
    <w:name w:val="xl90"/>
    <w:basedOn w:val="884"/>
    <w:next w:val="935"/>
    <w:link w:val="8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6">
    <w:name w:val="xl91"/>
    <w:basedOn w:val="884"/>
    <w:next w:val="936"/>
    <w:link w:val="8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7">
    <w:name w:val="xl92"/>
    <w:basedOn w:val="884"/>
    <w:next w:val="937"/>
    <w:link w:val="8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8">
    <w:name w:val="xl93"/>
    <w:basedOn w:val="884"/>
    <w:next w:val="938"/>
    <w:link w:val="8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9">
    <w:name w:val="xl94"/>
    <w:basedOn w:val="884"/>
    <w:next w:val="939"/>
    <w:link w:val="884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0">
    <w:name w:val="xl95"/>
    <w:basedOn w:val="884"/>
    <w:next w:val="940"/>
    <w:link w:val="8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1">
    <w:name w:val="xl96"/>
    <w:basedOn w:val="884"/>
    <w:next w:val="941"/>
    <w:link w:val="8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2">
    <w:name w:val="xl97"/>
    <w:basedOn w:val="884"/>
    <w:next w:val="942"/>
    <w:link w:val="8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3">
    <w:name w:val="xl98"/>
    <w:basedOn w:val="884"/>
    <w:next w:val="943"/>
    <w:link w:val="88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44">
    <w:name w:val="xl99"/>
    <w:basedOn w:val="884"/>
    <w:next w:val="944"/>
    <w:link w:val="884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5">
    <w:name w:val="xl100"/>
    <w:basedOn w:val="884"/>
    <w:next w:val="945"/>
    <w:link w:val="88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6">
    <w:name w:val="xl101"/>
    <w:basedOn w:val="884"/>
    <w:next w:val="946"/>
    <w:link w:val="8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7">
    <w:name w:val="xl102"/>
    <w:basedOn w:val="884"/>
    <w:next w:val="947"/>
    <w:link w:val="8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8">
    <w:name w:val="xl103"/>
    <w:basedOn w:val="884"/>
    <w:next w:val="948"/>
    <w:link w:val="88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9">
    <w:name w:val="xl104"/>
    <w:basedOn w:val="884"/>
    <w:next w:val="949"/>
    <w:link w:val="8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0">
    <w:name w:val="xl105"/>
    <w:basedOn w:val="884"/>
    <w:next w:val="950"/>
    <w:link w:val="8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1">
    <w:name w:val="xl106"/>
    <w:basedOn w:val="884"/>
    <w:next w:val="951"/>
    <w:link w:val="8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52">
    <w:name w:val="xl107"/>
    <w:basedOn w:val="884"/>
    <w:next w:val="952"/>
    <w:link w:val="8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3">
    <w:name w:val="xl108"/>
    <w:basedOn w:val="884"/>
    <w:next w:val="953"/>
    <w:link w:val="88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4">
    <w:name w:val="xl109"/>
    <w:basedOn w:val="884"/>
    <w:next w:val="954"/>
    <w:link w:val="88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5">
    <w:name w:val="xl110"/>
    <w:basedOn w:val="884"/>
    <w:next w:val="955"/>
    <w:link w:val="88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6">
    <w:name w:val="xl111"/>
    <w:basedOn w:val="884"/>
    <w:next w:val="956"/>
    <w:link w:val="88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7">
    <w:name w:val="xl112"/>
    <w:basedOn w:val="884"/>
    <w:next w:val="957"/>
    <w:link w:val="884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58">
    <w:name w:val="xl113"/>
    <w:basedOn w:val="884"/>
    <w:next w:val="958"/>
    <w:link w:val="88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9">
    <w:name w:val="xl114"/>
    <w:basedOn w:val="884"/>
    <w:next w:val="959"/>
    <w:link w:val="88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0">
    <w:name w:val="xl115"/>
    <w:basedOn w:val="884"/>
    <w:next w:val="960"/>
    <w:link w:val="884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61">
    <w:name w:val="xl116"/>
    <w:basedOn w:val="884"/>
    <w:next w:val="961"/>
    <w:link w:val="88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2">
    <w:name w:val="xl117"/>
    <w:basedOn w:val="884"/>
    <w:next w:val="962"/>
    <w:link w:val="884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3">
    <w:name w:val="xl118"/>
    <w:basedOn w:val="884"/>
    <w:next w:val="963"/>
    <w:link w:val="884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4">
    <w:name w:val="xl119"/>
    <w:basedOn w:val="884"/>
    <w:next w:val="964"/>
    <w:link w:val="884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5">
    <w:name w:val="xl120"/>
    <w:basedOn w:val="884"/>
    <w:next w:val="965"/>
    <w:link w:val="88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6">
    <w:name w:val="xl121"/>
    <w:basedOn w:val="884"/>
    <w:next w:val="966"/>
    <w:link w:val="884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7">
    <w:name w:val="xl122"/>
    <w:basedOn w:val="884"/>
    <w:next w:val="967"/>
    <w:link w:val="884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8">
    <w:name w:val="xl123"/>
    <w:basedOn w:val="884"/>
    <w:next w:val="968"/>
    <w:link w:val="8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9">
    <w:name w:val="xl124"/>
    <w:basedOn w:val="884"/>
    <w:next w:val="969"/>
    <w:link w:val="8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0">
    <w:name w:val="xl125"/>
    <w:basedOn w:val="884"/>
    <w:next w:val="970"/>
    <w:link w:val="8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71">
    <w:name w:val="Нет списка2"/>
    <w:next w:val="889"/>
    <w:link w:val="884"/>
    <w:uiPriority w:val="99"/>
    <w:semiHidden/>
    <w:unhideWhenUsed/>
  </w:style>
  <w:style w:type="numbering" w:styleId="972">
    <w:name w:val="Нет списка3"/>
    <w:next w:val="889"/>
    <w:link w:val="884"/>
    <w:uiPriority w:val="99"/>
    <w:semiHidden/>
    <w:unhideWhenUsed/>
  </w:style>
  <w:style w:type="paragraph" w:styleId="973">
    <w:name w:val="font6"/>
    <w:basedOn w:val="884"/>
    <w:next w:val="973"/>
    <w:link w:val="88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4">
    <w:name w:val="font7"/>
    <w:basedOn w:val="884"/>
    <w:next w:val="974"/>
    <w:link w:val="88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5">
    <w:name w:val="font8"/>
    <w:basedOn w:val="884"/>
    <w:next w:val="975"/>
    <w:link w:val="884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76">
    <w:name w:val="Нет списка4"/>
    <w:next w:val="889"/>
    <w:link w:val="884"/>
    <w:uiPriority w:val="99"/>
    <w:semiHidden/>
    <w:unhideWhenUsed/>
  </w:style>
  <w:style w:type="paragraph" w:styleId="977">
    <w:name w:val="Абзац списка"/>
    <w:basedOn w:val="884"/>
    <w:next w:val="977"/>
    <w:link w:val="884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Times New Roman"/>
      <w:sz w:val="22"/>
      <w:szCs w:val="22"/>
      <w:lang w:eastAsia="en-US"/>
    </w:rPr>
  </w:style>
  <w:style w:type="character" w:styleId="978">
    <w:name w:val="Нижний колонтитул Знак"/>
    <w:next w:val="978"/>
    <w:link w:val="893"/>
    <w:uiPriority w:val="99"/>
  </w:style>
  <w:style w:type="paragraph" w:styleId="979">
    <w:name w:val="UserStyle_77"/>
    <w:basedOn w:val="884"/>
    <w:next w:val="884"/>
    <w:link w:val="884"/>
    <w:qFormat/>
    <w:pPr>
      <w:jc w:val="center"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character" w:styleId="980">
    <w:name w:val="Название Знак"/>
    <w:next w:val="980"/>
    <w:link w:val="981"/>
    <w:rPr>
      <w:rFonts w:ascii="Cambria" w:hAnsi="Cambria" w:eastAsia="Times New Roman" w:cs="Times New Roman"/>
      <w:b/>
      <w:bCs/>
      <w:sz w:val="32"/>
      <w:szCs w:val="32"/>
    </w:rPr>
  </w:style>
  <w:style w:type="paragraph" w:styleId="981">
    <w:name w:val="Заголовок"/>
    <w:basedOn w:val="884"/>
    <w:next w:val="884"/>
    <w:link w:val="980"/>
    <w:qFormat/>
    <w:pPr>
      <w:jc w:val="center"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character" w:styleId="982">
    <w:name w:val="Заголовок Знак"/>
    <w:next w:val="982"/>
    <w:link w:val="981"/>
    <w:rPr>
      <w:rFonts w:ascii="Calibri Light" w:hAnsi="Calibri Light" w:eastAsia="Times New Roman" w:cs="Times New Roman"/>
      <w:b/>
      <w:bCs/>
      <w:sz w:val="32"/>
      <w:szCs w:val="32"/>
    </w:rPr>
  </w:style>
  <w:style w:type="paragraph" w:styleId="983">
    <w:name w:val="Обычный (веб)"/>
    <w:basedOn w:val="884"/>
    <w:next w:val="983"/>
    <w:link w:val="884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styleId="984" w:default="1">
    <w:name w:val="Default Paragraph Font"/>
    <w:uiPriority w:val="1"/>
    <w:semiHidden/>
    <w:unhideWhenUsed/>
  </w:style>
  <w:style w:type="numbering" w:styleId="985" w:default="1">
    <w:name w:val="No List"/>
    <w:uiPriority w:val="99"/>
    <w:semiHidden/>
    <w:unhideWhenUsed/>
  </w:style>
  <w:style w:type="table" w:styleId="98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Relationship Id="rId13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16</cp:revision>
  <dcterms:created xsi:type="dcterms:W3CDTF">2024-04-23T06:55:00Z</dcterms:created>
  <dcterms:modified xsi:type="dcterms:W3CDTF">2024-12-20T05:22:35Z</dcterms:modified>
  <cp:version>1048576</cp:version>
</cp:coreProperties>
</file>