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1905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0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line="240" w:lineRule="exact"/>
        <w:rPr>
          <w:b/>
        </w:rPr>
      </w:pPr>
      <w:r/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</w:p>
    <w:p>
      <w:pPr>
        <w:pStyle w:val="906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  <w:r>
        <w:rPr>
          <w:b/>
          <w:bCs/>
        </w:rPr>
      </w:r>
    </w:p>
    <w:p>
      <w:pPr>
        <w:pStyle w:val="906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  <w:r>
        <w:rPr>
          <w:b/>
          <w:bCs/>
        </w:rPr>
      </w:r>
    </w:p>
    <w:p>
      <w:pPr>
        <w:pStyle w:val="906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  <w:r>
        <w:rPr>
          <w:b/>
          <w:bCs/>
        </w:rPr>
      </w:r>
    </w:p>
    <w:p>
      <w:pPr>
        <w:pStyle w:val="906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  <w:r>
        <w:rPr>
          <w:b/>
          <w:bCs/>
        </w:rPr>
      </w:r>
    </w:p>
    <w:p>
      <w:pPr>
        <w:pStyle w:val="906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  <w:r>
        <w:rPr>
          <w:b/>
          <w:bCs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города Перми от 25.09.2018 № 632</w:t>
      </w:r>
      <w:r>
        <w:rPr>
          <w:b/>
        </w:rPr>
      </w:r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4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5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" w:name="_GoBack"/>
      <w:r/>
      <w:bookmarkEnd w:id="1"/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</w:t>
      </w:r>
      <w:r>
        <w:rPr>
          <w:sz w:val="28"/>
          <w:szCs w:val="28"/>
        </w:rPr>
        <w:t xml:space="preserve">программ спортивной подготовки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 сентября 2018 г. № 632 (в ред. от 05.04.2019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70-П, от 22.11.2019 № 928, от 23.04.2020 № 379, от 10.12.2020 № 1248, </w:t>
      </w:r>
      <w:r>
        <w:rPr>
          <w:sz w:val="28"/>
          <w:szCs w:val="28"/>
        </w:rPr>
        <w:br/>
        <w:t xml:space="preserve">от 21.10.2021 № 934, от 21.12.2021 № 1167, от 07.10.2022 № 908, от 25.10.2022 </w:t>
      </w:r>
      <w:r>
        <w:rPr>
          <w:sz w:val="28"/>
          <w:szCs w:val="28"/>
        </w:rPr>
        <w:br/>
        <w:t xml:space="preserve">№ 1078, от 29.12.2022 № 1419</w:t>
      </w:r>
      <w:r>
        <w:rPr>
          <w:sz w:val="28"/>
          <w:szCs w:val="28"/>
        </w:rPr>
        <w:t xml:space="preserve">, от 20.09.2023 № 873, от 18.10.2023 № 1107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21.11.2023 № 1295, от 13.09.2024 № 761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 Размер нормативных затрат принимается равным базовому нормативу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 на оказание муниципальной услуги для муниципальных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по  следующим  видам  спорта:  бадминтон, баскетбол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биатлон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бокс,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волейбол, гандбол, гребля на байдарках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каноэ,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гребной  слалом,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дзюдо,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конькобежный  спорт, легкая  атлетика, лыжное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двоеборье,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лыжные  гонки,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настольный теннис, </w:t>
      </w:r>
      <w:r>
        <w:rPr>
          <w:sz w:val="28"/>
          <w:szCs w:val="28"/>
        </w:rPr>
        <w:t xml:space="preserve">парусный спорт,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прыжки на лыжах с трамплина,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пулевая стрельба,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регби,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синхронное плавание,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спортивная  борьба,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спортивная  гимнастика,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теннис,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триатлон,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тхэквондо,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тяжелая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атлетика,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игурное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катание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коньках,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фехтование, </w:t>
      </w:r>
      <w:r>
        <w:rPr>
          <w:sz w:val="28"/>
          <w:szCs w:val="28"/>
        </w:rPr>
        <w:t xml:space="preserve">футбол, хоккей на траве, </w:t>
      </w:r>
      <w:r>
        <w:rPr>
          <w:sz w:val="28"/>
          <w:szCs w:val="28"/>
        </w:rPr>
        <w:t xml:space="preserve">хоккей,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художественная гимнастика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олимпийские виды спорта); </w:t>
      </w:r>
      <w:r>
        <w:rPr>
          <w:sz w:val="28"/>
          <w:szCs w:val="28"/>
        </w:rPr>
        <w:t xml:space="preserve">акробатический рок-н-рол</w:t>
      </w:r>
      <w:r>
        <w:rPr>
          <w:sz w:val="28"/>
          <w:szCs w:val="28"/>
        </w:rPr>
        <w:t xml:space="preserve">, гиревой спорт, </w:t>
      </w:r>
      <w:r>
        <w:rPr>
          <w:sz w:val="28"/>
          <w:szCs w:val="28"/>
        </w:rPr>
        <w:t xml:space="preserve">дартс</w:t>
      </w:r>
      <w:r>
        <w:rPr>
          <w:sz w:val="28"/>
          <w:szCs w:val="28"/>
        </w:rPr>
        <w:t xml:space="preserve">, кикбоксинг, </w:t>
      </w:r>
      <w:r>
        <w:rPr>
          <w:sz w:val="28"/>
          <w:szCs w:val="28"/>
        </w:rPr>
        <w:t xml:space="preserve">киокушин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подводный спорт,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рукопашный  бой,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самбо,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смешанное боевое единоборство (ММА)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спортивная акробатика, спортивная аэробика,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спортивное ориентирование,</w:t>
      </w:r>
      <w:r>
        <w:rPr>
          <w:sz w:val="28"/>
          <w:szCs w:val="28"/>
        </w:rPr>
        <w:t xml:space="preserve"> тайский бокс, </w:t>
      </w:r>
      <w:r>
        <w:rPr>
          <w:sz w:val="28"/>
          <w:szCs w:val="28"/>
        </w:rPr>
        <w:t xml:space="preserve">танцевальный  спорт,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чир</w:t>
      </w:r>
      <w:r>
        <w:rPr>
          <w:sz w:val="28"/>
          <w:szCs w:val="28"/>
        </w:rPr>
        <w:t xml:space="preserve"> спорт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шахматы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неолимпийские виды спорта).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2025 г.,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0"/>
        <w:jc w:val="both"/>
        <w:spacing w:line="240" w:lineRule="exac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">
    <w:name w:val="Heading 3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qFormat/>
    <w:pPr>
      <w:ind w:right="-1"/>
      <w:jc w:val="both"/>
      <w:keepNext/>
      <w:outlineLvl w:val="1"/>
    </w:pPr>
    <w:rPr>
      <w:sz w:val="24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Title Char"/>
    <w:basedOn w:val="710"/>
    <w:uiPriority w:val="10"/>
    <w:rPr>
      <w:sz w:val="48"/>
      <w:szCs w:val="48"/>
    </w:rPr>
  </w:style>
  <w:style w:type="character" w:styleId="714" w:customStyle="1">
    <w:name w:val="Subtitle Char"/>
    <w:basedOn w:val="710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paragraph" w:styleId="719" w:customStyle="1">
    <w:name w:val="Заголовок 1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 w:customStyle="1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 w:customStyle="1">
    <w:name w:val="Заголовок 21"/>
    <w:basedOn w:val="707"/>
    <w:next w:val="70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 w:customStyle="1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 w:customStyle="1">
    <w:name w:val="Заголовок 31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 w:customStyle="1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 w:customStyle="1">
    <w:name w:val="Заголовок 41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Заголовок 51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 w:customStyle="1">
    <w:name w:val="Заголовок 61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 w:customStyle="1">
    <w:name w:val="Заголовок 71"/>
    <w:basedOn w:val="707"/>
    <w:next w:val="70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 w:customStyle="1">
    <w:name w:val="Заголовок 81"/>
    <w:basedOn w:val="707"/>
    <w:next w:val="70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 w:customStyle="1">
    <w:name w:val="Заголовок 91"/>
    <w:basedOn w:val="707"/>
    <w:next w:val="70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07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07"/>
    <w:next w:val="70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7"/>
    <w:next w:val="70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7"/>
    <w:next w:val="70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7"/>
    <w:next w:val="70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 w:customStyle="1">
    <w:name w:val="Верхний колонтитул1"/>
    <w:basedOn w:val="707"/>
    <w:link w:val="7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Header Char"/>
    <w:link w:val="747"/>
    <w:uiPriority w:val="99"/>
  </w:style>
  <w:style w:type="paragraph" w:styleId="749" w:customStyle="1">
    <w:name w:val="Нижний колонтитул1"/>
    <w:basedOn w:val="707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 w:customStyle="1">
    <w:name w:val="Название объекта1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link w:val="749"/>
    <w:uiPriority w:val="99"/>
  </w:style>
  <w:style w:type="table" w:styleId="753">
    <w:name w:val="Table Grid"/>
    <w:basedOn w:val="711"/>
    <w:uiPriority w:val="59"/>
    <w:tblPr/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07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7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7"/>
    <w:next w:val="707"/>
    <w:uiPriority w:val="39"/>
    <w:unhideWhenUsed/>
    <w:pPr>
      <w:spacing w:after="57"/>
    </w:pPr>
  </w:style>
  <w:style w:type="paragraph" w:styleId="887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8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9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90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91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2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3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4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7"/>
    <w:next w:val="707"/>
    <w:uiPriority w:val="99"/>
    <w:unhideWhenUsed/>
  </w:style>
  <w:style w:type="paragraph" w:styleId="897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07"/>
    <w:link w:val="911"/>
    <w:pPr>
      <w:ind w:right="3117"/>
    </w:pPr>
    <w:rPr>
      <w:rFonts w:ascii="Courier New" w:hAnsi="Courier New"/>
      <w:sz w:val="26"/>
      <w:lang w:val="en-US" w:eastAsia="en-US"/>
    </w:rPr>
  </w:style>
  <w:style w:type="paragraph" w:styleId="899">
    <w:name w:val="Body Text Indent"/>
    <w:basedOn w:val="707"/>
    <w:pPr>
      <w:ind w:right="-1"/>
      <w:jc w:val="both"/>
    </w:pPr>
    <w:rPr>
      <w:sz w:val="26"/>
    </w:rPr>
  </w:style>
  <w:style w:type="paragraph" w:styleId="900">
    <w:name w:val="Footer"/>
    <w:basedOn w:val="707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10"/>
  </w:style>
  <w:style w:type="paragraph" w:styleId="902">
    <w:name w:val="Header"/>
    <w:basedOn w:val="707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07"/>
    <w:link w:val="904"/>
    <w:rPr>
      <w:rFonts w:ascii="Segoe UI" w:hAnsi="Segoe UI"/>
      <w:sz w:val="18"/>
      <w:szCs w:val="18"/>
      <w:lang w:val="en-US" w:eastAsia="en-US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paragraph" w:styleId="906" w:customStyle="1">
    <w:name w:val="Форма"/>
    <w:rPr>
      <w:sz w:val="28"/>
      <w:szCs w:val="28"/>
      <w:lang w:eastAsia="ru-RU"/>
    </w:rPr>
  </w:style>
  <w:style w:type="paragraph" w:styleId="907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08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09">
    <w:name w:val="Subtle Emphasis"/>
    <w:uiPriority w:val="19"/>
    <w:qFormat/>
    <w:rPr>
      <w:i/>
      <w:iCs/>
      <w:color w:val="808080"/>
    </w:rPr>
  </w:style>
  <w:style w:type="numbering" w:styleId="910" w:customStyle="1">
    <w:name w:val="Нет списка1"/>
    <w:next w:val="712"/>
    <w:uiPriority w:val="99"/>
    <w:semiHidden/>
    <w:unhideWhenUsed/>
  </w:style>
  <w:style w:type="character" w:styleId="911" w:customStyle="1">
    <w:name w:val="Основной текст Знак"/>
    <w:link w:val="898"/>
    <w:rPr>
      <w:rFonts w:ascii="Courier New" w:hAnsi="Courier New"/>
      <w:sz w:val="26"/>
    </w:rPr>
  </w:style>
  <w:style w:type="paragraph" w:styleId="912">
    <w:name w:val="HTML Preformatted"/>
    <w:basedOn w:val="707"/>
    <w:link w:val="913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13" w:customStyle="1">
    <w:name w:val="Стандартный HTML Знак"/>
    <w:link w:val="912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389332&amp;dst=3601&amp;field=134&amp;date=01.10.2021" TargetMode="External"/><Relationship Id="rId15" Type="http://schemas.openxmlformats.org/officeDocument/2006/relationships/hyperlink" Target="https://login.consultant.ru/link/?req=doc&amp;base=RLAW368&amp;n=154126&amp;dst=76&amp;field=134&amp;date=01.10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2024-11-18T07:17:00Z</dcterms:created>
  <dcterms:modified xsi:type="dcterms:W3CDTF">2024-12-18T11:34:00Z</dcterms:modified>
  <cp:version>786432</cp:version>
</cp:coreProperties>
</file>