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right="0"/>
        <w:jc w:val="both"/>
        <w:widowControl w:val="off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Регламент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</w:t>
      </w:r>
      <w:r>
        <w:rPr>
          <w:b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функциональных </w:t>
      </w:r>
      <w:r>
        <w:rPr>
          <w:b/>
          <w:sz w:val="28"/>
          <w:szCs w:val="28"/>
        </w:rPr>
        <w:t xml:space="preserve">и территориальных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органов </w:t>
      </w: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их должностных лиц, </w:t>
      </w:r>
      <w:r>
        <w:rPr>
          <w:b/>
          <w:sz w:val="28"/>
          <w:szCs w:val="28"/>
        </w:rPr>
        <w:t xml:space="preserve">функциональных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подразделений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Перми, </w:t>
      </w:r>
      <w:r>
        <w:rPr>
          <w:b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учреждений </w:t>
      </w:r>
      <w:r>
        <w:rPr>
          <w:b/>
          <w:sz w:val="28"/>
          <w:szCs w:val="28"/>
        </w:rPr>
        <w:t xml:space="preserve">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их </w:t>
      </w:r>
      <w:r>
        <w:rPr>
          <w:b/>
          <w:sz w:val="28"/>
          <w:szCs w:val="28"/>
        </w:rPr>
        <w:t xml:space="preserve">должностных лиц </w:t>
      </w:r>
      <w:r>
        <w:rPr>
          <w:b/>
          <w:sz w:val="28"/>
          <w:szCs w:val="28"/>
        </w:rPr>
        <w:t xml:space="preserve">по вопросам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предупреждения </w:t>
      </w:r>
      <w:r>
        <w:rPr>
          <w:b/>
          <w:sz w:val="28"/>
          <w:szCs w:val="28"/>
        </w:rPr>
        <w:t xml:space="preserve">нарушений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государственных услуг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16.05.2024 № 364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Уставом города Перми,</w:t>
      </w:r>
      <w:r>
        <w:rPr>
          <w:sz w:val="28"/>
          <w:szCs w:val="28"/>
        </w:rPr>
        <w:t xml:space="preserve">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</w:t>
      </w:r>
      <w:r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взаимодействия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администрации города Перми, </w:t>
      </w:r>
      <w:r>
        <w:rPr>
          <w:sz w:val="28"/>
          <w:szCs w:val="28"/>
        </w:rPr>
        <w:t xml:space="preserve">функциональных и территориальных органов</w:t>
      </w:r>
      <w: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их должностных лиц, </w:t>
      </w:r>
      <w:r>
        <w:rPr>
          <w:sz w:val="28"/>
          <w:szCs w:val="28"/>
        </w:rPr>
        <w:t xml:space="preserve">функциональных подраздел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</w:t>
      </w:r>
      <w:r>
        <w:t xml:space="preserve">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  <w:highlight w:val="none"/>
        </w:rPr>
        <w:t xml:space="preserve">и города Перми</w:t>
      </w:r>
      <w:r>
        <w:rPr>
          <w:sz w:val="28"/>
          <w:szCs w:val="28"/>
          <w:highlight w:val="none"/>
        </w:rPr>
        <w:t xml:space="preserve">, муниципальных учреждений города Перми</w:t>
      </w:r>
      <w:r>
        <w:rPr>
          <w:sz w:val="28"/>
          <w:szCs w:val="28"/>
          <w:highlight w:val="none"/>
        </w:rPr>
        <w:t xml:space="preserve">, их должностных лиц</w:t>
      </w:r>
      <w:r>
        <w:rPr>
          <w:sz w:val="28"/>
          <w:szCs w:val="28"/>
          <w:highlight w:val="none"/>
        </w:rPr>
        <w:t xml:space="preserve"> по </w:t>
      </w:r>
      <w:r>
        <w:rPr>
          <w:sz w:val="28"/>
          <w:szCs w:val="28"/>
          <w:highlight w:val="none"/>
        </w:rPr>
        <w:t xml:space="preserve">вопросам </w:t>
      </w:r>
      <w:r>
        <w:rPr>
          <w:sz w:val="28"/>
          <w:szCs w:val="28"/>
          <w:highlight w:val="none"/>
        </w:rPr>
        <w:t xml:space="preserve">предупреждени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на</w:t>
      </w:r>
      <w:r>
        <w:rPr>
          <w:sz w:val="28"/>
          <w:szCs w:val="28"/>
          <w:highlight w:val="none"/>
        </w:rPr>
        <w:t xml:space="preserve">рушений порядка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предоставл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 </w:t>
      </w:r>
      <w:r>
        <w:rPr>
          <w:sz w:val="28"/>
          <w:szCs w:val="28"/>
          <w:highlight w:val="none"/>
        </w:rPr>
        <w:t xml:space="preserve">муниципальных</w:t>
      </w:r>
      <w:r>
        <w:rPr>
          <w:sz w:val="28"/>
          <w:szCs w:val="28"/>
          <w:highlight w:val="none"/>
        </w:rPr>
        <w:t xml:space="preserve"> и государственных</w:t>
      </w:r>
      <w:r>
        <w:rPr>
          <w:sz w:val="28"/>
          <w:szCs w:val="28"/>
          <w:highlight w:val="none"/>
        </w:rPr>
        <w:t xml:space="preserve"> услуг</w:t>
      </w:r>
      <w:r>
        <w:rPr>
          <w:sz w:val="28"/>
          <w:szCs w:val="28"/>
          <w:highlight w:val="none"/>
        </w:rPr>
        <w:t xml:space="preserve">, утвержденный постановлением администрации город</w:t>
      </w:r>
      <w:r>
        <w:rPr>
          <w:sz w:val="28"/>
          <w:szCs w:val="28"/>
          <w:highlight w:val="none"/>
        </w:rPr>
        <w:t xml:space="preserve">а Перми от 16 мая 2024 г. № 364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руководителя аппарата администрации го</w:t>
      </w:r>
      <w:r>
        <w:rPr>
          <w:sz w:val="28"/>
          <w:szCs w:val="28"/>
        </w:rPr>
        <w:t xml:space="preserve">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first" r:id="rId9"/>
          <w:footerReference w:type="first" r:id="rId12"/>
          <w:footnotePr/>
          <w:endnotePr/>
          <w:type w:val="nextPage"/>
          <w:pgSz w:w="11900" w:h="16820" w:orient="portrait"/>
          <w:pgMar w:top="1134" w:right="567" w:bottom="1134" w:left="1418" w:header="363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ind w:left="6096" w:hanging="1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ind w:firstLine="595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ind w:left="6096" w:hanging="1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ind w:left="6096" w:hanging="14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18.12.2024 № 1258</w:t>
      </w:r>
      <w:r>
        <w:rPr>
          <w:sz w:val="28"/>
          <w:szCs w:val="28"/>
        </w:rPr>
      </w:r>
    </w:p>
    <w:p>
      <w:pPr>
        <w:pStyle w:val="7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Регламент взаимодействия должностных лиц администрации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функциональных и территориальных органов администрации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их должностных лиц, функциональных подразделений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муниципальных учреждений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х должностных лиц по вопросам предупреждения нарушений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муниципальных и государственных услуг, утвержденны</w:t>
      </w:r>
      <w:r>
        <w:rPr>
          <w:b/>
          <w:sz w:val="28"/>
          <w:szCs w:val="28"/>
        </w:rPr>
        <w:t xml:space="preserve">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16 мая 2024 г. № 364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Абзац третий пункта 1.4.2 дополнить словами «(далее – Информационная система АРМ ГМУ)».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Пункт 1.4.7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«1.4.7. ответственный за качество предоставления услуг в органе, предоставляющем услуги,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назначенный в установленном порядке заместитель руководителя органа, предоставляющего услуги, обеспечивающий </w:t>
      </w:r>
      <w:r>
        <w:rPr>
          <w:sz w:val="28"/>
          <w:szCs w:val="28"/>
          <w:highlight w:val="none"/>
        </w:rPr>
        <w:t xml:space="preserve">в соответствии с должностными обязанностями </w:t>
      </w:r>
      <w:r>
        <w:rPr>
          <w:sz w:val="28"/>
          <w:szCs w:val="28"/>
          <w:highlight w:val="none"/>
        </w:rPr>
        <w:t xml:space="preserve">осуществление контроля качества предоставления услуг, в то</w:t>
      </w:r>
      <w:r>
        <w:rPr>
          <w:sz w:val="28"/>
          <w:szCs w:val="28"/>
          <w:highlight w:val="none"/>
        </w:rPr>
        <w:t xml:space="preserve">м числе путем мониторинга Информационных систем;</w:t>
      </w:r>
      <w:r>
        <w:rPr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Дополнить пунктом 1.4.7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«1.4.7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ответственный </w:t>
      </w:r>
      <w:r>
        <w:rPr>
          <w:sz w:val="28"/>
          <w:szCs w:val="28"/>
          <w:highlight w:val="none"/>
        </w:rPr>
        <w:t xml:space="preserve">за состояние исполнительской дисциплины </w:t>
      </w:r>
      <w:r>
        <w:rPr>
          <w:sz w:val="28"/>
          <w:szCs w:val="28"/>
          <w:highlight w:val="none"/>
        </w:rPr>
        <w:t xml:space="preserve">в органе, предоставляющем услуги,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назначенный в установленном порядке заместитель руководителя органа, предоставляющего услуги, </w:t>
      </w:r>
      <w:r>
        <w:rPr>
          <w:sz w:val="28"/>
          <w:szCs w:val="28"/>
          <w:highlight w:val="none"/>
        </w:rPr>
        <w:t xml:space="preserve">осуществляющий </w:t>
      </w:r>
      <w:r>
        <w:rPr>
          <w:sz w:val="28"/>
          <w:szCs w:val="28"/>
          <w:highlight w:val="none"/>
        </w:rPr>
        <w:t xml:space="preserve">в соответствии с должностными обязанностями </w:t>
      </w:r>
      <w:r>
        <w:rPr>
          <w:sz w:val="28"/>
          <w:szCs w:val="28"/>
          <w:highlight w:val="none"/>
        </w:rPr>
        <w:t xml:space="preserve">общее руководство делопроизводственной службой органа, предоставляющего услуги, </w:t>
      </w:r>
      <w:r>
        <w:rPr>
          <w:sz w:val="28"/>
          <w:szCs w:val="28"/>
          <w:highlight w:val="none"/>
        </w:rPr>
        <w:t xml:space="preserve">обеспечивающий осуществление контроля соблюдения сроков предоставления услуг, в том числе</w:t>
      </w:r>
      <w:r>
        <w:rPr>
          <w:sz w:val="28"/>
          <w:szCs w:val="28"/>
          <w:highlight w:val="none"/>
        </w:rPr>
        <w:t xml:space="preserve"> путем выборочного мониторинга Информационных систем;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  <w:highlight w:val="none"/>
        </w:rPr>
        <w:t xml:space="preserve">Пу</w:t>
      </w:r>
      <w:r>
        <w:rPr>
          <w:sz w:val="28"/>
          <w:szCs w:val="28"/>
          <w:highlight w:val="none"/>
        </w:rPr>
        <w:t xml:space="preserve">нкт 1.4.8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/>
        <w:tabs>
          <w:tab w:val="left" w:pos="1668" w:leader="none"/>
        </w:tabs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1.4.8. ответственный за качество предоставления услуги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назначенный в установленном порядке руководитель структурного подразделения органа, предоставляющего услуги, непосредственно обеспечивающего </w:t>
      </w:r>
      <w:r>
        <w:rPr>
          <w:sz w:val="28"/>
          <w:szCs w:val="28"/>
          <w:highlight w:val="none"/>
        </w:rPr>
        <w:t xml:space="preserve">в соответствии с должностными обязанностями </w:t>
      </w:r>
      <w:r>
        <w:rPr>
          <w:sz w:val="28"/>
          <w:szCs w:val="28"/>
          <w:highlight w:val="none"/>
        </w:rPr>
        <w:t xml:space="preserve">предоставление услуги, осуществляющий контроль качества пре</w:t>
      </w:r>
      <w:r>
        <w:rPr>
          <w:sz w:val="28"/>
          <w:szCs w:val="28"/>
          <w:highlight w:val="none"/>
        </w:rPr>
        <w:t xml:space="preserve">доставления услуги, в том числе путем мониторинга Информационн</w:t>
      </w:r>
      <w:r>
        <w:rPr>
          <w:sz w:val="28"/>
          <w:szCs w:val="28"/>
          <w:highlight w:val="none"/>
        </w:rPr>
        <w:t xml:space="preserve">ой системы;».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widowControl/>
        <w:tabs>
          <w:tab w:val="left" w:pos="1668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5.</w:t>
      </w:r>
      <w:r>
        <w:rPr>
          <w:sz w:val="28"/>
          <w:szCs w:val="28"/>
          <w:highlight w:val="none"/>
        </w:rPr>
        <w:t xml:space="preserve"> Абзац третий пункта 2.2.1 дополнить словами </w:t>
      </w:r>
      <w:r>
        <w:rPr>
          <w:sz w:val="28"/>
          <w:szCs w:val="28"/>
          <w:highlight w:val="none"/>
        </w:rPr>
        <w:t xml:space="preserve">«, </w:t>
      </w:r>
      <w:r>
        <w:rPr>
          <w:sz w:val="28"/>
          <w:szCs w:val="28"/>
          <w:highlight w:val="none"/>
        </w:rPr>
        <w:t xml:space="preserve">представляемые в соответствии с пункто</w:t>
      </w:r>
      <w:r>
        <w:rPr>
          <w:color w:val="auto"/>
          <w:sz w:val="28"/>
          <w:szCs w:val="28"/>
          <w:highlight w:val="none"/>
        </w:rPr>
        <w:t xml:space="preserve">м </w:t>
      </w:r>
      <w:r>
        <w:rPr>
          <w:color w:val="auto"/>
          <w:sz w:val="28"/>
          <w:szCs w:val="28"/>
          <w:highlight w:val="none"/>
        </w:rPr>
        <w:t xml:space="preserve">2.2.2 </w:t>
      </w:r>
      <w:r>
        <w:rPr>
          <w:color w:val="auto"/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стоящего Регламента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/>
        <w:tabs>
          <w:tab w:val="left" w:pos="1668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2.2.2: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/>
        <w:tabs>
          <w:tab w:val="left" w:pos="1668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6.</w:t>
      </w: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абзац второй </w:t>
      </w:r>
      <w:r>
        <w:rPr>
          <w:sz w:val="28"/>
          <w:szCs w:val="28"/>
          <w:highlight w:val="none"/>
        </w:rPr>
        <w:t xml:space="preserve">дополнить словами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«, </w:t>
      </w:r>
      <w:r>
        <w:rPr>
          <w:sz w:val="28"/>
          <w:szCs w:val="28"/>
          <w:highlight w:val="none"/>
        </w:rPr>
        <w:t xml:space="preserve">представляемые в соответствии с пунктами 2.2.3,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2.2.4.2 </w:t>
      </w:r>
      <w:r>
        <w:rPr>
          <w:color w:val="auto"/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астоящего Регламента,</w:t>
      </w:r>
      <w:r>
        <w:rPr>
          <w:sz w:val="28"/>
          <w:szCs w:val="28"/>
          <w:highlight w:val="none"/>
        </w:rPr>
        <w:t xml:space="preserve"> отчеты о состоянии исполнительской дисциплины в части соблюдения сроков предоставления услуг, </w:t>
      </w:r>
      <w:r>
        <w:rPr>
          <w:sz w:val="28"/>
          <w:szCs w:val="28"/>
          <w:highlight w:val="none"/>
        </w:rPr>
        <w:t xml:space="preserve">представляемые в соответствии с пункта</w:t>
      </w:r>
      <w:r>
        <w:rPr>
          <w:color w:val="auto"/>
          <w:sz w:val="28"/>
          <w:szCs w:val="28"/>
          <w:highlight w:val="none"/>
        </w:rPr>
        <w:t xml:space="preserve">м</w:t>
      </w:r>
      <w:r>
        <w:rPr>
          <w:color w:val="auto"/>
          <w:sz w:val="28"/>
          <w:szCs w:val="28"/>
          <w:highlight w:val="none"/>
        </w:rPr>
        <w:t xml:space="preserve">и </w:t>
      </w:r>
      <w:r>
        <w:rPr>
          <w:color w:val="auto"/>
          <w:sz w:val="28"/>
          <w:szCs w:val="28"/>
          <w:highlight w:val="none"/>
        </w:rPr>
        <w:t xml:space="preserve">2.2.3</w:t>
      </w:r>
      <w:r>
        <w:rPr>
          <w:color w:val="auto"/>
          <w:sz w:val="28"/>
          <w:szCs w:val="28"/>
          <w:highlight w:val="none"/>
          <w:vertAlign w:val="superscript"/>
        </w:rPr>
        <w:t xml:space="preserve">1</w:t>
      </w:r>
      <w:r>
        <w:rPr>
          <w:color w:val="auto"/>
          <w:sz w:val="28"/>
          <w:szCs w:val="28"/>
          <w:highlight w:val="none"/>
        </w:rPr>
        <w:t xml:space="preserve">,</w:t>
      </w:r>
      <w:r>
        <w:rPr>
          <w:color w:val="auto"/>
          <w:sz w:val="28"/>
          <w:szCs w:val="28"/>
          <w:highlight w:val="none"/>
        </w:rPr>
        <w:t xml:space="preserve"> 2.2.3</w:t>
      </w:r>
      <w:r>
        <w:rPr>
          <w:color w:val="auto"/>
          <w:sz w:val="28"/>
          <w:szCs w:val="28"/>
          <w:highlight w:val="none"/>
          <w:vertAlign w:val="superscript"/>
        </w:rPr>
        <w:t xml:space="preserve">1</w:t>
      </w:r>
      <w:r>
        <w:rPr>
          <w:color w:val="auto"/>
          <w:sz w:val="28"/>
          <w:szCs w:val="28"/>
          <w:highlight w:val="none"/>
        </w:rPr>
        <w:t xml:space="preserve">.4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н</w:t>
      </w:r>
      <w:r>
        <w:rPr>
          <w:color w:val="auto"/>
          <w:sz w:val="28"/>
          <w:szCs w:val="28"/>
          <w:highlight w:val="none"/>
        </w:rPr>
        <w:t xml:space="preserve">астоя</w:t>
      </w:r>
      <w:r>
        <w:rPr>
          <w:sz w:val="28"/>
          <w:szCs w:val="28"/>
          <w:highlight w:val="none"/>
        </w:rPr>
        <w:t xml:space="preserve">щего Регламента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/>
        <w:tabs>
          <w:tab w:val="left" w:pos="1668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6.2. в абзаце третьем </w:t>
      </w:r>
      <w:r>
        <w:rPr>
          <w:sz w:val="28"/>
          <w:szCs w:val="28"/>
          <w:highlight w:val="none"/>
        </w:rPr>
        <w:t xml:space="preserve">слова «ежемесячно представляет Отчет и докладывает» заменить словами «ежемесячно формирует и представляет Отчет, а также докладывает»;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/>
        <w:tabs>
          <w:tab w:val="left" w:pos="1668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3.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/>
        <w:tabs>
          <w:tab w:val="left" w:pos="1668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«обеспечивает своевременное принятие организационно-распорядительных документов о назначении должностных лиц, ответственных за подписание решений по результатам предоставления услуг;».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7. </w:t>
      </w:r>
      <w:r>
        <w:rPr>
          <w:sz w:val="28"/>
          <w:szCs w:val="28"/>
          <w:highlight w:val="none"/>
        </w:rPr>
        <w:t xml:space="preserve">Абзац третий пункта 2.2.3 дополнить словами </w:t>
      </w:r>
      <w:r>
        <w:rPr>
          <w:sz w:val="28"/>
          <w:szCs w:val="28"/>
          <w:highlight w:val="none"/>
        </w:rPr>
        <w:t xml:space="preserve">«, </w:t>
      </w:r>
      <w:r>
        <w:rPr>
          <w:sz w:val="28"/>
          <w:szCs w:val="28"/>
          <w:highlight w:val="none"/>
        </w:rPr>
        <w:t xml:space="preserve">представляемые в соответствии с пункто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2.2.4.2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стоящего Регламента</w:t>
      </w:r>
      <w:r>
        <w:rPr>
          <w:sz w:val="28"/>
          <w:szCs w:val="28"/>
          <w:highlight w:val="none"/>
        </w:rPr>
        <w:t xml:space="preserve">, в том числе проверяет указанные отчеты на соответствие информации, содержащейся в Информационных системах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 </w:t>
      </w:r>
      <w:r>
        <w:rPr>
          <w:sz w:val="28"/>
          <w:szCs w:val="28"/>
          <w:highlight w:val="none"/>
        </w:rPr>
        <w:t xml:space="preserve">Дополнить пунктом 2.2.3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«2.2.3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ответственный </w:t>
      </w:r>
      <w:r>
        <w:rPr>
          <w:sz w:val="28"/>
          <w:szCs w:val="28"/>
          <w:highlight w:val="none"/>
        </w:rPr>
        <w:t xml:space="preserve">за состояние исполнительской дисциплины</w:t>
      </w:r>
      <w:r>
        <w:rPr>
          <w:sz w:val="28"/>
          <w:szCs w:val="28"/>
          <w:highlight w:val="none"/>
        </w:rPr>
        <w:t xml:space="preserve"> в органе, предоставляющем услуг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.1. </w:t>
      </w:r>
      <w:r>
        <w:rPr>
          <w:sz w:val="28"/>
          <w:szCs w:val="28"/>
          <w:highlight w:val="none"/>
        </w:rPr>
        <w:t xml:space="preserve">обеспечивает повышение состояния исполнительской дисциплины, организует работу</w:t>
      </w:r>
      <w:r>
        <w:rPr>
          <w:sz w:val="28"/>
          <w:szCs w:val="28"/>
          <w:highlight w:val="none"/>
        </w:rPr>
        <w:t xml:space="preserve"> по соблюдению сроков предоставления услуг, в том числе на основании </w:t>
      </w:r>
      <w:r>
        <w:rPr>
          <w:sz w:val="28"/>
          <w:szCs w:val="28"/>
          <w:highlight w:val="none"/>
        </w:rPr>
        <w:t xml:space="preserve">информации</w:t>
      </w:r>
      <w:r>
        <w:rPr>
          <w:sz w:val="28"/>
          <w:szCs w:val="28"/>
          <w:highlight w:val="none"/>
        </w:rPr>
        <w:t xml:space="preserve">, поступившей от Управления информационных технологий</w:t>
      </w:r>
      <w:r>
        <w:rPr>
          <w:sz w:val="28"/>
          <w:szCs w:val="28"/>
          <w:highlight w:val="none"/>
        </w:rPr>
        <w:t xml:space="preserve"> в соответствии с пунктом 2.2.5.3 настоящего Регламента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.2. </w:t>
      </w:r>
      <w:r>
        <w:rPr>
          <w:sz w:val="28"/>
          <w:szCs w:val="28"/>
          <w:highlight w:val="none"/>
        </w:rPr>
        <w:t xml:space="preserve">ежедневно: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осуществляет контроль соблюдения сроков предоставления услуг, в том числе путем мониторинга Информационных систем;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информирует </w:t>
      </w:r>
      <w:r>
        <w:rPr>
          <w:sz w:val="28"/>
          <w:szCs w:val="28"/>
          <w:highlight w:val="none"/>
        </w:rPr>
        <w:t xml:space="preserve">ответственных за качество предоставления услуг</w:t>
      </w:r>
      <w:r>
        <w:rPr>
          <w:sz w:val="28"/>
          <w:szCs w:val="28"/>
          <w:highlight w:val="none"/>
        </w:rPr>
        <w:t xml:space="preserve"> и сотрудников, участвующих в предоставлении услуг, о приближающихся сроках закрытия (завершения) запросов о предоставлении услуг;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.3. </w:t>
      </w:r>
      <w:r>
        <w:rPr>
          <w:sz w:val="28"/>
          <w:szCs w:val="28"/>
          <w:highlight w:val="none"/>
        </w:rPr>
        <w:t xml:space="preserve">дважды в неделю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рассматривает </w:t>
      </w:r>
      <w:r>
        <w:rPr>
          <w:sz w:val="28"/>
          <w:szCs w:val="28"/>
          <w:highlight w:val="none"/>
        </w:rPr>
        <w:t xml:space="preserve">Детализированные отчеты и </w:t>
      </w:r>
      <w:r>
        <w:rPr>
          <w:sz w:val="28"/>
          <w:szCs w:val="28"/>
          <w:highlight w:val="none"/>
        </w:rPr>
        <w:t xml:space="preserve">Сведения по запросам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представляемые </w:t>
      </w:r>
      <w:r>
        <w:rPr>
          <w:sz w:val="28"/>
          <w:szCs w:val="28"/>
          <w:highlight w:val="none"/>
        </w:rPr>
        <w:t xml:space="preserve">ответственными за качество предоставления услуги </w:t>
      </w:r>
      <w:r>
        <w:rPr>
          <w:sz w:val="28"/>
          <w:szCs w:val="28"/>
          <w:highlight w:val="none"/>
        </w:rPr>
        <w:t xml:space="preserve">в соответствии с пункто</w:t>
      </w:r>
      <w:r>
        <w:rPr>
          <w:color w:val="auto"/>
          <w:sz w:val="28"/>
          <w:szCs w:val="28"/>
          <w:highlight w:val="none"/>
        </w:rPr>
        <w:t xml:space="preserve">м </w:t>
      </w:r>
      <w:r>
        <w:rPr>
          <w:color w:val="auto"/>
          <w:sz w:val="28"/>
          <w:szCs w:val="28"/>
          <w:highlight w:val="none"/>
        </w:rPr>
        <w:t xml:space="preserve">2.2.4.2 </w:t>
      </w:r>
      <w:r>
        <w:rPr>
          <w:color w:val="auto"/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стоящего Регламента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том числе проверяет указанные отчеты на соответствие информации, содержащейся в Информационных системах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.4.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еженедельно: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включает в контроль </w:t>
      </w:r>
      <w:r>
        <w:rPr>
          <w:sz w:val="28"/>
          <w:szCs w:val="28"/>
          <w:highlight w:val="none"/>
        </w:rPr>
        <w:t xml:space="preserve">соблюдения сроков предоставления услуг информацию, </w:t>
      </w:r>
      <w:r>
        <w:rPr>
          <w:sz w:val="28"/>
          <w:szCs w:val="28"/>
          <w:highlight w:val="none"/>
        </w:rPr>
        <w:t xml:space="preserve">поступившую от Управления информационных технологий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 пунктом 2.2.5.3 настоящего Регламента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докладывает руководителю органа, предоставляющего услуги, о состоянии исполнительской дисциплины </w:t>
      </w:r>
      <w:r>
        <w:rPr>
          <w:sz w:val="28"/>
          <w:szCs w:val="28"/>
          <w:highlight w:val="none"/>
        </w:rPr>
        <w:t xml:space="preserve">в части соблюдения сроков предоставления услуг</w:t>
      </w:r>
      <w:r>
        <w:rPr>
          <w:sz w:val="28"/>
          <w:szCs w:val="28"/>
          <w:highlight w:val="none"/>
        </w:rPr>
        <w:t xml:space="preserve">, а также о своевременности представления </w:t>
      </w:r>
      <w:r>
        <w:rPr>
          <w:sz w:val="28"/>
          <w:szCs w:val="28"/>
          <w:highlight w:val="none"/>
        </w:rPr>
        <w:t xml:space="preserve">Детализированных отчетов и </w:t>
      </w:r>
      <w:r>
        <w:rPr>
          <w:sz w:val="28"/>
          <w:szCs w:val="28"/>
          <w:highlight w:val="none"/>
        </w:rPr>
        <w:t xml:space="preserve">Сведений по запросам</w:t>
      </w:r>
      <w:r>
        <w:rPr>
          <w:sz w:val="28"/>
          <w:szCs w:val="28"/>
          <w:highlight w:val="none"/>
        </w:rPr>
        <w:t xml:space="preserve"> ответственными за качество предоставления услуги </w:t>
      </w: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пункто</w:t>
      </w:r>
      <w:r>
        <w:rPr>
          <w:color w:val="auto"/>
          <w:sz w:val="28"/>
          <w:szCs w:val="28"/>
          <w:highlight w:val="none"/>
        </w:rPr>
        <w:t xml:space="preserve">м </w:t>
      </w:r>
      <w:r>
        <w:rPr>
          <w:color w:val="auto"/>
          <w:sz w:val="28"/>
          <w:szCs w:val="28"/>
          <w:highlight w:val="none"/>
        </w:rPr>
        <w:t xml:space="preserve">2.2.4.2 </w:t>
      </w:r>
      <w:r>
        <w:rPr>
          <w:color w:val="auto"/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стоящего Регламента</w:t>
      </w:r>
      <w:r>
        <w:rPr>
          <w:sz w:val="28"/>
          <w:szCs w:val="28"/>
          <w:highlight w:val="none"/>
        </w:rPr>
        <w:t xml:space="preserve">, с предложением мер по </w:t>
      </w:r>
      <w:r>
        <w:rPr>
          <w:sz w:val="28"/>
          <w:szCs w:val="28"/>
          <w:highlight w:val="none"/>
        </w:rPr>
        <w:t xml:space="preserve">предупреждению нар</w:t>
      </w:r>
      <w:r>
        <w:rPr>
          <w:sz w:val="28"/>
          <w:szCs w:val="28"/>
          <w:highlight w:val="none"/>
        </w:rPr>
        <w:t xml:space="preserve">ушений сроков предоставления услуг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.5.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ежемесячно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учитывает информацию о нарушениях сроков предоставления услуг, а также непредставление </w:t>
      </w:r>
      <w:r>
        <w:rPr>
          <w:sz w:val="28"/>
          <w:szCs w:val="28"/>
          <w:highlight w:val="none"/>
        </w:rPr>
        <w:t xml:space="preserve">Детализированных отчетов и </w:t>
      </w:r>
      <w:r>
        <w:rPr>
          <w:sz w:val="28"/>
          <w:szCs w:val="28"/>
          <w:highlight w:val="none"/>
        </w:rPr>
        <w:t xml:space="preserve">Сведений по запросам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 подведении итогов по исполнительской дисциплине в органе, предоставляющем услуги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</w:t>
      </w:r>
      <w:r>
        <w:rPr>
          <w:sz w:val="28"/>
          <w:szCs w:val="28"/>
          <w:highlight w:val="none"/>
        </w:rPr>
        <w:t xml:space="preserve"> Пункт 2.2.4.2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«2.2.4.2. дважды в неделю: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докладывает ответственному за качество предоставления услуг в органе, предоставляющем услуги, о состоянии качества предоставления услуги с представлением Детализированного отчета, Сведений по запросам и предложений по повышению каче</w:t>
      </w:r>
      <w:r>
        <w:rPr>
          <w:sz w:val="28"/>
          <w:szCs w:val="28"/>
          <w:highlight w:val="none"/>
        </w:rPr>
        <w:t xml:space="preserve">ства предоставления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направляет </w:t>
      </w:r>
      <w:r>
        <w:rPr>
          <w:sz w:val="28"/>
          <w:szCs w:val="28"/>
          <w:highlight w:val="none"/>
        </w:rPr>
        <w:t xml:space="preserve">Детализированные отчеты и Сведения по запросам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руководителю органа, предоставляющего услуги,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тветственному </w:t>
      </w:r>
      <w:r>
        <w:rPr>
          <w:sz w:val="28"/>
          <w:szCs w:val="28"/>
          <w:highlight w:val="none"/>
        </w:rPr>
        <w:t xml:space="preserve">за состояние исполнительской дисциплины </w:t>
      </w:r>
      <w:r>
        <w:rPr>
          <w:sz w:val="28"/>
          <w:szCs w:val="28"/>
          <w:highlight w:val="none"/>
        </w:rPr>
        <w:t xml:space="preserve">в органе, предоставляющем услуг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;».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 Абзац первый пункта 2.2.4.3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2.2.4.3. еженедельно </w:t>
      </w:r>
      <w:r>
        <w:rPr>
          <w:sz w:val="28"/>
          <w:szCs w:val="28"/>
          <w:highlight w:val="none"/>
        </w:rPr>
        <w:t xml:space="preserve">до 12.00 час. последнего рабочего дня недели</w:t>
      </w:r>
      <w:r>
        <w:rPr>
          <w:sz w:val="28"/>
          <w:szCs w:val="28"/>
          <w:highlight w:val="none"/>
        </w:rPr>
        <w:t xml:space="preserve"> направляет Детализированный отчет и Сведения по запросам в Управление информационных технологий </w:t>
      </w:r>
      <w:r>
        <w:rPr>
          <w:sz w:val="28"/>
          <w:szCs w:val="28"/>
          <w:highlight w:val="none"/>
        </w:rPr>
        <w:t xml:space="preserve">посредством электрон</w:t>
      </w:r>
      <w:r>
        <w:rPr>
          <w:sz w:val="28"/>
          <w:szCs w:val="28"/>
          <w:highlight w:val="none"/>
        </w:rPr>
        <w:t xml:space="preserve">ной почты</w:t>
      </w:r>
      <w:r>
        <w:rPr>
          <w:sz w:val="28"/>
          <w:szCs w:val="28"/>
          <w:highlight w:val="none"/>
        </w:rPr>
        <w:t xml:space="preserve"> (за исключением услуг, предоставляемых Учреждениями социальной сферы).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 Пункт 2.2.5.3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2.2.5.3. еженедельн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 15.00 час. последнего рабочего дня недели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рассматривает Детализированные отчеты и Свед</w:t>
      </w:r>
      <w:r>
        <w:rPr>
          <w:sz w:val="28"/>
          <w:szCs w:val="28"/>
          <w:highlight w:val="none"/>
        </w:rPr>
        <w:t xml:space="preserve">ения по запросам, </w:t>
      </w:r>
      <w:r>
        <w:rPr>
          <w:sz w:val="28"/>
          <w:szCs w:val="28"/>
          <w:highlight w:val="none"/>
        </w:rPr>
        <w:t xml:space="preserve">поступившие из органов, предоставляющих услуги в соответствии с пунктом 2.2.4.3 настоящего Регламента (за исключением Учреждений социальной сферы), осуществляет их выборочную проверку путем мониторинга Информационных систем ПГС и АРМ ГМУ;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в случае непредставления </w:t>
      </w:r>
      <w:r>
        <w:rPr>
          <w:sz w:val="28"/>
          <w:szCs w:val="28"/>
          <w:highlight w:val="none"/>
        </w:rPr>
        <w:t xml:space="preserve">Детализированных отчетов и Сведений по запросам из органа, предоставляющего услуги, в соответствии с </w:t>
      </w:r>
      <w:r>
        <w:rPr>
          <w:sz w:val="28"/>
          <w:szCs w:val="28"/>
          <w:highlight w:val="none"/>
        </w:rPr>
        <w:t xml:space="preserve">пунктом 2.2.4.3 настоящего Регламента (за исключением Учреждений социальной сферы)</w:t>
      </w:r>
      <w:r>
        <w:rPr>
          <w:sz w:val="28"/>
          <w:szCs w:val="28"/>
          <w:highlight w:val="none"/>
        </w:rPr>
        <w:t xml:space="preserve">, информирует посредством электронной почты о непредставлении указанных отчетов </w:t>
      </w:r>
      <w:r>
        <w:rPr>
          <w:sz w:val="28"/>
          <w:szCs w:val="28"/>
          <w:highlight w:val="none"/>
        </w:rPr>
        <w:t xml:space="preserve">и необходимости закрытия (завершения) запросов о предоставлении услуг в Информационных систем</w:t>
      </w:r>
      <w:r>
        <w:rPr>
          <w:sz w:val="28"/>
          <w:szCs w:val="28"/>
          <w:highlight w:val="none"/>
        </w:rPr>
        <w:t xml:space="preserve">ах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ответственного за качество предоставления услуг в органе, предоставляющем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тветственного </w:t>
      </w:r>
      <w:r>
        <w:rPr>
          <w:sz w:val="28"/>
          <w:szCs w:val="28"/>
          <w:highlight w:val="none"/>
        </w:rPr>
        <w:t xml:space="preserve">за состояние исполнительской дисциплины</w:t>
      </w:r>
      <w:r>
        <w:rPr>
          <w:sz w:val="28"/>
          <w:szCs w:val="28"/>
          <w:highlight w:val="none"/>
        </w:rPr>
        <w:t xml:space="preserve"> в органе, предоставляющем услуг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ответственного за качество предоставления услуги;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12. В пункте 2.2.6.2 слова </w:t>
      </w:r>
      <w:r>
        <w:rPr>
          <w:sz w:val="28"/>
          <w:szCs w:val="28"/>
          <w:highlight w:val="none"/>
        </w:rPr>
        <w:t xml:space="preserve">«Информационной системы ПГС» заменить словами «Информационных систем».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 В пункте 3.3: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13.1. в абзаце втором слова «Информационной системы ПГС» заменить словами «Информационных систем ПГС и АРМ ГМУ»;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13.2. 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соответствующего руководителя органа, предоставляющего услуги, для анализа нарушений, принятия мер по недопущению нарушений в дальнейшем, </w:t>
      </w:r>
      <w:r>
        <w:rPr>
          <w:sz w:val="28"/>
          <w:szCs w:val="28"/>
          <w:highlight w:val="none"/>
        </w:rPr>
        <w:t xml:space="preserve">направления в Контрольный департамент материалов в соответствии с пунктом 3.5.4 настоящего Регламента</w:t>
      </w:r>
      <w:r>
        <w:rPr>
          <w:sz w:val="28"/>
          <w:szCs w:val="28"/>
          <w:highlight w:val="none"/>
        </w:rPr>
        <w:t xml:space="preserve">, рассмотрения вопроса о привлечении к дисциплинарной ответственности </w:t>
      </w:r>
      <w:r>
        <w:rPr>
          <w:sz w:val="28"/>
          <w:szCs w:val="28"/>
          <w:highlight w:val="none"/>
        </w:rPr>
        <w:t xml:space="preserve">должностных лиц и сотрудников, виновных в нарушении</w:t>
      </w:r>
      <w:r>
        <w:rPr>
          <w:sz w:val="28"/>
          <w:szCs w:val="28"/>
          <w:highlight w:val="none"/>
        </w:rPr>
        <w:t xml:space="preserve"> порядка предоставления услуг, а также </w:t>
      </w:r>
      <w:r>
        <w:rPr>
          <w:sz w:val="28"/>
          <w:szCs w:val="28"/>
          <w:highlight w:val="none"/>
        </w:rPr>
        <w:t xml:space="preserve">ответственного за качество предоставления услуг в органе, предоставляющем услуги,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тветственного </w:t>
      </w:r>
      <w:r>
        <w:rPr>
          <w:sz w:val="28"/>
          <w:szCs w:val="28"/>
          <w:highlight w:val="none"/>
        </w:rPr>
        <w:t xml:space="preserve">за состояние исполнительской дисциплины </w:t>
      </w:r>
      <w:r>
        <w:rPr>
          <w:sz w:val="28"/>
          <w:szCs w:val="28"/>
          <w:highlight w:val="none"/>
        </w:rPr>
        <w:t xml:space="preserve">в органе, предоставляющем услуг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ответственного за качество предоставления услуги, </w:t>
      </w:r>
      <w:r>
        <w:rPr>
          <w:sz w:val="28"/>
          <w:szCs w:val="28"/>
          <w:highlight w:val="none"/>
        </w:rPr>
        <w:t xml:space="preserve">допустивших нарушение положений настоящего Регламента в части надлежащего контроля сроков предоставления услуг;»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14.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первом пункта 3.4 слова «Информационной системы ПГС» заменить словами «Информационных систем».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15. Дополнить пунктом 3.7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«3.7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тветственный </w:t>
      </w:r>
      <w:r>
        <w:rPr>
          <w:sz w:val="28"/>
          <w:szCs w:val="28"/>
          <w:highlight w:val="none"/>
        </w:rPr>
        <w:t xml:space="preserve">за состояние исполнительской дисциплины </w:t>
      </w:r>
      <w:r>
        <w:rPr>
          <w:sz w:val="28"/>
          <w:szCs w:val="28"/>
          <w:highlight w:val="none"/>
        </w:rPr>
        <w:t xml:space="preserve">в органе, предоставляющем услуг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незамедлительно </w:t>
      </w:r>
      <w:r>
        <w:rPr>
          <w:sz w:val="28"/>
          <w:szCs w:val="28"/>
          <w:highlight w:val="none"/>
        </w:rPr>
        <w:t xml:space="preserve">докладывает </w:t>
      </w:r>
      <w:r>
        <w:rPr>
          <w:sz w:val="28"/>
          <w:szCs w:val="28"/>
          <w:highlight w:val="none"/>
        </w:rPr>
        <w:t xml:space="preserve">о нарушении срока предоставления услуг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руководителю органа, предоставляющего услуги, информирует </w:t>
      </w:r>
      <w:r>
        <w:rPr>
          <w:sz w:val="28"/>
          <w:szCs w:val="28"/>
          <w:highlight w:val="none"/>
        </w:rPr>
        <w:t xml:space="preserve">о нарушении срока предоставления услуг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ответственного за качество предоставления услуг в органе, предоставляющем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ответственного за качество предоставления услуги.».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16. Абзац двенадцатый пункта 4.3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копии решения по результ</w:t>
      </w:r>
      <w:r>
        <w:rPr>
          <w:sz w:val="28"/>
          <w:szCs w:val="28"/>
          <w:highlight w:val="none"/>
        </w:rPr>
        <w:t xml:space="preserve">атам предоставления услуги и организационно-распорядительного документа </w:t>
      </w:r>
      <w:r>
        <w:rPr>
          <w:sz w:val="28"/>
          <w:szCs w:val="28"/>
          <w:highlight w:val="none"/>
        </w:rPr>
        <w:t xml:space="preserve">о назначении должностного лица, ответственного за подписание решения по результатам предоставления услуги</w:t>
      </w:r>
      <w:r>
        <w:rPr>
          <w:sz w:val="28"/>
          <w:szCs w:val="28"/>
          <w:highlight w:val="none"/>
        </w:rPr>
        <w:t xml:space="preserve">;».</w:t>
      </w:r>
      <w:r>
        <w:rPr>
          <w:sz w:val="28"/>
          <w:szCs w:val="28"/>
          <w:highlight w:val="none"/>
        </w:rPr>
      </w:r>
      <w:r/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shd w:val="nil" w:color="auto"/>
      <w:tabs>
        <w:tab w:val="clear" w:pos="4153" w:leader="none"/>
        <w:tab w:val="clear" w:pos="8306" w:leader="none"/>
      </w:tabs>
      <w:rPr>
        <w14:ligatures w14:val="none"/>
      </w:rPr>
    </w:pPr>
    <w:r>
      <w:rPr>
        <w14:ligatures w14:val="none"/>
      </w:rPr>
    </w:r>
    <w:r>
      <w:rPr>
        <w14:ligatures w14:val="none"/>
      </w:rPr>
    </w:r>
    <w:r>
      <w:rPr>
        <w14:ligatures w14:val="none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7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7">
    <w:name w:val="Heading 1 Char"/>
    <w:basedOn w:val="762"/>
    <w:link w:val="753"/>
    <w:uiPriority w:val="9"/>
    <w:rPr>
      <w:rFonts w:ascii="Arial" w:hAnsi="Arial" w:eastAsia="Arial" w:cs="Arial"/>
      <w:sz w:val="40"/>
      <w:szCs w:val="40"/>
    </w:rPr>
  </w:style>
  <w:style w:type="character" w:styleId="738">
    <w:name w:val="Heading 2 Char"/>
    <w:basedOn w:val="762"/>
    <w:link w:val="754"/>
    <w:uiPriority w:val="9"/>
    <w:rPr>
      <w:rFonts w:ascii="Arial" w:hAnsi="Arial" w:eastAsia="Arial" w:cs="Arial"/>
      <w:sz w:val="34"/>
    </w:rPr>
  </w:style>
  <w:style w:type="character" w:styleId="739">
    <w:name w:val="Heading 3 Char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40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2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3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5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6">
    <w:name w:val="Title Char"/>
    <w:basedOn w:val="762"/>
    <w:link w:val="776"/>
    <w:uiPriority w:val="10"/>
    <w:rPr>
      <w:sz w:val="48"/>
      <w:szCs w:val="48"/>
    </w:rPr>
  </w:style>
  <w:style w:type="character" w:styleId="747">
    <w:name w:val="Subtitle Char"/>
    <w:basedOn w:val="762"/>
    <w:link w:val="778"/>
    <w:uiPriority w:val="11"/>
    <w:rPr>
      <w:sz w:val="24"/>
      <w:szCs w:val="24"/>
    </w:rPr>
  </w:style>
  <w:style w:type="character" w:styleId="748">
    <w:name w:val="Quote Char"/>
    <w:link w:val="780"/>
    <w:uiPriority w:val="29"/>
    <w:rPr>
      <w:i/>
    </w:rPr>
  </w:style>
  <w:style w:type="character" w:styleId="749">
    <w:name w:val="Intense Quote Char"/>
    <w:link w:val="782"/>
    <w:uiPriority w:val="30"/>
    <w:rPr>
      <w:i/>
    </w:rPr>
  </w:style>
  <w:style w:type="character" w:styleId="750">
    <w:name w:val="Footnote Text Char"/>
    <w:link w:val="917"/>
    <w:uiPriority w:val="99"/>
    <w:rPr>
      <w:sz w:val="18"/>
    </w:rPr>
  </w:style>
  <w:style w:type="character" w:styleId="751">
    <w:name w:val="Endnote Text Char"/>
    <w:link w:val="920"/>
    <w:uiPriority w:val="99"/>
    <w:rPr>
      <w:sz w:val="20"/>
    </w:rPr>
  </w:style>
  <w:style w:type="paragraph" w:styleId="752" w:default="1">
    <w:name w:val="Normal"/>
    <w:qFormat/>
  </w:style>
  <w:style w:type="paragraph" w:styleId="753">
    <w:name w:val="Heading 1"/>
    <w:basedOn w:val="752"/>
    <w:next w:val="752"/>
    <w:link w:val="765"/>
    <w:qFormat/>
    <w:pPr>
      <w:ind w:right="-1" w:firstLine="709"/>
      <w:jc w:val="both"/>
      <w:keepNext/>
      <w:outlineLvl w:val="0"/>
    </w:pPr>
    <w:rPr>
      <w:sz w:val="24"/>
    </w:rPr>
  </w:style>
  <w:style w:type="paragraph" w:styleId="754">
    <w:name w:val="Heading 2"/>
    <w:basedOn w:val="752"/>
    <w:next w:val="752"/>
    <w:link w:val="766"/>
    <w:qFormat/>
    <w:pPr>
      <w:ind w:right="-1"/>
      <w:jc w:val="both"/>
      <w:keepNext/>
      <w:outlineLvl w:val="1"/>
    </w:pPr>
    <w:rPr>
      <w:sz w:val="24"/>
    </w:rPr>
  </w:style>
  <w:style w:type="paragraph" w:styleId="755">
    <w:name w:val="Heading 3"/>
    <w:basedOn w:val="752"/>
    <w:next w:val="752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Заголовок 1 Знак"/>
    <w:link w:val="753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link w:val="754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55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5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6">
    <w:name w:val="Title"/>
    <w:basedOn w:val="752"/>
    <w:next w:val="752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link w:val="776"/>
    <w:uiPriority w:val="10"/>
    <w:rPr>
      <w:sz w:val="48"/>
      <w:szCs w:val="48"/>
    </w:rPr>
  </w:style>
  <w:style w:type="paragraph" w:styleId="778">
    <w:name w:val="Subtitle"/>
    <w:basedOn w:val="752"/>
    <w:next w:val="752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52"/>
    <w:next w:val="752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52"/>
    <w:next w:val="752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52"/>
    <w:link w:val="939"/>
    <w:uiPriority w:val="99"/>
    <w:pPr>
      <w:jc w:val="center"/>
      <w:tabs>
        <w:tab w:val="center" w:pos="4153" w:leader="none"/>
        <w:tab w:val="right" w:pos="8306" w:leader="none"/>
      </w:tabs>
    </w:pPr>
  </w:style>
  <w:style w:type="character" w:styleId="785" w:customStyle="1">
    <w:name w:val="Header Char"/>
    <w:uiPriority w:val="99"/>
  </w:style>
  <w:style w:type="paragraph" w:styleId="786">
    <w:name w:val="Footer"/>
    <w:basedOn w:val="752"/>
    <w:link w:val="1015"/>
    <w:uiPriority w:val="99"/>
    <w:pPr>
      <w:tabs>
        <w:tab w:val="center" w:pos="4153" w:leader="none"/>
        <w:tab w:val="right" w:pos="8306" w:leader="none"/>
      </w:tabs>
    </w:pPr>
  </w:style>
  <w:style w:type="character" w:styleId="787" w:customStyle="1">
    <w:name w:val="Footer Char"/>
    <w:uiPriority w:val="99"/>
  </w:style>
  <w:style w:type="paragraph" w:styleId="788">
    <w:name w:val="Caption"/>
    <w:basedOn w:val="752"/>
    <w:next w:val="75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9" w:customStyle="1">
    <w:name w:val="Caption Char"/>
    <w:uiPriority w:val="99"/>
  </w:style>
  <w:style w:type="table" w:styleId="790">
    <w:name w:val="Table Grid"/>
    <w:basedOn w:val="76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52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52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52"/>
    <w:next w:val="752"/>
    <w:uiPriority w:val="39"/>
    <w:unhideWhenUsed/>
    <w:pPr>
      <w:spacing w:after="57"/>
    </w:pPr>
  </w:style>
  <w:style w:type="paragraph" w:styleId="924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5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6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7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8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9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30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31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  <w:rPr>
      <w:lang w:eastAsia="zh-CN"/>
    </w:rPr>
  </w:style>
  <w:style w:type="paragraph" w:styleId="933">
    <w:name w:val="table of figures"/>
    <w:basedOn w:val="752"/>
    <w:next w:val="752"/>
    <w:uiPriority w:val="99"/>
    <w:unhideWhenUsed/>
  </w:style>
  <w:style w:type="paragraph" w:styleId="934">
    <w:name w:val="Body Text"/>
    <w:basedOn w:val="752"/>
    <w:link w:val="958"/>
    <w:pPr>
      <w:ind w:right="3117"/>
    </w:pPr>
    <w:rPr>
      <w:rFonts w:ascii="Courier New" w:hAnsi="Courier New"/>
      <w:sz w:val="26"/>
    </w:rPr>
  </w:style>
  <w:style w:type="paragraph" w:styleId="935">
    <w:name w:val="Body Text Indent"/>
    <w:basedOn w:val="752"/>
    <w:pPr>
      <w:ind w:right="-1"/>
      <w:jc w:val="both"/>
    </w:pPr>
    <w:rPr>
      <w:sz w:val="26"/>
    </w:rPr>
  </w:style>
  <w:style w:type="character" w:styleId="936">
    <w:name w:val="page number"/>
    <w:basedOn w:val="762"/>
  </w:style>
  <w:style w:type="paragraph" w:styleId="937">
    <w:name w:val="Balloon Text"/>
    <w:basedOn w:val="752"/>
    <w:link w:val="938"/>
    <w:uiPriority w:val="99"/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link w:val="937"/>
    <w:uiPriority w:val="99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784"/>
    <w:uiPriority w:val="99"/>
  </w:style>
  <w:style w:type="numbering" w:styleId="940" w:customStyle="1">
    <w:name w:val="Нет списка1"/>
    <w:next w:val="764"/>
    <w:uiPriority w:val="99"/>
    <w:semiHidden/>
    <w:unhideWhenUsed/>
  </w:style>
  <w:style w:type="character" w:styleId="941">
    <w:name w:val="FollowedHyperlink"/>
    <w:uiPriority w:val="99"/>
    <w:unhideWhenUsed/>
    <w:rPr>
      <w:color w:val="800080"/>
      <w:u w:val="single"/>
    </w:rPr>
  </w:style>
  <w:style w:type="paragraph" w:styleId="942" w:customStyle="1">
    <w:name w:val="xl65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6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67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6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69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0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71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2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3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4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5"/>
    <w:basedOn w:val="75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6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7"/>
    <w:basedOn w:val="75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8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9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Форма"/>
    <w:rPr>
      <w:sz w:val="28"/>
      <w:szCs w:val="28"/>
    </w:rPr>
  </w:style>
  <w:style w:type="character" w:styleId="958" w:customStyle="1">
    <w:name w:val="Основной текст Знак"/>
    <w:link w:val="934"/>
    <w:rPr>
      <w:rFonts w:ascii="Courier New" w:hAnsi="Courier New"/>
      <w:sz w:val="26"/>
    </w:rPr>
  </w:style>
  <w:style w:type="paragraph" w:styleId="959" w:customStyle="1">
    <w:name w:val="ConsPlusNormal"/>
    <w:rPr>
      <w:sz w:val="28"/>
      <w:szCs w:val="28"/>
    </w:rPr>
  </w:style>
  <w:style w:type="numbering" w:styleId="960" w:customStyle="1">
    <w:name w:val="Нет списка11"/>
    <w:next w:val="764"/>
    <w:uiPriority w:val="99"/>
    <w:semiHidden/>
    <w:unhideWhenUsed/>
  </w:style>
  <w:style w:type="numbering" w:styleId="961" w:customStyle="1">
    <w:name w:val="Нет списка111"/>
    <w:next w:val="764"/>
    <w:uiPriority w:val="99"/>
    <w:semiHidden/>
    <w:unhideWhenUsed/>
  </w:style>
  <w:style w:type="paragraph" w:styleId="962" w:customStyle="1">
    <w:name w:val="font5"/>
    <w:basedOn w:val="75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3" w:customStyle="1">
    <w:name w:val="xl8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1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2"/>
    <w:basedOn w:val="75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8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 w:customStyle="1">
    <w:name w:val="xl89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0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1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2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9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4"/>
    <w:basedOn w:val="75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8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2" w:customStyle="1">
    <w:name w:val="xl99"/>
    <w:basedOn w:val="75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100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1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2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3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8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9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0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1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2"/>
    <w:basedOn w:val="75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6" w:customStyle="1">
    <w:name w:val="xl113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4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5"/>
    <w:basedOn w:val="75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9" w:customStyle="1">
    <w:name w:val="xl116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7"/>
    <w:basedOn w:val="75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9"/>
    <w:basedOn w:val="75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2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1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2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2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9" w:customStyle="1">
    <w:name w:val="Нет списка2"/>
    <w:next w:val="764"/>
    <w:uiPriority w:val="99"/>
    <w:semiHidden/>
    <w:unhideWhenUsed/>
  </w:style>
  <w:style w:type="numbering" w:styleId="1010" w:customStyle="1">
    <w:name w:val="Нет списка3"/>
    <w:next w:val="764"/>
    <w:uiPriority w:val="99"/>
    <w:semiHidden/>
    <w:unhideWhenUsed/>
  </w:style>
  <w:style w:type="paragraph" w:styleId="1011" w:customStyle="1">
    <w:name w:val="font6"/>
    <w:basedOn w:val="75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7"/>
    <w:basedOn w:val="75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8"/>
    <w:basedOn w:val="75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4" w:customStyle="1">
    <w:name w:val="Нет списка4"/>
    <w:next w:val="764"/>
    <w:uiPriority w:val="99"/>
    <w:semiHidden/>
    <w:unhideWhenUsed/>
  </w:style>
  <w:style w:type="character" w:styleId="1015" w:customStyle="1">
    <w:name w:val="Нижний колонтитул Знак"/>
    <w:link w:val="786"/>
    <w:uiPriority w:val="99"/>
  </w:style>
  <w:style w:type="paragraph" w:styleId="1016">
    <w:name w:val="Normal (Web)"/>
    <w:basedOn w:val="75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2024-09-25T04:03:00Z</dcterms:created>
  <dcterms:modified xsi:type="dcterms:W3CDTF">2024-12-18T12:09:26Z</dcterms:modified>
  <cp:version>983040</cp:version>
</cp:coreProperties>
</file>