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855"/>
                <wp:effectExtent l="6350" t="6350" r="6350" b="635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4" cy="1508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48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75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5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71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18.8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48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75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5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71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059-26-01-02-204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27.12.2024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059-26-01-02-204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27.12.2024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right="0" w:firstLine="720"/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</w:r>
      <w:r>
        <w:rPr>
          <w:rFonts w:ascii="Times New Roman" w:hAnsi="Times New Roman"/>
          <w:sz w:val="72"/>
          <w:szCs w:val="72"/>
        </w:rPr>
      </w:r>
      <w:r>
        <w:rPr>
          <w:rFonts w:ascii="Times New Roman" w:hAnsi="Times New Roman"/>
          <w:sz w:val="72"/>
          <w:szCs w:val="72"/>
        </w:rPr>
      </w:r>
    </w:p>
    <w:p>
      <w:pPr>
        <w:pStyle w:val="898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движимых объектов </w:t>
      </w:r>
      <w:r>
        <w:rPr>
          <w:rFonts w:ascii="Times New Roman" w:hAnsi="Times New Roman"/>
          <w:sz w:val="28"/>
          <w:szCs w:val="28"/>
        </w:rPr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Организовать принудительный демонтаж, перемещение и временное хранение незаконно размещенного движимого объекта (павильон) </w:t>
      </w:r>
      <w:r>
        <w:rPr>
          <w:rFonts w:ascii="Times New Roman" w:hAnsi="Times New Roman"/>
          <w:sz w:val="28"/>
          <w:szCs w:val="28"/>
        </w:rPr>
        <w:br/>
        <w:t xml:space="preserve">по адресу: г. Пермь, </w:t>
      </w:r>
      <w:r>
        <w:rPr>
          <w:rFonts w:ascii="Times New Roman" w:hAnsi="Times New Roman"/>
          <w:sz w:val="28"/>
          <w:szCs w:val="28"/>
        </w:rPr>
        <w:t xml:space="preserve">ул. Спешилова</w:t>
      </w:r>
      <w:r>
        <w:rPr>
          <w:rFonts w:ascii="Times New Roman" w:hAnsi="Times New Roman"/>
          <w:sz w:val="28"/>
          <w:szCs w:val="28"/>
        </w:rPr>
        <w:t xml:space="preserve">, 102</w:t>
      </w:r>
      <w:r>
        <w:rPr>
          <w:rFonts w:ascii="Times New Roman" w:hAnsi="Times New Roman"/>
          <w:sz w:val="28"/>
          <w:szCs w:val="28"/>
        </w:rPr>
        <w:t xml:space="preserve">, номер объекта </w:t>
      </w:r>
      <w:r>
        <w:rPr>
          <w:rFonts w:ascii="Times New Roman" w:hAnsi="Times New Roman"/>
          <w:sz w:val="28"/>
          <w:szCs w:val="28"/>
        </w:rPr>
        <w:t xml:space="preserve">478</w:t>
      </w:r>
      <w:r>
        <w:rPr>
          <w:rFonts w:ascii="Times New Roman" w:hAnsi="Times New Roman"/>
          <w:sz w:val="28"/>
          <w:szCs w:val="28"/>
        </w:rPr>
        <w:t xml:space="preserve">5 в Едином реестре самовольно установленных и незаконно размещенных 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 с</w:t>
      </w:r>
      <w:r>
        <w:rPr>
          <w:rFonts w:ascii="Times New Roman" w:hAnsi="Times New Roman"/>
          <w:sz w:val="28"/>
          <w:szCs w:val="28"/>
        </w:rPr>
        <w:t xml:space="preserve"> 09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202</w:t>
      </w:r>
      <w:r>
        <w:rPr>
          <w:rFonts w:ascii="Times New Roman" w:hAnsi="Times New Roman"/>
          <w:sz w:val="28"/>
          <w:szCs w:val="28"/>
        </w:rPr>
        <w:t xml:space="preserve">5 г. с </w:t>
      </w:r>
      <w:r>
        <w:rPr>
          <w:rFonts w:ascii="Times New Roman" w:hAnsi="Times New Roman"/>
          <w:sz w:val="28"/>
          <w:szCs w:val="28"/>
        </w:rPr>
        <w:t xml:space="preserve">12:0</w:t>
      </w:r>
      <w:r>
        <w:rPr>
          <w:rFonts w:ascii="Times New Roman" w:hAnsi="Times New Roman"/>
          <w:sz w:val="28"/>
          <w:szCs w:val="28"/>
        </w:rPr>
        <w:t xml:space="preserve">0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демонтируемого Объекта </w:t>
      </w:r>
      <w:r>
        <w:rPr>
          <w:sz w:val="28"/>
          <w:szCs w:val="28"/>
        </w:rPr>
        <w:br/>
        <w:t xml:space="preserve">по адресу: г.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Принудительный демонтаж, перемещение 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распоряжение вступает в силу 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Короткова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rPr>
        <w:rStyle w:val="900"/>
      </w:rPr>
      <w:framePr w:wrap="around" w:vAnchor="text" w:hAnchor="margin" w:xAlign="center" w:y="1"/>
    </w:pPr>
    <w:r>
      <w:rPr>
        <w:rStyle w:val="900"/>
      </w:rPr>
    </w:r>
    <w:r>
      <w:rPr>
        <w:rStyle w:val="900"/>
      </w:rPr>
    </w:r>
    <w:r>
      <w:rPr>
        <w:rStyle w:val="900"/>
      </w:rPr>
    </w:r>
  </w:p>
  <w:p>
    <w:pPr>
      <w:pStyle w:val="7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7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6"/>
    <w:link w:val="717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3 Char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3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4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5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07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726"/>
    <w:link w:val="740"/>
    <w:uiPriority w:val="10"/>
    <w:rPr>
      <w:sz w:val="48"/>
      <w:szCs w:val="48"/>
    </w:rPr>
  </w:style>
  <w:style w:type="character" w:styleId="709">
    <w:name w:val="Subtitle Char"/>
    <w:basedOn w:val="726"/>
    <w:link w:val="742"/>
    <w:uiPriority w:val="11"/>
    <w:rPr>
      <w:sz w:val="24"/>
      <w:szCs w:val="24"/>
    </w:rPr>
  </w:style>
  <w:style w:type="character" w:styleId="710">
    <w:name w:val="Quote Char"/>
    <w:link w:val="744"/>
    <w:uiPriority w:val="29"/>
    <w:rPr>
      <w:i/>
    </w:rPr>
  </w:style>
  <w:style w:type="character" w:styleId="711">
    <w:name w:val="Intense Quote Char"/>
    <w:link w:val="746"/>
    <w:uiPriority w:val="30"/>
    <w:rPr>
      <w:i/>
    </w:rPr>
  </w:style>
  <w:style w:type="character" w:styleId="712">
    <w:name w:val="Header Char"/>
    <w:basedOn w:val="726"/>
    <w:link w:val="748"/>
    <w:uiPriority w:val="99"/>
  </w:style>
  <w:style w:type="character" w:styleId="713">
    <w:name w:val="Caption Char"/>
    <w:basedOn w:val="752"/>
    <w:link w:val="750"/>
    <w:uiPriority w:val="99"/>
  </w:style>
  <w:style w:type="character" w:styleId="714">
    <w:name w:val="Footnote Text Char"/>
    <w:link w:val="881"/>
    <w:uiPriority w:val="99"/>
    <w:rPr>
      <w:sz w:val="18"/>
    </w:rPr>
  </w:style>
  <w:style w:type="character" w:styleId="715">
    <w:name w:val="Endnote Text Char"/>
    <w:link w:val="884"/>
    <w:uiPriority w:val="99"/>
    <w:rPr>
      <w:sz w:val="20"/>
    </w:rPr>
  </w:style>
  <w:style w:type="paragraph" w:styleId="716" w:default="1">
    <w:name w:val="Normal"/>
    <w:qFormat/>
    <w:rPr>
      <w:lang w:eastAsia="ru-RU"/>
    </w:rPr>
  </w:style>
  <w:style w:type="paragraph" w:styleId="717">
    <w:name w:val="Heading 1"/>
    <w:basedOn w:val="716"/>
    <w:next w:val="716"/>
    <w:link w:val="729"/>
    <w:qFormat/>
    <w:pPr>
      <w:ind w:right="-1" w:firstLine="709"/>
      <w:jc w:val="both"/>
      <w:keepNext/>
      <w:outlineLvl w:val="0"/>
    </w:pPr>
    <w:rPr>
      <w:sz w:val="24"/>
    </w:rPr>
  </w:style>
  <w:style w:type="paragraph" w:styleId="718">
    <w:name w:val="Heading 2"/>
    <w:basedOn w:val="716"/>
    <w:next w:val="716"/>
    <w:link w:val="904"/>
    <w:qFormat/>
    <w:pPr>
      <w:ind w:right="-1"/>
      <w:jc w:val="both"/>
      <w:keepNext/>
      <w:outlineLvl w:val="1"/>
    </w:pPr>
    <w:rPr>
      <w:sz w:val="24"/>
    </w:rPr>
  </w:style>
  <w:style w:type="paragraph" w:styleId="719">
    <w:name w:val="Heading 3"/>
    <w:basedOn w:val="716"/>
    <w:next w:val="716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Заголовок 1 Знак"/>
    <w:link w:val="717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716"/>
    <w:uiPriority w:val="34"/>
    <w:qFormat/>
    <w:pPr>
      <w:contextualSpacing/>
      <w:ind w:left="720"/>
    </w:pPr>
  </w:style>
  <w:style w:type="paragraph" w:styleId="739">
    <w:name w:val="No Spacing"/>
    <w:uiPriority w:val="1"/>
    <w:qFormat/>
  </w:style>
  <w:style w:type="paragraph" w:styleId="740">
    <w:name w:val="Title"/>
    <w:basedOn w:val="716"/>
    <w:next w:val="716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Заголовок Знак"/>
    <w:link w:val="740"/>
    <w:uiPriority w:val="10"/>
    <w:rPr>
      <w:sz w:val="48"/>
      <w:szCs w:val="48"/>
    </w:rPr>
  </w:style>
  <w:style w:type="paragraph" w:styleId="742">
    <w:name w:val="Subtitle"/>
    <w:basedOn w:val="716"/>
    <w:next w:val="716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basedOn w:val="716"/>
    <w:next w:val="716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6"/>
    <w:next w:val="716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>
    <w:name w:val="Header"/>
    <w:basedOn w:val="716"/>
    <w:link w:val="749"/>
    <w:pPr>
      <w:tabs>
        <w:tab w:val="center" w:pos="4153" w:leader="none"/>
        <w:tab w:val="right" w:pos="8306" w:leader="none"/>
      </w:tabs>
    </w:pPr>
  </w:style>
  <w:style w:type="character" w:styleId="749" w:customStyle="1">
    <w:name w:val="Верхний колонтитул Знак"/>
    <w:link w:val="748"/>
    <w:uiPriority w:val="99"/>
  </w:style>
  <w:style w:type="paragraph" w:styleId="750">
    <w:name w:val="Footer"/>
    <w:basedOn w:val="716"/>
    <w:link w:val="753"/>
    <w:pPr>
      <w:tabs>
        <w:tab w:val="center" w:pos="4153" w:leader="none"/>
        <w:tab w:val="right" w:pos="8306" w:leader="none"/>
      </w:tabs>
    </w:pPr>
  </w:style>
  <w:style w:type="character" w:styleId="751" w:customStyle="1">
    <w:name w:val="Footer Char"/>
    <w:uiPriority w:val="99"/>
  </w:style>
  <w:style w:type="paragraph" w:styleId="752">
    <w:name w:val="Caption"/>
    <w:basedOn w:val="716"/>
    <w:next w:val="71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3" w:customStyle="1">
    <w:name w:val="Нижний колонтитул Знак"/>
    <w:link w:val="750"/>
    <w:uiPriority w:val="99"/>
  </w:style>
  <w:style w:type="table" w:styleId="75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716"/>
    <w:link w:val="882"/>
    <w:uiPriority w:val="99"/>
    <w:semiHidden/>
    <w:unhideWhenUsed/>
    <w:pPr>
      <w:spacing w:after="40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716"/>
    <w:link w:val="885"/>
    <w:uiPriority w:val="99"/>
    <w:semiHidden/>
    <w:unhideWhenUsed/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716"/>
    <w:next w:val="716"/>
    <w:uiPriority w:val="39"/>
    <w:unhideWhenUsed/>
    <w:pPr>
      <w:spacing w:after="57"/>
    </w:pPr>
  </w:style>
  <w:style w:type="paragraph" w:styleId="888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9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90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91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92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93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4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5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16"/>
    <w:next w:val="716"/>
    <w:uiPriority w:val="99"/>
    <w:unhideWhenUsed/>
  </w:style>
  <w:style w:type="paragraph" w:styleId="898">
    <w:name w:val="Body Text"/>
    <w:basedOn w:val="716"/>
    <w:link w:val="903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716"/>
    <w:pPr>
      <w:ind w:right="-1"/>
      <w:jc w:val="both"/>
    </w:pPr>
    <w:rPr>
      <w:sz w:val="26"/>
    </w:rPr>
  </w:style>
  <w:style w:type="character" w:styleId="900">
    <w:name w:val="page number"/>
    <w:basedOn w:val="726"/>
  </w:style>
  <w:style w:type="paragraph" w:styleId="901">
    <w:name w:val="Balloon Text"/>
    <w:basedOn w:val="716"/>
    <w:link w:val="902"/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link w:val="901"/>
    <w:rPr>
      <w:rFonts w:ascii="Segoe UI" w:hAnsi="Segoe UI" w:cs="Segoe UI"/>
      <w:sz w:val="18"/>
      <w:szCs w:val="18"/>
    </w:rPr>
  </w:style>
  <w:style w:type="character" w:styleId="903" w:customStyle="1">
    <w:name w:val="Основной текст Знак"/>
    <w:link w:val="898"/>
    <w:rPr>
      <w:rFonts w:ascii="Courier New" w:hAnsi="Courier New"/>
      <w:sz w:val="26"/>
    </w:rPr>
  </w:style>
  <w:style w:type="character" w:styleId="904" w:customStyle="1">
    <w:name w:val="Заголовок 2 Знак"/>
    <w:link w:val="718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6</cp:revision>
  <dcterms:created xsi:type="dcterms:W3CDTF">2024-12-27T04:44:00Z</dcterms:created>
  <dcterms:modified xsi:type="dcterms:W3CDTF">2024-12-27T11:04:36Z</dcterms:modified>
  <cp:version>917504</cp:version>
</cp:coreProperties>
</file>