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2"/>
        <w:spacing w:line="199" w:lineRule="auto"/>
      </w:pPr>
      <w:r>
        <w:rPr>
          <w:sz w:val="20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0" b="0"/>
                <wp:wrapNone/>
                <wp:docPr id="1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2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3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50pt;mso-wrap-distance-left:0.00pt;mso-wrap-distance-top:0.00pt;mso-wrap-distance-right:0.00pt;mso-wrap-distance-bottom:0.00pt;" stroked="f" strokeweight="1.00pt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6"/>
                                <w:jc w:val="center"/>
                                <w:spacing w:before="120" w:after="0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240" w:lineRule="auto"/>
                                <w:widowControl w:val="off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/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/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1331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2;o:allowoverlap:true;o:allowincell:false;mso-position-horizontal-relative:text;margin-left:-0.05pt;mso-position-horizontal:absolute;mso-position-vertical-relative:text;margin-top:-58.15pt;mso-position-vertical:absolute;width:494.95pt;height:126.25pt;mso-wrap-distance-left:9.00pt;mso-wrap-distance-top:0.00pt;mso-wrap-distance-right:9.00pt;mso-wrap-distance-bottom:0.00pt;" coordorigin="0,0" coordsize="62858,16033">
                <v:shape id="shape 2" o:spid="_x0000_s2" o:spt="1" type="#_x0000_t1" style="position:absolute;left:0;top:0;width:62858;height:16002;visibility:visible;" fillcolor="#FFFFFF" stroked="f">
                  <v:textbox inset="0,0,0,0">
                    <w:txbxContent>
                      <w:p>
                        <w:pPr>
                          <w:pStyle w:val="95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2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3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50pt;mso-wrap-distance-left:0.00pt;mso-wrap-distance-top:0.00pt;mso-wrap-distance-right:0.00pt;mso-wrap-distance-bottom:0.00pt;" stroked="f" strokeweight="1.00pt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6"/>
                          <w:jc w:val="center"/>
                          <w:spacing w:before="120" w:after="0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0" w:line="240" w:lineRule="auto"/>
                          <w:widowControl w:val="off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12522;width:15360;height:3479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03;top:13055;width:10858;height:297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1331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-736600</wp:posOffset>
                </wp:positionV>
                <wp:extent cx="407035" cy="495300"/>
                <wp:effectExtent l="0" t="0" r="0" b="0"/>
                <wp:wrapNone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6;o:allowoverlap:true;o:allowincell:false;mso-position-horizontal-relative:text;margin-left:232.35pt;mso-position-horizontal:absolute;mso-position-vertical-relative:text;margin-top:-58.0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Благоустройство города 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20.10.2021 № 914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и реализации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Благоустройство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20 октября 2021 г. № 914 (в ред. от 14.02.2022 № 84, от 11.05.2022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349, от 23.06.2022 № 515, от 22.07.2022 № 620, от 12.09.2022 № 788,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20.10.2022 </w:t>
        <w:br/>
        <w:t xml:space="preserve">№ 1035, </w:t>
      </w:r>
      <w:r>
        <w:rPr>
          <w:rFonts w:ascii="Times New Roman" w:hAnsi="Times New Roman" w:cs="Times New Roman"/>
          <w:sz w:val="28"/>
          <w:szCs w:val="28"/>
        </w:rPr>
        <w:t xml:space="preserve">от 25.10.2022 № 1075, от 28.10.2022 № 1090,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t xml:space="preserve">№ 1421, </w:t>
        <w:br/>
        <w:t xml:space="preserve">от 18.01.2023 № 24, от 09.02.2023 № 86, от 06.04.2023 № 270, </w:t>
      </w:r>
      <w:r>
        <w:rPr>
          <w:rFonts w:ascii="Times New Roman" w:hAnsi="Times New Roman" w:cs="Times New Roman"/>
          <w:sz w:val="28"/>
          <w:szCs w:val="28"/>
        </w:rPr>
        <w:t xml:space="preserve">от 18.04.2023 № 315, от 16.05.2023 № 391, от 19.06.2023 № 505, от 04.07.2024 №563 от 27.07.2023 </w:t>
      </w:r>
      <w:r>
        <w:rPr>
          <w:rFonts w:ascii="Times New Roman" w:hAnsi="Times New Roman" w:cs="Times New Roman"/>
          <w:sz w:val="28"/>
          <w:szCs w:val="28"/>
        </w:rPr>
        <w:t xml:space="preserve">№ 642, от 07.09.2023 № 812, от 18.10.2023 № 1070, от 19.10.2023 № 1128, </w:t>
      </w:r>
      <w:r>
        <w:rPr>
          <w:rFonts w:ascii="Times New Roman" w:hAnsi="Times New Roman" w:cs="Times New Roman"/>
          <w:sz w:val="28"/>
          <w:szCs w:val="28"/>
        </w:rPr>
        <w:t xml:space="preserve">от 19.12.2023 </w:t>
        <w:br/>
        <w:t xml:space="preserve">№ 1432, от 27.12.2023 № 1507, от 10.01.2024 № 11, от 06.02.2024 </w:t>
      </w:r>
      <w:r>
        <w:rPr>
          <w:rFonts w:ascii="Times New Roman" w:hAnsi="Times New Roman" w:cs="Times New Roman"/>
          <w:sz w:val="28"/>
          <w:szCs w:val="28"/>
        </w:rPr>
        <w:t xml:space="preserve">№ 80, от 26.04.2024 № 327, от 19.06.2024 № 504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 04.09.2024 № 733,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06.09.2024 № 742, от 20.11.2024 № 1105, от 11.12.2024 № 1215).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hyperlink r:id="rId20" w:tooltip="http://www.gorodperm.ru" w:history="1">
        <w:r>
          <w:rPr>
            <w:rStyle w:val="98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и действует по 31 декабря 2024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Информационно-а</w:t>
      </w:r>
      <w:r>
        <w:rPr>
          <w:rFonts w:ascii="Times New Roman" w:hAnsi="Times New Roman" w:cs="Times New Roman"/>
          <w:sz w:val="28"/>
          <w:szCs w:val="28"/>
        </w:rPr>
        <w:t xml:space="preserve">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21" w:tooltip="http://www.gorodperm.ru" w:history="1">
        <w:r>
          <w:rPr>
            <w:rStyle w:val="98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Управлению по общи</w:t>
      </w:r>
      <w:r>
        <w:rPr>
          <w:rFonts w:ascii="Times New Roman" w:hAnsi="Times New Roman" w:cs="Times New Roman"/>
          <w:sz w:val="28"/>
          <w:szCs w:val="28"/>
        </w:rPr>
        <w:t xml:space="preserve">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</w:t>
      </w:r>
      <w:r>
        <w:rPr>
          <w:rFonts w:ascii="Times New Roman" w:hAnsi="Times New Roman" w:cs="Times New Roman"/>
          <w:sz w:val="28"/>
          <w:szCs w:val="28"/>
        </w:rPr>
        <w:t xml:space="preserve">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Галиханова</w:t>
      </w:r>
      <w:r>
        <w:rPr>
          <w:rFonts w:ascii="Times New Roman" w:hAnsi="Times New Roman" w:cs="Times New Roman"/>
          <w:sz w:val="28"/>
          <w:szCs w:val="28"/>
        </w:rPr>
        <w:t xml:space="preserve"> Д.К.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61"/>
        <w:ind w:firstLine="0"/>
        <w:spacing w:line="240" w:lineRule="exact"/>
        <w:tabs>
          <w:tab w:val="left" w:pos="8364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города Перми                                                                                     Э.О. Соснин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961"/>
        <w:ind w:firstLine="0"/>
        <w:spacing w:line="240" w:lineRule="exact"/>
        <w:tabs>
          <w:tab w:val="left" w:pos="8364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961"/>
        <w:ind w:firstLine="0"/>
        <w:spacing w:line="240" w:lineRule="exact"/>
        <w:tabs>
          <w:tab w:val="left" w:pos="8364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cols w:num="1" w:sep="0" w:space="720" w:equalWidth="1"/>
          <w:docGrid w:linePitch="360"/>
          <w:titlePg/>
        </w:sectPr>
      </w:pPr>
      <w:r/>
      <w:r/>
    </w:p>
    <w:p>
      <w:pPr>
        <w:ind w:left="9639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639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639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639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28.12.2024 № 1331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/>
      <w:bookmarkStart w:id="0" w:name="P39"/>
      <w:r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ИЗМЕНЕНИЯ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Благоустройство города Перми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20 октября 2021 г. № 914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В разделе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Паспорт муниципальной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строку 9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5604"/>
        <w:gridCol w:w="1984"/>
        <w:gridCol w:w="1843"/>
        <w:gridCol w:w="1843"/>
        <w:gridCol w:w="1843"/>
        <w:gridCol w:w="1416"/>
      </w:tblGrid>
      <w:tr>
        <w:tblPrEx/>
        <w:trPr>
          <w:trHeight w:val="112"/>
        </w:trPr>
        <w:tc>
          <w:tcPr>
            <w:tcW w:w="49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программы (подпрограммы)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программа, всего (тыс. руб.),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2 548 337,61705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3 047 076,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38593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2 989 282,47166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2 547 900,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36178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979 149,199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1 542 296,31571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1 602 520,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1 098 085,01523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1 625 429,163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979 149,199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110 831,38943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170 345,59249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41 422,64691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799 519,62521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1 003 697,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1 617 688,40244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922 471,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19878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79 852,78670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93 597,90991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232 086,40708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162 636,68975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15 837,500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14 256,800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21,66840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1.1, всего (тыс. руб.),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2 242 299,35446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2 468 262,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51259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2 771 411,30005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1 812 181,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04678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823 580,599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1 236 786,56602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1 343 982,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921 478,13189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889 709,848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823 580,599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110 302,87653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147 039,12028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40 821,64491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799 519,62521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869 364,100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1 617 688,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40244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922 471,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19878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79 852,78670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93 597,90991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191 423,12081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15 837,500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14 256,800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21,66840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2.1, всего (тыс. руб.),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215 913,45759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334 484,43272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114 404,45973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598 440,630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55 568,600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215 384,94469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185 754,46051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73 140,17146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598 440,630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55 568,600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528,51290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23 306,47221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601,002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125 423,500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40 663,28627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3.1, всего (тыс. руб.),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90 124,805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70 642,126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103 317,01688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100 000,000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100 000,000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90 124,805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70 642,126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103 317,01688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100 000,000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100 000,000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4.1, всего (тыс. руб.),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173 687,31462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2 140,600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87"/>
        </w:trPr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8 910,02487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87"/>
        </w:trPr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162 636,68975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87"/>
        </w:trPr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5.1, всего (тыс. руб.),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149,695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37 278,685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67"/>
        </w:trPr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149,695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37 278,685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В разделе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Озеленение территории города Перми, в том числе путем создания парков, скверов, садов, бульваров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строк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1 1.1.1.1.8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57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275"/>
        <w:gridCol w:w="1559"/>
        <w:gridCol w:w="567"/>
        <w:gridCol w:w="567"/>
        <w:gridCol w:w="567"/>
        <w:gridCol w:w="567"/>
        <w:gridCol w:w="567"/>
        <w:gridCol w:w="567"/>
        <w:gridCol w:w="992"/>
        <w:gridCol w:w="2409"/>
        <w:gridCol w:w="992"/>
        <w:gridCol w:w="1134"/>
        <w:gridCol w:w="1134"/>
        <w:gridCol w:w="992"/>
        <w:gridCol w:w="11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779"/>
              <w:jc w:val="center"/>
              <w:keepLines w:val="0"/>
              <w:keepNext w:val="0"/>
              <w:spacing w:before="0" w:after="0" w:afterAutospacing="0" w:line="240" w:lineRule="auto"/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2"/>
                <w:szCs w:val="22"/>
              </w:rPr>
              <w:t xml:space="preserve">1.1.1.1.1.8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2"/>
                <w:szCs w:val="22"/>
                <w:vertAlign w:val="superscript"/>
              </w:rPr>
              <w:t xml:space="preserve">1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2"/>
                <w:szCs w:val="22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озеленения общего пользования, находящихся на содержании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428149,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66014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293 997,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10328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449787,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450363,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25576,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06854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914,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74791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21,66840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ПНР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411543,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35519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453747,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39708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294 911,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85119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449787,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450363,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395705,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85519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428149,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66014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293 997,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10328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449787,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450363,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25576,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06854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914,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74791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15837,500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21,66840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Итого по мероприятию 1.1.1.1.1,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057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3967"/>
        <w:gridCol w:w="4111"/>
        <w:gridCol w:w="1559"/>
        <w:gridCol w:w="1525"/>
        <w:gridCol w:w="1409"/>
        <w:gridCol w:w="1266"/>
        <w:gridCol w:w="11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411808,97219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456731,12008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297 264,</w:t>
            </w:r>
            <w:r>
              <w:rPr>
                <w:rFonts w:ascii="Times New Roman" w:hAnsi="Times New Roman" w:cs="Times New Roman"/>
              </w:rPr>
              <w:br/>
              <w:t xml:space="preserve">33319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450509,100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450509,</w:t>
              <w:br/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395971,47219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431133,38314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296349,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58528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450509,100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450509,</w:t>
              <w:br/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25576,06854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914,74791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15837,500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21,66840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строку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Итого по основному мероприятию 1.1.1.1,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57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393"/>
        <w:gridCol w:w="3520"/>
        <w:gridCol w:w="1497"/>
        <w:gridCol w:w="1497"/>
        <w:gridCol w:w="1425"/>
        <w:gridCol w:w="1260"/>
        <w:gridCol w:w="143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614702,04785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513735,37977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314 268,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59319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450509,100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450509,100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584621,37198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451474,98314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296 349,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58528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450509,100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450509,100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14243,17587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62238,72823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17 919,00791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15837,500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21,66840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Итого по задаче 1.1.1,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850"/>
        <w:gridCol w:w="4302"/>
        <w:gridCol w:w="1134"/>
        <w:gridCol w:w="1276"/>
        <w:gridCol w:w="1134"/>
        <w:gridCol w:w="1134"/>
        <w:gridCol w:w="1193"/>
      </w:tblGrid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646249,</w:t>
            </w:r>
            <w:r>
              <w:rPr>
                <w:rFonts w:ascii="Times New Roman" w:hAnsi="Times New Roman" w:cs="Times New Roman"/>
              </w:rPr>
              <w:br/>
              <w:t xml:space="preserve">51813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562406,</w:t>
            </w:r>
            <w:r>
              <w:rPr>
                <w:rFonts w:ascii="Times New Roman" w:hAnsi="Times New Roman" w:cs="Times New Roman"/>
              </w:rPr>
              <w:br/>
              <w:t xml:space="preserve">25648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365 486,</w:t>
            </w:r>
            <w:r>
              <w:rPr>
                <w:rFonts w:ascii="Times New Roman" w:hAnsi="Times New Roman" w:cs="Times New Roman"/>
              </w:rPr>
              <w:br/>
              <w:t xml:space="preserve">67019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507559,</w:t>
            </w:r>
            <w:r>
              <w:rPr>
                <w:rFonts w:ascii="Times New Roman" w:hAnsi="Times New Roman" w:cs="Times New Roman"/>
              </w:rPr>
              <w:br/>
              <w:t xml:space="preserve">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507754,</w:t>
            </w:r>
            <w:r>
              <w:rPr>
                <w:rFonts w:ascii="Times New Roman" w:hAnsi="Times New Roman" w:cs="Times New Roman"/>
              </w:rPr>
              <w:br/>
              <w:t xml:space="preserve">099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616168,</w:t>
            </w:r>
            <w:r>
              <w:rPr>
                <w:rFonts w:ascii="Times New Roman" w:hAnsi="Times New Roman" w:cs="Times New Roman"/>
              </w:rPr>
              <w:br/>
              <w:t xml:space="preserve">84226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500145,</w:t>
            </w:r>
            <w:r>
              <w:rPr>
                <w:rFonts w:ascii="Times New Roman" w:hAnsi="Times New Roman" w:cs="Times New Roman"/>
              </w:rPr>
              <w:br/>
              <w:t xml:space="preserve">85985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347 567,</w:t>
            </w:r>
            <w:r>
              <w:rPr>
                <w:rFonts w:ascii="Times New Roman" w:hAnsi="Times New Roman" w:cs="Times New Roman"/>
              </w:rPr>
              <w:br/>
              <w:t xml:space="preserve">66228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507559,</w:t>
            </w:r>
            <w:r>
              <w:rPr>
                <w:rFonts w:ascii="Times New Roman" w:hAnsi="Times New Roman" w:cs="Times New Roman"/>
              </w:rPr>
              <w:br/>
              <w:t xml:space="preserve">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507754,</w:t>
            </w:r>
            <w:r>
              <w:rPr>
                <w:rFonts w:ascii="Times New Roman" w:hAnsi="Times New Roman" w:cs="Times New Roman"/>
              </w:rPr>
              <w:br/>
              <w:t xml:space="preserve">099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14243,</w:t>
            </w:r>
            <w:r>
              <w:rPr>
                <w:rFonts w:ascii="Times New Roman" w:hAnsi="Times New Roman" w:cs="Times New Roman"/>
              </w:rPr>
              <w:br/>
              <w:t xml:space="preserve">17587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62238,</w:t>
            </w:r>
            <w:r>
              <w:rPr>
                <w:rFonts w:ascii="Times New Roman" w:hAnsi="Times New Roman" w:cs="Times New Roman"/>
              </w:rPr>
              <w:br/>
              <w:t xml:space="preserve">72823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17 919,</w:t>
            </w:r>
            <w:r>
              <w:rPr>
                <w:rFonts w:ascii="Times New Roman" w:hAnsi="Times New Roman" w:cs="Times New Roman"/>
              </w:rPr>
              <w:br/>
              <w:t xml:space="preserve">00791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15837,</w:t>
            </w:r>
            <w:r>
              <w:rPr>
                <w:rFonts w:ascii="Times New Roman" w:hAnsi="Times New Roman" w:cs="Times New Roman"/>
              </w:rPr>
              <w:br/>
              <w:t xml:space="preserve">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21,66840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5. строки 1.1.</w:t>
      </w:r>
      <w:r>
        <w:rPr>
          <w:rFonts w:ascii="Times New Roman" w:hAnsi="Times New Roman" w:cs="Times New Roman"/>
          <w:sz w:val="28"/>
          <w:szCs w:val="28"/>
        </w:rPr>
        <w:t xml:space="preserve">2.1.2.1, «Итого по мероприятию 1.1.2.1.2, в том числе по источникам финансирования», «Итого по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4"/>
        <w:gridCol w:w="425"/>
        <w:gridCol w:w="709"/>
        <w:gridCol w:w="567"/>
        <w:gridCol w:w="709"/>
        <w:gridCol w:w="567"/>
        <w:gridCol w:w="425"/>
        <w:gridCol w:w="1417"/>
        <w:gridCol w:w="1702"/>
        <w:gridCol w:w="1134"/>
        <w:gridCol w:w="1134"/>
        <w:gridCol w:w="992"/>
        <w:gridCol w:w="850"/>
        <w:gridCol w:w="11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1.1.2.1.2.1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площадь объектов озеленения общего пользования,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3,31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363532,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63079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613710,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101068,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17472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95819,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00676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8376,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площадь объектов озеленения общего пользования, на которых выполнены работы по капитальному ремонту (невыполнение показателя за отчетный год)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13,</w:t>
              <w:br/>
              <w:t xml:space="preserve">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592085,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81803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796507,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96 970,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29244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17790,</w:t>
              <w:br/>
              <w:t xml:space="preserve">10756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79852,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78670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19341,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95930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191423,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1.1.2.1.2,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1131290,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24228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1429560,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14417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397837,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74697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17790,</w:t>
              <w:br/>
              <w:t xml:space="preserve">10756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363532,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63079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613710,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101068,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17472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95819,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00676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8376,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592085,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81803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796507,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96 970,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29244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17790,</w:t>
              <w:br/>
              <w:t xml:space="preserve">10756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79852,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78670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19341,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95930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191423,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1.1.2.1,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1199108,</w:t>
              <w:br/>
              <w:t xml:space="preserve">81197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1454258,</w:t>
              <w:br/>
              <w:t xml:space="preserve">29505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577857,</w:t>
              <w:br/>
              <w:t xml:space="preserve">25625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19270,</w:t>
              <w:br/>
              <w:t xml:space="preserve">46956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112576,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431351,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613710,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28562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281087,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1480,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112576,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95819,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00676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24698,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15013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8376,159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592085,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81803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796507,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96 970,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29244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17790,</w:t>
              <w:br/>
              <w:t xml:space="preserve">10756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79852,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78670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19341,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95930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191423,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1.1.2,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1199108,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81197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1454258,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29505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577857,</w:t>
              <w:br/>
              <w:t xml:space="preserve">25625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19270,</w:t>
              <w:br/>
              <w:t xml:space="preserve">46956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112576,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431351,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613710,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28562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281087,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1480,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112576,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95819,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00676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24698,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15013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8376,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592085,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81803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796507,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96 970,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29244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17790,</w:t>
              <w:br/>
              <w:t xml:space="preserve">10756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79852,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78670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19341,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95930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191423,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строк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1.1.3.1.1.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567"/>
        <w:gridCol w:w="425"/>
        <w:gridCol w:w="425"/>
        <w:gridCol w:w="567"/>
        <w:gridCol w:w="425"/>
        <w:gridCol w:w="567"/>
        <w:gridCol w:w="1559"/>
        <w:gridCol w:w="1701"/>
        <w:gridCol w:w="1134"/>
        <w:gridCol w:w="1134"/>
        <w:gridCol w:w="992"/>
        <w:gridCol w:w="850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1.1.3.1.1.3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выполненные строительно-монтажные работы по скверу по ул. Генерала Черняховского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16576,497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26240,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69399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выполненные строительно-монтажные работы по скверу по ул. Генерала Черняховского (невыполнение показателя за отчетный год)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15872,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7450,231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</w:t>
      </w:r>
      <w:r>
        <w:rPr>
          <w:rFonts w:ascii="Times New Roman" w:hAnsi="Times New Roman" w:cs="Times New Roman"/>
          <w:sz w:val="28"/>
          <w:szCs w:val="28"/>
        </w:rPr>
        <w:t xml:space="preserve"> строку «Итого по мероприятию 1.1.3.1.1,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85"/>
        <w:tblW w:w="1497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77"/>
        <w:gridCol w:w="2629"/>
        <w:gridCol w:w="1367"/>
        <w:gridCol w:w="1367"/>
        <w:gridCol w:w="1043"/>
        <w:gridCol w:w="1043"/>
        <w:gridCol w:w="115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7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1.1.3.1.1,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105001,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12508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167051,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94973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24768,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 xml:space="preserve">978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98900,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152167,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3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104760,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136281,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52770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10250,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98900,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152167,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3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240,69390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16513,62203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14518,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 xml:space="preserve">978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3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14256,800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2.8. строку 1.1.3.1.2.2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456"/>
        <w:gridCol w:w="425"/>
        <w:gridCol w:w="425"/>
        <w:gridCol w:w="283"/>
        <w:gridCol w:w="425"/>
        <w:gridCol w:w="425"/>
        <w:gridCol w:w="425"/>
        <w:gridCol w:w="1602"/>
        <w:gridCol w:w="2498"/>
        <w:gridCol w:w="1165"/>
        <w:gridCol w:w="1165"/>
        <w:gridCol w:w="1165"/>
        <w:gridCol w:w="1053"/>
        <w:gridCol w:w="39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1.1.3.1.2.2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выполненные строительно-монтажные работы по строительству (реконструкции) сетей наружного освещения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Пермблагоустройство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46820,76467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13566,24725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50058,00785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51819,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04496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43588,61989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77036,40718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70155,17598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2.9. строку «Итого по мероприятию 1.1.3.1.2,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661"/>
        <w:gridCol w:w="3260"/>
        <w:gridCol w:w="992"/>
        <w:gridCol w:w="1276"/>
        <w:gridCol w:w="1134"/>
        <w:gridCol w:w="992"/>
        <w:gridCol w:w="56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1.1.3.1.2, в том числе по источникам финансирования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132879,64638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127310,04312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60125,500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56021,200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50183,23920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13566,24725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60125,500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56021,200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43588,61989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82696,40718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70155,17598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строку 1.1.3.1.3.1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4"/>
        <w:gridCol w:w="425"/>
        <w:gridCol w:w="425"/>
        <w:gridCol w:w="425"/>
        <w:gridCol w:w="567"/>
        <w:gridCol w:w="709"/>
        <w:gridCol w:w="567"/>
        <w:gridCol w:w="1748"/>
        <w:gridCol w:w="1654"/>
        <w:gridCol w:w="992"/>
        <w:gridCol w:w="992"/>
        <w:gridCol w:w="992"/>
        <w:gridCol w:w="1134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1.1.3.1.3.1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выполненные строительно-монтажные работы по обустройству набережной реки Камы от ТЦ «Речник» до территории ООО «Мотовилихинские заводы»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145523,570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174680,560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717109,</w:t>
              <w:br/>
              <w:t xml:space="preserve">72954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679050,</w:t>
              <w:br/>
              <w:t xml:space="preserve">53046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2.11. строку «Итого по мероприятию 1.1.3.1.3, в том числе по источникам финансирования»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11"/>
        <w:gridCol w:w="1559"/>
        <w:gridCol w:w="1134"/>
        <w:gridCol w:w="1276"/>
        <w:gridCol w:w="1134"/>
        <w:gridCol w:w="1276"/>
        <w:gridCol w:w="9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1.1.3.1.3,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32709,900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862633,</w:t>
              <w:br/>
              <w:t xml:space="preserve">29954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1052270,</w:t>
              <w:br/>
              <w:t xml:space="preserve">29168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145523,570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174680,</w:t>
              <w:br/>
              <w:t xml:space="preserve">560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32709,900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717109,</w:t>
              <w:br/>
              <w:t xml:space="preserve">72954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877589,</w:t>
              <w:br/>
              <w:t xml:space="preserve">73168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2.12. </w:t>
      </w:r>
      <w:r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Итого по основному мероприятию 1.1.3.1,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Итого по задаче 1.1.3,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85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538"/>
        <w:gridCol w:w="4150"/>
        <w:gridCol w:w="1275"/>
        <w:gridCol w:w="1275"/>
        <w:gridCol w:w="1165"/>
        <w:gridCol w:w="1385"/>
        <w:gridCol w:w="105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0" w:type="pct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1.1.3.1,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237880,77146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327071,89285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1174387,77754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1207191,49168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152167,200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154943,67038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149847,77495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215899,070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329601,760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152167,200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240,69390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60102,24192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14518,978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82696,40718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32709,900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943969,72954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877589,73168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70155,17598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14256,800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0" w:type="pct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1.1.3,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237880,77146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327071,89285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1174387,77754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1207191,49168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152167,200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154943,67038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149847,77495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215899,070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329601,760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152167,200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240,69390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60102,24192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14518,978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82696,40718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32709,900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943969,72954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877589,73168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70155,17598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14256,800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2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5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13. строки 1.1.4.1.1.9,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мероприятию 1.1.4.1.1, в том числе по источникам финансирования»</w:t>
      </w:r>
      <w:r>
        <w:rPr>
          <w:rFonts w:ascii="Times New Roman" w:hAnsi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основному мероприятию 1.1.4.1,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задаче 1.1.4,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709"/>
        <w:gridCol w:w="850"/>
        <w:gridCol w:w="850"/>
        <w:gridCol w:w="850"/>
        <w:gridCol w:w="850"/>
        <w:gridCol w:w="850"/>
        <w:gridCol w:w="992"/>
        <w:gridCol w:w="1134"/>
        <w:gridCol w:w="993"/>
        <w:gridCol w:w="992"/>
        <w:gridCol w:w="992"/>
        <w:gridCol w:w="992"/>
        <w:gridCol w:w="8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1.1.4.1.1.9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площадь пешеходных мостиков, лестниц на территориях общего пользования города Перми, находящихся на содержании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44382,2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«СОБ»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21721,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03980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41023,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36107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ПНР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44382,2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44382,2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20914,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71395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21721,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03980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1023,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36107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1.1.4.1.1,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20914,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71395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21721,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03980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1023,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36107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1.1.4.1,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20914,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71395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21721,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03980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1023,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36107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1.1.4,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20914,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71395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21721,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03980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1023,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36107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2.14. строк</w:t>
      </w:r>
      <w:r>
        <w:rPr>
          <w:rFonts w:ascii="Times New Roman" w:hAnsi="Times New Roman" w:cs="Times New Roman"/>
          <w:sz w:val="28"/>
          <w:szCs w:val="28"/>
        </w:rPr>
        <w:t xml:space="preserve">и 1.1.5.1.1.1, 1.1.5.1.1.2,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Итого по мероприятию 1.1.5.1.1,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Итого по основному мероприятию 1.1.5.1,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Итого по задаче 1.1.5,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85"/>
        <w:tblW w:w="5057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51"/>
        <w:gridCol w:w="567"/>
        <w:gridCol w:w="709"/>
        <w:gridCol w:w="567"/>
        <w:gridCol w:w="709"/>
        <w:gridCol w:w="709"/>
        <w:gridCol w:w="709"/>
        <w:gridCol w:w="850"/>
        <w:gridCol w:w="1843"/>
        <w:gridCol w:w="992"/>
        <w:gridCol w:w="850"/>
        <w:gridCol w:w="992"/>
        <w:gridCol w:w="850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1.1.5.1.1.1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АДР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175,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235,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245,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АИР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97,500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256,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18635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283,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7,500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АКР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70,000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72,436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144,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127,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94,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АМР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69,601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275,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0,00745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283,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209,900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244,300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235,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АСР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19995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91449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283,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АНЛ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28,000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46520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19,118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37,700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ПНР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579,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70195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486,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33685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1065,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41454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1451,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1453,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7,500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51"/>
        <w:gridCol w:w="567"/>
        <w:gridCol w:w="709"/>
        <w:gridCol w:w="567"/>
        <w:gridCol w:w="709"/>
        <w:gridCol w:w="709"/>
        <w:gridCol w:w="709"/>
        <w:gridCol w:w="850"/>
        <w:gridCol w:w="1843"/>
        <w:gridCol w:w="992"/>
        <w:gridCol w:w="850"/>
        <w:gridCol w:w="992"/>
        <w:gridCol w:w="850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1.1.5.1.1.2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площадь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(заборы)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АДР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25,400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34,200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АИР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53,100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АКР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15,200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АЛР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5,100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30,400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47,800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11,500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11,900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12,400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АСР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29,237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27,313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34,200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АНЛ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10,73580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47,482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30,900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ПНР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474,2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163,637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43580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196,395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243,000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1.1.5.1.1,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33895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77265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1269,</w:t>
              <w:br/>
              <w:t xml:space="preserve">30954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33895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77265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1261,</w:t>
              <w:br/>
              <w:t xml:space="preserve">80954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7,500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1.1.5.1,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33895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77265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1269,</w:t>
              <w:br/>
              <w:t xml:space="preserve">30954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33895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77265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1261,</w:t>
              <w:br/>
              <w:t xml:space="preserve">80954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7,500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1.1.5,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33895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77265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1269,</w:t>
              <w:br/>
              <w:t xml:space="preserve">30954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33895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77265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1261,</w:t>
              <w:br/>
              <w:t xml:space="preserve">80954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1694,700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7,500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2.15.</w:t>
      </w:r>
      <w:r>
        <w:rPr>
          <w:rFonts w:ascii="Times New Roman" w:hAnsi="Times New Roman" w:cs="Times New Roman"/>
          <w:sz w:val="28"/>
          <w:szCs w:val="28"/>
        </w:rPr>
        <w:t xml:space="preserve"> строки 1.1.6.1.1.3, «Итого по мероприятию 1.1.6.1.1,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409"/>
        <w:gridCol w:w="567"/>
        <w:gridCol w:w="567"/>
        <w:gridCol w:w="567"/>
        <w:gridCol w:w="709"/>
        <w:gridCol w:w="567"/>
        <w:gridCol w:w="425"/>
        <w:gridCol w:w="1417"/>
        <w:gridCol w:w="1843"/>
        <w:gridCol w:w="992"/>
        <w:gridCol w:w="992"/>
        <w:gridCol w:w="1134"/>
        <w:gridCol w:w="992"/>
        <w:gridCol w:w="56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1.1.6.1.1.3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 выполненных строительно-монтажных работ по капитальному ремонту берегоукрепительных сооружений набережной Воткинского водохранилища в Мотовилихинском районе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576748,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38046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27091,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1.1.6.1.1,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137402,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100499,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94876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576748,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27091,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35954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12664,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56252,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87413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124737,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40146,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576748,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27091,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35954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4100,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77463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2.16. строки 1.1.6.1.2.1, </w:t>
      </w:r>
      <w:r>
        <w:rPr>
          <w:rFonts w:ascii="Times New Roman" w:hAnsi="Times New Roman" w:cs="Times New Roman"/>
          <w:sz w:val="28"/>
          <w:szCs w:val="28"/>
        </w:rPr>
        <w:t xml:space="preserve">«Итого по мероприятию 1.1.6.1.2, в том числе по источникам финансирования», «Итого по основному мероприятию 1.1.6.1, в том числе по источникам финансирования», «Итого по задаче 1.1.6,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567"/>
        <w:gridCol w:w="567"/>
        <w:gridCol w:w="567"/>
        <w:gridCol w:w="567"/>
        <w:gridCol w:w="567"/>
        <w:gridCol w:w="567"/>
        <w:gridCol w:w="1559"/>
        <w:gridCol w:w="1700"/>
        <w:gridCol w:w="993"/>
        <w:gridCol w:w="1134"/>
        <w:gridCol w:w="1134"/>
        <w:gridCol w:w="992"/>
        <w:gridCol w:w="56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1.1.6.1.2.1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гидротехнических сооружений, находящихся на содержании и ремонте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1755,307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2047,945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1.1.6.1.2,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1755,307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2047,945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3"/>
        <w:gridCol w:w="1701"/>
        <w:gridCol w:w="992"/>
        <w:gridCol w:w="1134"/>
        <w:gridCol w:w="1134"/>
        <w:gridCol w:w="992"/>
        <w:gridCol w:w="56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1.1.6.1,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137402,</w:t>
              <w:br/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102255,</w:t>
              <w:br/>
              <w:t xml:space="preserve">25576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578796,</w:t>
              <w:br/>
              <w:t xml:space="preserve">32546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27091,</w:t>
              <w:br/>
              <w:t xml:space="preserve">35954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12664,800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58008,18113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2047,945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124737,</w:t>
              <w:br/>
              <w:t xml:space="preserve">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40146,300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576748,</w:t>
              <w:br/>
              <w:t xml:space="preserve">38046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27091,</w:t>
              <w:br/>
              <w:t xml:space="preserve">35954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4100,77463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1.1.6,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137402,</w:t>
              <w:br/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102255,</w:t>
              <w:br/>
              <w:t xml:space="preserve">25576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578796,</w:t>
              <w:br/>
              <w:t xml:space="preserve">32546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27091,</w:t>
              <w:br/>
              <w:t xml:space="preserve">35954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12664,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58008,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2047,945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124737,</w:t>
              <w:br/>
              <w:t xml:space="preserve">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40146,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576748,</w:t>
              <w:br/>
              <w:t xml:space="preserve">38046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27091,</w:t>
              <w:br/>
              <w:t xml:space="preserve">35954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4100,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77463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Всего по подпрограмме 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3473"/>
        <w:gridCol w:w="3330"/>
        <w:gridCol w:w="1701"/>
        <w:gridCol w:w="1701"/>
        <w:gridCol w:w="1701"/>
        <w:gridCol w:w="1687"/>
        <w:gridCol w:w="143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2242299,35446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2468262,51259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2771411,30005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1812181,04678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823580,599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1236786,56602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1343982,914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921478,13189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889 709,848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823580,599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110302,87653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147039,12028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40821,64491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799519,62521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869364,100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1617688,40244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922471,19878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79852,78670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93597,90991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191423,12081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15837,500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14256,800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21,66840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приложении 2: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строку 1.1.2.1.2.1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85"/>
        <w:tblW w:w="5057" w:type="pct"/>
        <w:tblLayout w:type="fixed"/>
        <w:tblLook w:val="04A0" w:firstRow="1" w:lastRow="0" w:firstColumn="1" w:lastColumn="0" w:noHBand="0" w:noVBand="1"/>
      </w:tblPr>
      <w:tblGrid>
        <w:gridCol w:w="1417"/>
        <w:gridCol w:w="2551"/>
        <w:gridCol w:w="992"/>
        <w:gridCol w:w="850"/>
        <w:gridCol w:w="2410"/>
        <w:gridCol w:w="1559"/>
        <w:gridCol w:w="1559"/>
        <w:gridCol w:w="1559"/>
        <w:gridCol w:w="1417"/>
        <w:gridCol w:w="708"/>
      </w:tblGrid>
      <w:tr>
        <w:tblPrEx/>
        <w:trPr/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1.1.2.1.2.1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объектов озеленения общего пользования,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363532,63079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601498,44962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101068,17472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95819,00676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8376,159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555630,92192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605084,77919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96970,29244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17790,10756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61508,13156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19341,95930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191423,12081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бульвара по Комсомольскому проспекту (от ул. Монастырской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 ул. Чкалова)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18820,989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37166,28171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8827,00676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30809,94143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33716,18036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сквера в 66 квартале, эспланада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92043,71021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86992,000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359633,94719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27791,95120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9528,99260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сквера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на набережной реки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Камы (набережная реки Камы от ул.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Чистопольской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до ул. Шишкина)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202667,93158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467877,52043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40,706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203683,28559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90564,21441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ПКиО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Балатово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101068,17472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lef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114760,400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96970,29244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17790,10756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сквера на нижней части набережной реки Камы (г. Пермь, Ленинский район, вдоль реки Камы)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50000,000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96454,64748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8335,453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165187,03330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286641,09360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9812,96670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100858,90640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.2. строку 1.1.6.1.1.2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85"/>
        <w:tblW w:w="5057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4649"/>
        <w:gridCol w:w="992"/>
        <w:gridCol w:w="992"/>
        <w:gridCol w:w="1701"/>
        <w:gridCol w:w="992"/>
        <w:gridCol w:w="992"/>
        <w:gridCol w:w="1134"/>
        <w:gridCol w:w="1276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1.1.6.1.1.2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49" w:type="dxa"/>
            <w:textDirection w:val="lrTb"/>
            <w:noWrap w:val="false"/>
          </w:tcPr>
          <w:p>
            <w:pPr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берегоукрепительных сооружений набережной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Воткинского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водохранилища в Мотовилихинском районе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576 748,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38046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27091,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35954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</w:tr>
    </w:tbl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В разделе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2.1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Восстановление нормативного состояния и развитие мест погребения, в том числе крематория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 строки 2.1.1.1.1.1, «Итого по мероприятию 2.1.1.1.1,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17"/>
        <w:gridCol w:w="567"/>
        <w:gridCol w:w="567"/>
        <w:gridCol w:w="567"/>
        <w:gridCol w:w="567"/>
        <w:gridCol w:w="567"/>
        <w:gridCol w:w="567"/>
        <w:gridCol w:w="1276"/>
        <w:gridCol w:w="2126"/>
        <w:gridCol w:w="1134"/>
        <w:gridCol w:w="992"/>
        <w:gridCol w:w="1134"/>
        <w:gridCol w:w="992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2.1.1.1.1.1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мест погребения, в отношении которых производятся содержание и ремонт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42455,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84669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72783,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01941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62787,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16746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54118,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54118,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528,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51290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29,700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6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2.1.1.1.1,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42984,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35959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72812,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71941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62787,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16746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54118,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54118,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42455,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84669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72783,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01941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62787,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16746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54118,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54118,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528,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51290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29,700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строки 2.1.1.1.4.1, «Итого по мероприятию 2.1.1.1.4, в том числе по источникам финансирования», «Итого по основному мероприятию 2.1.1.1, в том числе по источникам финансирования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51"/>
        <w:gridCol w:w="567"/>
        <w:gridCol w:w="425"/>
        <w:gridCol w:w="425"/>
        <w:gridCol w:w="425"/>
        <w:gridCol w:w="425"/>
        <w:gridCol w:w="425"/>
        <w:gridCol w:w="1417"/>
        <w:gridCol w:w="2126"/>
        <w:gridCol w:w="850"/>
        <w:gridCol w:w="992"/>
        <w:gridCol w:w="1134"/>
        <w:gridCol w:w="850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2.1.1.1.4.1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установленных санитарно-защитных зон на местах погребения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1328,000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2.1.1.1.4,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1328,000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3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2.1.1.1,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43578,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95959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83500,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37551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64709,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54713,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54713,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43050,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44669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83470,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67551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64709,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54713,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54713,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528,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51290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строку 2.1.1.2.1.1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709"/>
        <w:gridCol w:w="567"/>
        <w:gridCol w:w="567"/>
        <w:gridCol w:w="567"/>
        <w:gridCol w:w="567"/>
        <w:gridCol w:w="567"/>
        <w:gridCol w:w="1559"/>
        <w:gridCol w:w="992"/>
        <w:gridCol w:w="850"/>
        <w:gridCol w:w="992"/>
        <w:gridCol w:w="992"/>
        <w:gridCol w:w="992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2.1.1.2.1.1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количество эвакуированных умерших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чел.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668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668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438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668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668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0,085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591,300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855,500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855,500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3.4. строку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Итого по задаче 2.1.1, в том числе по источникам финансирования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985"/>
        <w:tblW w:w="5057" w:type="pct"/>
        <w:tblLayout w:type="fixed"/>
        <w:tblLook w:val="04A0" w:firstRow="1" w:lastRow="0" w:firstColumn="1" w:lastColumn="0" w:noHBand="0" w:noVBand="1"/>
      </w:tblPr>
      <w:tblGrid>
        <w:gridCol w:w="4508"/>
        <w:gridCol w:w="3712"/>
        <w:gridCol w:w="1417"/>
        <w:gridCol w:w="1417"/>
        <w:gridCol w:w="1417"/>
        <w:gridCol w:w="1276"/>
        <w:gridCol w:w="1275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50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2.1.1, в том чис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ле по источникам финансирования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43578,95959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83500,46051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65595,75446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55568,600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55568,600</w:t>
            </w:r>
            <w:r/>
          </w:p>
        </w:tc>
      </w:tr>
      <w:tr>
        <w:tblPrEx/>
        <w:trPr/>
        <w:tc>
          <w:tcPr>
            <w:tcW w:w="45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43050,44669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83470,76051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65595,75446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55568,600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55568,600</w:t>
            </w:r>
            <w:r/>
          </w:p>
        </w:tc>
      </w:tr>
      <w:tr>
        <w:tblPrEx/>
        <w:trPr/>
        <w:tc>
          <w:tcPr>
            <w:tcW w:w="45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528,51290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29,700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/>
          </w:p>
        </w:tc>
      </w:tr>
    </w:tbl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Всего по подпрограмме 2.1,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578"/>
        <w:gridCol w:w="5059"/>
        <w:gridCol w:w="1134"/>
        <w:gridCol w:w="1134"/>
        <w:gridCol w:w="1134"/>
        <w:gridCol w:w="992"/>
        <w:gridCol w:w="992"/>
      </w:tblGrid>
      <w:tr>
        <w:tblPrEx/>
        <w:trPr>
          <w:trHeight w:val="376"/>
        </w:trPr>
        <w:tc>
          <w:tcPr>
            <w:tcW w:w="457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по подпрограмме 2.1,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215913,</w:t>
            </w:r>
            <w:r>
              <w:rPr>
                <w:rFonts w:ascii="Times New Roman" w:hAnsi="Times New Roman" w:cs="Times New Roman"/>
              </w:rPr>
              <w:br/>
              <w:t xml:space="preserve">45759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334 484,</w:t>
            </w:r>
            <w:r>
              <w:rPr>
                <w:rFonts w:ascii="Times New Roman" w:hAnsi="Times New Roman" w:cs="Times New Roman"/>
              </w:rPr>
              <w:br/>
              <w:t xml:space="preserve">43272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114404,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45973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598440,</w:t>
            </w:r>
            <w:r>
              <w:rPr>
                <w:rFonts w:ascii="Times New Roman" w:hAnsi="Times New Roman" w:cs="Times New Roman"/>
              </w:rPr>
              <w:br/>
              <w:t xml:space="preserve">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55568,</w:t>
            </w:r>
            <w:r>
              <w:rPr>
                <w:rFonts w:ascii="Times New Roman" w:hAnsi="Times New Roman" w:cs="Times New Roman"/>
              </w:rPr>
              <w:br/>
              <w:t xml:space="preserve">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215384,</w:t>
            </w:r>
            <w:r>
              <w:rPr>
                <w:rFonts w:ascii="Times New Roman" w:hAnsi="Times New Roman" w:cs="Times New Roman"/>
              </w:rPr>
              <w:br/>
              <w:t xml:space="preserve">94469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185 754,</w:t>
            </w:r>
            <w:r>
              <w:rPr>
                <w:rFonts w:ascii="Times New Roman" w:hAnsi="Times New Roman" w:cs="Times New Roman"/>
              </w:rPr>
              <w:br/>
              <w:t xml:space="preserve">46051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73140,</w:t>
            </w:r>
            <w:r>
              <w:rPr>
                <w:rFonts w:ascii="Times New Roman" w:hAnsi="Times New Roman" w:cs="Times New Roman"/>
              </w:rPr>
              <w:br/>
              <w:t xml:space="preserve">17146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598440,</w:t>
            </w:r>
            <w:r>
              <w:rPr>
                <w:rFonts w:ascii="Times New Roman" w:hAnsi="Times New Roman" w:cs="Times New Roman"/>
              </w:rPr>
              <w:br/>
              <w:t xml:space="preserve">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55568,</w:t>
            </w:r>
            <w:r>
              <w:rPr>
                <w:rFonts w:ascii="Times New Roman" w:hAnsi="Times New Roman" w:cs="Times New Roman"/>
              </w:rPr>
              <w:br/>
              <w:t xml:space="preserve">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528,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23 306,</w:t>
            </w:r>
            <w:r>
              <w:rPr>
                <w:rFonts w:ascii="Times New Roman" w:hAnsi="Times New Roman" w:cs="Times New Roman"/>
              </w:rPr>
              <w:br/>
              <w:t xml:space="preserve">47221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601,002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125 423,</w:t>
            </w:r>
            <w:r>
              <w:rPr>
                <w:rFonts w:ascii="Times New Roman" w:hAnsi="Times New Roman" w:cs="Times New Roman"/>
              </w:rPr>
              <w:br/>
              <w:t xml:space="preserve">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40 663,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разделе «Система программных мероприятий подпрограммы 3.1 «Развитие коммунальной инфраструктуры и благоустройства территории индивидуальной жилой застройки в городе Перми»: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4.1. после строки 3.1.1.1.1.10 дополнить строкой 3.1.1.1.1.11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260"/>
        <w:gridCol w:w="709"/>
        <w:gridCol w:w="709"/>
        <w:gridCol w:w="567"/>
        <w:gridCol w:w="567"/>
        <w:gridCol w:w="567"/>
        <w:gridCol w:w="709"/>
        <w:gridCol w:w="1276"/>
        <w:gridCol w:w="1134"/>
        <w:gridCol w:w="709"/>
        <w:gridCol w:w="709"/>
        <w:gridCol w:w="992"/>
        <w:gridCol w:w="850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3.1.1.1.1.11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плата исполнительного листа по взысканию оплаты выполненных работ по ремонт автомобильных дорог Свердловского района в 2023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«СОБ»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3317,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01688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4.2. строку «Итого по ПНР»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488"/>
        <w:gridCol w:w="850"/>
        <w:gridCol w:w="992"/>
        <w:gridCol w:w="850"/>
        <w:gridCol w:w="992"/>
        <w:gridCol w:w="567"/>
        <w:gridCol w:w="709"/>
        <w:gridCol w:w="567"/>
        <w:gridCol w:w="1417"/>
        <w:gridCol w:w="992"/>
        <w:gridCol w:w="992"/>
        <w:gridCol w:w="1134"/>
        <w:gridCol w:w="709"/>
        <w:gridCol w:w="7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ПНР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46496,5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47659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41431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63044,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70642,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103317,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01688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4.3. строки «Итого по мероприятию 3.1.1.1.1, в том числе по источникам финансирования», «Итого по основному мероприятию 3.1.1.1,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62"/>
        <w:gridCol w:w="1559"/>
        <w:gridCol w:w="992"/>
        <w:gridCol w:w="850"/>
        <w:gridCol w:w="992"/>
        <w:gridCol w:w="1134"/>
        <w:gridCol w:w="11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3.1.1.1.1,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63044,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70642,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103317,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01688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100000,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100000,</w:t>
              <w:br/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3.1.1.1,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63044,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70642,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103317,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01688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100000,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100000,</w:t>
              <w:br/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4.4. строки «Итого по задаче 3.1.1, в том числе по источникам финансирования», «Всего по подпрограмме 3.1,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53"/>
        <w:gridCol w:w="1701"/>
        <w:gridCol w:w="1133"/>
        <w:gridCol w:w="992"/>
        <w:gridCol w:w="1276"/>
        <w:gridCol w:w="1134"/>
        <w:gridCol w:w="11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3.1.1,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90124,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70642,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103317,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01688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100000,000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100000,</w:t>
              <w:br/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Всего по подпрограмме 3.1,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90124,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70642,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103317,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01688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100000,000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100000,</w:t>
              <w:br/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разделе «Система программных мероприятий подпрограммы 5.1 </w:t>
      </w:r>
      <w:r>
        <w:rPr>
          <w:rFonts w:ascii="Times New Roman" w:hAnsi="Times New Roman" w:cs="Times New Roman"/>
          <w:sz w:val="28"/>
          <w:szCs w:val="28"/>
        </w:rPr>
        <w:t xml:space="preserve">«Повышение уровня благоустройства территории города Перми» муниципальной программы «Благоустройство города Перми»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59"/>
        <w:contextualSpacing/>
        <w:ind w:left="0" w:firstLine="709"/>
        <w:jc w:val="both"/>
        <w:spacing w:after="0" w:afterAutospacing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5.1. строки 5.1.1.1.1.1,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«Итого по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мероприятию 5.1.1.1.1, в том числе по источникам финансирования», «Итого по основному мероприятию 5.1.1.1, в том числе по источникам финансирования», «Итого по задаче 5.1.1, в том числе по источникам финансирования» изложить в следующей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84"/>
        <w:gridCol w:w="709"/>
        <w:gridCol w:w="425"/>
        <w:gridCol w:w="567"/>
        <w:gridCol w:w="709"/>
        <w:gridCol w:w="567"/>
        <w:gridCol w:w="567"/>
        <w:gridCol w:w="1701"/>
        <w:gridCol w:w="2126"/>
        <w:gridCol w:w="850"/>
        <w:gridCol w:w="850"/>
        <w:gridCol w:w="1134"/>
        <w:gridCol w:w="709"/>
        <w:gridCol w:w="7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5.1.1.1.1.1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перемещенных и находящихся на хранении средств индивидуальной мобильности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149,695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5.1.1.1.1,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149,695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5.1.1.1, в том числе по основному мероприятию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149,695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5.1.1,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149,695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5.2. строку «Всего по подпрограмме 5.1,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94"/>
        <w:gridCol w:w="2976"/>
        <w:gridCol w:w="1276"/>
        <w:gridCol w:w="1134"/>
        <w:gridCol w:w="1134"/>
        <w:gridCol w:w="1277"/>
        <w:gridCol w:w="113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по подпрограмме 5.1,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149,695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37278,685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tooltip="https://login.consultant.ru/link/?req=doc&amp;base=RLAW368&amp;n=195877&amp;dst=3703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«Таблица показателей конечного результата муниципальной программы «Благоустройство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строки 1.1.4-1.1.6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669"/>
        <w:gridCol w:w="1276"/>
        <w:gridCol w:w="1276"/>
        <w:gridCol w:w="1559"/>
        <w:gridCol w:w="1417"/>
        <w:gridCol w:w="1417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Задача. Поддержание в нормативном состоянии и строительство элементов благоустройства, предназначенных для движения населения на территориях общего пользования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площади пешеходных мостиков, лестниц на территориях общего пользования города Перми, в отношении которых осуществляется содержание и ремонт, от общей площади пешеходных мостиков, лестниц на территориях общего пользования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 (кв.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(44382,2)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(44382,2)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(44822,2)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(44822,2)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(44822,2)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Задача. Организация демонтажа самовольно установленных и незаконно размещенных движимых объектов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демонтированных самовольно установленных и незаконно размещенных движимых объектов 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 (ед.)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2,8 (152)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2,0 (107)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4,6 (124)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3,1 (80)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3,1 (77)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 (кв.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(436)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(397)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(474,2)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(380,5)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(385,2)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Задача. Предупреждение воздействия водной среды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гидротехнических сооружений, находящихся на содержании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Протяженность берегоукрепительных сооружений набережной Воткинского водохранилища в Кировском районе города Перми в отношении которых выполнены работы по капитальному ремонту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Протяженность берегоукрепительных сооружений набережной Воткинского водохранилища в Мотовилихинском районе г. Перми в отношении которых выполнены работы по капитальному ремонту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6.2.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строку 2.1.1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669"/>
        <w:gridCol w:w="1276"/>
        <w:gridCol w:w="1276"/>
        <w:gridCol w:w="1559"/>
        <w:gridCol w:w="1417"/>
        <w:gridCol w:w="1417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Задача. Организация ритуальных услуг и содержания мест погребения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мест погребения на территории города Перми, находящихся на содержании, от общего количества мест погребения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 (ед.)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умерших, эвакуированных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а также с улиц, мест аварий, из медицинских организац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ий и иных мест (за исключением медицинских и иных организаций, осуществляющих наряду с основной медицинской деятельностью), от общего количества умерших, подлежащих эвакуации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 (чел.)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(668)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(668)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(438)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(668)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(668)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6.3. строку 3.1.1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53"/>
        <w:gridCol w:w="1276"/>
        <w:gridCol w:w="1276"/>
        <w:gridCol w:w="1559"/>
        <w:gridCol w:w="1417"/>
        <w:gridCol w:w="1417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Задача. Обеспечение комфортной среды проживания на территориях индивидуальной жилой застройки в городе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благоустроенных территорий индивидуальной жилой застройки от общего количества территорий индивидуальной жилой застройки (нарастающим итогом)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введенных в эксплуатацию объектов водоснабжения в микрорайонах индивидуальной жилой застройки в городе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В приложении 1: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оки 1.1.1.1.1.1-1.1.1.1.1.10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835"/>
        <w:gridCol w:w="1276"/>
        <w:gridCol w:w="1276"/>
        <w:gridCol w:w="1276"/>
        <w:gridCol w:w="2409"/>
        <w:gridCol w:w="709"/>
        <w:gridCol w:w="992"/>
        <w:gridCol w:w="1701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1.1.1.1.1.1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содержание элементов благоустройства объектов озеленения общего пользования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«СОБ»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объектов озеленения общего пользования, находящихся на содержании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194869,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08231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1.1.1.1.1.2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ликвидация аварийного или упавшего дерева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ликвидированных аварийных (упавших) деревьев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1.1.1.1.1.3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компенсационная посадка ликвидированного дерева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15.04.2024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10.10.2024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посаженных деревьев взамен ликвидированных аварийных (упавших) деревьев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1.1.1.1.1.4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обрезка дерева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деревьев, в отношении которых произведена обрезка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1.1.1.1.1.5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проведение акаризации и дератизации территории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01.04.2024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30.09.2024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площадь акаризации и дератизации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109,608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1.1.1.1.1.6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паспортизация (инвентаризация) объектов озеленения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паспортизированных (инвентаризированных) объектов озеленения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1.1.1.1.1.7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содержание и ремонт оборудования детских и спортивных площадок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детских и спортивных площадок, на которых выполнен ремонт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6175,968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1.1.1.1.1.8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текущий ремонт объектов озеленения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объектов озеленения общего пользования, на которых выполнен ремонт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63757,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40841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объектов озеленения общего пользования, на которых выполнен ремонт (невыполнение показателя за 2023 год)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1,722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1.1.1.1.1.9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содержание капитальных туалетов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туалетов, находящихся на содержании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6687,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62676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1.1.1.1.1.10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содержание модульных туалетов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туалетов, находящихся на содержании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21258,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01780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туалетов, находящихся на содержании (невыполнение показателя за 2023 год)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02591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строку 1.1.1.1.1.12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835"/>
        <w:gridCol w:w="1276"/>
        <w:gridCol w:w="1276"/>
        <w:gridCol w:w="1276"/>
        <w:gridCol w:w="2409"/>
        <w:gridCol w:w="709"/>
        <w:gridCol w:w="992"/>
        <w:gridCol w:w="1701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1.1.1.1.1.12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восстановление благоустройства на объектах озеленения общего пользования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«СОБ»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01.07.2024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объектов озеленения общего пользования, на которых выполнены работы по восстановлению благоустройства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1249,000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7.3. строку «Итого по мероприятию 1.1.1.1.1, в том числе по источникам финансирования» изложить в следующей редакци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3"/>
        <w:gridCol w:w="4819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297264,33319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296349,58528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914,74791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709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7.4. строку «Итого по основному мероприятию 1.1.1.1, в том числе по источникам финансирования» изложить в следующе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 редакции: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3"/>
        <w:gridCol w:w="4819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314268,59319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296349,58528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17919,00791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709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строку «Итого по задаче,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3"/>
        <w:gridCol w:w="4819"/>
        <w:gridCol w:w="1701"/>
      </w:tblGrid>
      <w:tr>
        <w:tblPrEx/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365486,67019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347567,66228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17919,00791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7.6. строку 1.1.2.1.2.1.1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51"/>
        <w:gridCol w:w="2268"/>
        <w:gridCol w:w="1276"/>
        <w:gridCol w:w="1276"/>
        <w:gridCol w:w="2409"/>
        <w:gridCol w:w="567"/>
        <w:gridCol w:w="567"/>
        <w:gridCol w:w="1417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1.1.2.1.2.1.1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выполнение строительно-монтажных работ по капитальному ремонту объекта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подписанных актов приемки выполненных строительно-монтажных работ по капитальному ремонту объекта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101068,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17472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96970,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29244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7.7. строки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«Итого по мероприятию 1.1.2.1.2,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070"/>
        <w:gridCol w:w="4252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1.1.2.1.2,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397837,74697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101068,17472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8376,159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96970,29244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191423,12081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1.1.2.1,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577857,25625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281087,684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8376,159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96970,29244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191423,12081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577857,25625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281087,684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8376,159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96970,29244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191423,12081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7.8. строки 1.1.3.1.1.3.1, «Итого по мероприятию 1.1.3.1.1,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84"/>
        <w:gridCol w:w="1559"/>
        <w:gridCol w:w="1276"/>
        <w:gridCol w:w="1276"/>
        <w:gridCol w:w="2268"/>
        <w:gridCol w:w="567"/>
        <w:gridCol w:w="425"/>
        <w:gridCol w:w="2976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1.1.3.1.1.3.1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выполненные строительно-монтажные работы по скверу по ул. Генерала Черняховского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подписанных актов приемки выполненных строительно-монтажных работ (невыполнение показателя за 2023 год)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7450,231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1.1.3.1.1,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24768,978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10250,000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14518,978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7.9. строку 1.1.3.1.2.2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5000" w:type="pct"/>
        <w:tblLayout w:type="fixed"/>
        <w:tblLook w:val="04A0" w:firstRow="1" w:lastRow="0" w:firstColumn="1" w:lastColumn="0" w:noHBand="0" w:noVBand="1"/>
      </w:tblPr>
      <w:tblGrid>
        <w:gridCol w:w="1369"/>
        <w:gridCol w:w="1877"/>
        <w:gridCol w:w="1856"/>
        <w:gridCol w:w="1276"/>
        <w:gridCol w:w="1276"/>
        <w:gridCol w:w="3402"/>
        <w:gridCol w:w="709"/>
        <w:gridCol w:w="425"/>
        <w:gridCol w:w="1134"/>
        <w:gridCol w:w="1531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1.1.3.1.2.2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выполненные строительно-монтажные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Пермблагоустройство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по ул. Нефтяников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3090,61429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3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у клуба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им. С.М.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Кирова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12646,92428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13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Победителей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9516,92393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3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у памятника архитектуры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Дом специалистов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15506,13119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3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им. Александра Невского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1777,76313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9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3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у ДК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им. А.С. Пушкина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3075,50891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269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3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им. Н.Ф. Краснова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4444,14212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7.10. строку «Итого по мероприятию 1.1.3.1.2,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621"/>
        <w:gridCol w:w="1559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1.1.3.1.2,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60125,500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7.11. строку 1.1.3.1.3.1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409"/>
        <w:gridCol w:w="1701"/>
        <w:gridCol w:w="1276"/>
        <w:gridCol w:w="1276"/>
        <w:gridCol w:w="2551"/>
        <w:gridCol w:w="709"/>
        <w:gridCol w:w="567"/>
        <w:gridCol w:w="1701"/>
        <w:gridCol w:w="141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1.1.3.1.3.1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выполненные строительно-монтажные работы по обустройству набережной реки Камы от ТЦ «Речник» до территории ООО «Мотовилихинские заводы»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подписанных актов приемки строительно-монтажных работ по обустройству набережной реки Камы от ТЦ «Речник» до территории ООО «Мотовилихинские заводы»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127117,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05080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717109,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7.12. строку «Итого по мероприятию 1.1.3.1.3,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204"/>
        <w:gridCol w:w="3118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1.1.3.1.3,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862633,29954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145523,570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717109,72954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7.13. строки «Итого по основному мероприятию 1.1.3.1, в том числе по источникам финансирования», «Итого по задаче 1.1.3, в том числе по источникам финансирования»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28"/>
        <w:gridCol w:w="4110"/>
        <w:gridCol w:w="184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1.1.3.1,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1174387,77754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215899,070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14518,978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943969,72954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1.1.3,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1174387,77754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215899,070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14518,978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943969,72954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7.14. строки 1.1.4.1.1.1,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260"/>
        <w:gridCol w:w="992"/>
        <w:gridCol w:w="1276"/>
        <w:gridCol w:w="1276"/>
        <w:gridCol w:w="2268"/>
        <w:gridCol w:w="709"/>
        <w:gridCol w:w="992"/>
        <w:gridCol w:w="1417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1.1.4.1.1.1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содержание и ремонт пешеходных мостиков, лестниц на территориях общего пользования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«СОБ»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площадь пешеходных мостиков, лестниц на территориях общего пользования города Перми, находящихся на содержании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44822,2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41023,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36107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4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1.1.4.1.1,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41023,36107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4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1.1.4.1,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41023,36107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4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1.1.4,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41023,36107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7.15. строки 1.1.5.1.1.1, 1.1.5.1.1.2,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мероприятию 1.1.5.1.1, в том числе по источникам финансирования»,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основному мероприятию 1.1.5.1,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задаче 1.1.5,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126"/>
        <w:gridCol w:w="1134"/>
        <w:gridCol w:w="1276"/>
        <w:gridCol w:w="1276"/>
        <w:gridCol w:w="2977"/>
        <w:gridCol w:w="567"/>
        <w:gridCol w:w="709"/>
        <w:gridCol w:w="2126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1.1.5.1.1.1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АДР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175,16325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АИР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256,18635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7,500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АКР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144,725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0,00745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АСР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225,91449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АНЛ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19,118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1.1.5.1.1.2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АДР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площадь демонтированных самовольно установленных и незаконно размещенных движимых объектов (заборы)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АИР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АКР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11,500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АСР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27,313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АНЛ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47,482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3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1.1.5.1.1,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1269,30954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1261,80954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7,500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3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1.1.5.1,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1269,30954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1261,80954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7,500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3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1.1.5,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1269,30954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1261,80954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7,500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7.16. строки 1.1.6.1.1.1, 1.1.6.1.1.2,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«Итого по мероприятию 1.1.6.1.1, в том числе по источникам финансирования»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260"/>
        <w:gridCol w:w="1701"/>
        <w:gridCol w:w="1417"/>
        <w:gridCol w:w="1417"/>
        <w:gridCol w:w="2409"/>
        <w:gridCol w:w="567"/>
        <w:gridCol w:w="425"/>
        <w:gridCol w:w="1276"/>
        <w:gridCol w:w="11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1.1.6.1.1.1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выполненные строительно-монтажные работы по капитальному ремонту берегоукрепительных сооружений набережной Воткинского водохранилища в Мотовилихинском районе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подписанных актов приемки выполненных строительно-монтажных работ по капитальному ремонту объекта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575875,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98187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1.1.6.1.1.2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выполнение работ по осуществлению авторского надзора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подписанных актов приемки выполненных работ по авторскому надзору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872,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39859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1.1.6.1.1,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576748,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38046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19"/>
          <w:szCs w:val="19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19"/>
          <w:szCs w:val="19"/>
          <w:highlight w:val="none"/>
        </w:rPr>
      </w:r>
      <w:r>
        <w:rPr>
          <w:rFonts w:ascii="Times New Roman" w:hAnsi="Times New Roman" w:eastAsia="Times New Roman" w:cs="Times New Roman"/>
          <w:sz w:val="19"/>
          <w:szCs w:val="19"/>
          <w:highlight w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7.17. 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1.1.6.1.2.1, «Итого по мероприятию 1.1.6.1.2, в том числе по источникам финансирования», «Итого по основному мероприятию 1.1.6.1,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задаче 1.1.6,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1559"/>
        <w:gridCol w:w="1276"/>
        <w:gridCol w:w="1276"/>
        <w:gridCol w:w="2693"/>
        <w:gridCol w:w="709"/>
        <w:gridCol w:w="567"/>
        <w:gridCol w:w="2409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1.1.6.1.2.1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разработка Правил эксплуатации, декларации безопасности гидротехнических сооружений, технического плана, страхование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01.07.2024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гидротехнических сооружений, на которые получены и согласованы с Ростехнадзором Правила эксплуатации, декларации безопасности, страховые полисы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2047,945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мероприятию. 1.1.6.1.2,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2047,945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54"/>
        <w:gridCol w:w="2409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1.1.6.1,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578796,32546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2047,945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576748,38046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1.1.6,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578796,32546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2047,945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576748,38046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7.18. строку «Всего по подпрограмме 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54"/>
        <w:gridCol w:w="3827"/>
        <w:gridCol w:w="184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Всего по подпрограмме 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всего,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2771411,30005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921478,13189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40821,64491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1617688,40244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191423,12081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В приложении 2: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8.1. строки 2.1.1.1.1.1-2.1.1.1.1.3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126"/>
        <w:gridCol w:w="2268"/>
        <w:gridCol w:w="1276"/>
        <w:gridCol w:w="1276"/>
        <w:gridCol w:w="2551"/>
        <w:gridCol w:w="709"/>
        <w:gridCol w:w="709"/>
        <w:gridCol w:w="1275"/>
        <w:gridCol w:w="155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содержание и ремонт элементов благоустройства объектов ритуального назначения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объектов ритуального назначения, в отношении которых производятся содержание и ремонт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62720,16746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2.1.1.1.1.2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уборка поросли и вывоз мусора с объектов ритуального назначения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15.04.2024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объем вывезенного мусора с объектов ритуального назначения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4882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2.1.1.1.1.3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расчистка площадей объектов ритуального назначения от кустарника и мелколесья вручную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площадь объектов ритуального назначения, расчищенная от кустарника и мелколесья вручную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8.2. строку «Итого по мероприятию 2.1.1.1.1,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8"/>
        <w:gridCol w:w="2126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2.1.1.1.1,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62787,16746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8.3. строки 2.1.1.1.4.1, «Итого по мероприятию 2.1.1.1.4, в том числе по источникам финансирования», «Итого по основному мероприятию 2.1.1.1,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1276"/>
        <w:gridCol w:w="1276"/>
        <w:gridCol w:w="1276"/>
        <w:gridCol w:w="2835"/>
        <w:gridCol w:w="567"/>
        <w:gridCol w:w="567"/>
        <w:gridCol w:w="2126"/>
        <w:gridCol w:w="155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2.1.1.1.4.1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выполнение работ по установлению санитарно-защитных зон на местах погребения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30.04.2024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установленных санитарно-защитных зон на местах погребения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1328,000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2.1.1.1.4,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1328,000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2.1.1.1,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64709,10746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8.4. строку 2.1.1.2.1.1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2126"/>
        <w:gridCol w:w="1417"/>
        <w:gridCol w:w="1559"/>
        <w:gridCol w:w="1701"/>
        <w:gridCol w:w="709"/>
        <w:gridCol w:w="850"/>
        <w:gridCol w:w="1417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2.1.1.2.1.1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выполнение работ по эвакуации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«Пермблагоустройство»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эвакуированных умерших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591,300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8.5. строку «Итого по задаче 2.1.1,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913"/>
        <w:gridCol w:w="2551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2.1.1,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65595,75446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8.6. строку «Всего по подпрограмме 2.1, в том числе по источника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54"/>
        <w:gridCol w:w="3969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Всего по подпрограмме 2.1,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всего,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114404,45973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73140,17146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601,002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2023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40663,28627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В приложении 3: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9.1. после строки 3.1.1.1.1.22 дополнить строкой 3.1.1.1.1.23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4110"/>
        <w:gridCol w:w="992"/>
        <w:gridCol w:w="1276"/>
        <w:gridCol w:w="1417"/>
        <w:gridCol w:w="1843"/>
        <w:gridCol w:w="709"/>
        <w:gridCol w:w="567"/>
        <w:gridCol w:w="1276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3.1.1.1.1.23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Оплата исполнительного листа по взысканию оплаты выполненных работ по ремонт автомобильных дорог Свердловского района в 2023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«СОБ»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01.03.2024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исполнительных листов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3317,01688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85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строки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мероприятию 3.1.1.1.1, в том числе по источникам финансирования</w:t>
      </w:r>
      <w:r>
        <w:rPr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основному мероприятию 3.1.1.1,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задаче 3.1.1,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«Всего по подпрограмме 3.1,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8"/>
        <w:gridCol w:w="2126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3.1.1.1.1,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103317,01688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3.1.1.1,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103317,01688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3.1.1,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103317,01688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Всего по подпрограмме 3.1,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103317,01688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В приложении 5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строки 5.1.1.1.1.1, «Итого по мероприятию 5.1.1.1.1, в том числе по источникам финансирован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ия», «Итого по основному мероприятию 5.1.1.1, в том числе по источникам финансирования», «Итого по задаче 5.1.1, в том числе по источникам финансирования». «Всего по подпрограмме 5.1,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Style w:val="9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409"/>
        <w:gridCol w:w="1701"/>
        <w:gridCol w:w="1276"/>
        <w:gridCol w:w="1276"/>
        <w:gridCol w:w="2268"/>
        <w:gridCol w:w="850"/>
        <w:gridCol w:w="850"/>
        <w:gridCol w:w="1843"/>
        <w:gridCol w:w="1276"/>
      </w:tblGrid>
      <w:tr>
        <w:tblPrEx/>
        <w:trPr>
          <w:trHeight w:val="95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5.1.1.1.1.1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перемещение и хранение средств индивидуальной мобильности, размещенных с нарушением требований правил благоустройства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ДИО,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МКУ «СМИ»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27.03.2024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перемещенных и находящихся на хранении средств индивидуальной мобильности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149,695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мероприятию 5.1.1.1.1,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149,695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основному мероприятию 5.1.1.1, в том числе по основному мероприятию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149,695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 по задаче 5.1.1,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149,695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Всего по подпрограмме 5.1,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149,695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</w:tbl>
    <w:p>
      <w:pPr>
        <w:pStyle w:val="959"/>
        <w:ind w:left="0" w:right="0" w:firstLine="85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sectPr>
      <w:headerReference w:type="default" r:id="rId11"/>
      <w:headerReference w:type="first" r:id="rId12"/>
      <w:footerReference w:type="default" r:id="rId15"/>
      <w:footerReference w:type="first" r:id="rId16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1">
    <w:name w:val="Heading 1 Char"/>
    <w:basedOn w:val="788"/>
    <w:link w:val="779"/>
    <w:uiPriority w:val="9"/>
    <w:rPr>
      <w:rFonts w:ascii="Arial" w:hAnsi="Arial" w:eastAsia="Arial" w:cs="Arial"/>
      <w:sz w:val="40"/>
      <w:szCs w:val="40"/>
    </w:rPr>
  </w:style>
  <w:style w:type="character" w:styleId="762">
    <w:name w:val="Heading 2 Char"/>
    <w:basedOn w:val="788"/>
    <w:link w:val="780"/>
    <w:uiPriority w:val="9"/>
    <w:rPr>
      <w:rFonts w:ascii="Arial" w:hAnsi="Arial" w:eastAsia="Arial" w:cs="Arial"/>
      <w:sz w:val="34"/>
    </w:rPr>
  </w:style>
  <w:style w:type="character" w:styleId="763">
    <w:name w:val="Heading 3 Char"/>
    <w:basedOn w:val="788"/>
    <w:link w:val="781"/>
    <w:uiPriority w:val="9"/>
    <w:rPr>
      <w:rFonts w:ascii="Arial" w:hAnsi="Arial" w:eastAsia="Arial" w:cs="Arial"/>
      <w:sz w:val="30"/>
      <w:szCs w:val="30"/>
    </w:rPr>
  </w:style>
  <w:style w:type="character" w:styleId="764">
    <w:name w:val="Heading 4 Char"/>
    <w:basedOn w:val="788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65">
    <w:name w:val="Heading 5 Char"/>
    <w:basedOn w:val="788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766">
    <w:name w:val="Heading 6 Char"/>
    <w:basedOn w:val="788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767">
    <w:name w:val="Heading 7 Char"/>
    <w:basedOn w:val="788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8 Char"/>
    <w:basedOn w:val="788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769">
    <w:name w:val="Heading 9 Char"/>
    <w:basedOn w:val="788"/>
    <w:link w:val="787"/>
    <w:uiPriority w:val="9"/>
    <w:rPr>
      <w:rFonts w:ascii="Arial" w:hAnsi="Arial" w:eastAsia="Arial" w:cs="Arial"/>
      <w:i/>
      <w:iCs/>
      <w:sz w:val="21"/>
      <w:szCs w:val="21"/>
    </w:rPr>
  </w:style>
  <w:style w:type="character" w:styleId="770">
    <w:name w:val="Title Char"/>
    <w:basedOn w:val="788"/>
    <w:link w:val="962"/>
    <w:uiPriority w:val="10"/>
    <w:rPr>
      <w:sz w:val="48"/>
      <w:szCs w:val="48"/>
    </w:rPr>
  </w:style>
  <w:style w:type="character" w:styleId="771">
    <w:name w:val="Subtitle Char"/>
    <w:basedOn w:val="788"/>
    <w:link w:val="963"/>
    <w:uiPriority w:val="11"/>
    <w:rPr>
      <w:sz w:val="24"/>
      <w:szCs w:val="24"/>
    </w:rPr>
  </w:style>
  <w:style w:type="character" w:styleId="772">
    <w:name w:val="Quote Char"/>
    <w:link w:val="802"/>
    <w:uiPriority w:val="29"/>
    <w:rPr>
      <w:i/>
    </w:rPr>
  </w:style>
  <w:style w:type="character" w:styleId="773">
    <w:name w:val="Intense Quote Char"/>
    <w:link w:val="804"/>
    <w:uiPriority w:val="30"/>
    <w:rPr>
      <w:i/>
    </w:rPr>
  </w:style>
  <w:style w:type="character" w:styleId="774">
    <w:name w:val="Header Char"/>
    <w:basedOn w:val="788"/>
    <w:link w:val="955"/>
    <w:uiPriority w:val="99"/>
  </w:style>
  <w:style w:type="character" w:styleId="775">
    <w:name w:val="Caption Char"/>
    <w:basedOn w:val="956"/>
    <w:link w:val="957"/>
    <w:uiPriority w:val="99"/>
  </w:style>
  <w:style w:type="character" w:styleId="776">
    <w:name w:val="Footnote Text Char"/>
    <w:link w:val="934"/>
    <w:uiPriority w:val="99"/>
    <w:rPr>
      <w:sz w:val="18"/>
    </w:rPr>
  </w:style>
  <w:style w:type="character" w:styleId="777">
    <w:name w:val="Endnote Text Char"/>
    <w:link w:val="937"/>
    <w:uiPriority w:val="99"/>
    <w:rPr>
      <w:sz w:val="20"/>
    </w:rPr>
  </w:style>
  <w:style w:type="paragraph" w:styleId="778" w:default="1">
    <w:name w:val="Normal"/>
    <w:qFormat/>
  </w:style>
  <w:style w:type="paragraph" w:styleId="779">
    <w:name w:val="Heading 1"/>
    <w:basedOn w:val="778"/>
    <w:next w:val="778"/>
    <w:link w:val="791"/>
    <w:qFormat/>
    <w:pPr>
      <w:keepLines/>
      <w:keepNext/>
      <w:spacing w:before="480" w:after="0"/>
      <w:outlineLvl w:val="0"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780">
    <w:name w:val="Heading 2"/>
    <w:basedOn w:val="778"/>
    <w:next w:val="778"/>
    <w:link w:val="792"/>
    <w:qFormat/>
    <w:pPr>
      <w:keepLines/>
      <w:keepNext/>
      <w:spacing w:before="200" w:after="0"/>
      <w:outlineLvl w:val="1"/>
    </w:pPr>
    <w:rPr>
      <w:rFonts w:ascii="Cambria" w:hAnsi="Cambria" w:eastAsia="Cambria" w:cs="Cambria"/>
      <w:b/>
      <w:bCs/>
      <w:color w:val="4f81bd"/>
      <w:sz w:val="26"/>
      <w:szCs w:val="26"/>
    </w:rPr>
  </w:style>
  <w:style w:type="paragraph" w:styleId="781">
    <w:name w:val="Heading 3"/>
    <w:basedOn w:val="778"/>
    <w:next w:val="778"/>
    <w:link w:val="79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2">
    <w:name w:val="Heading 4"/>
    <w:basedOn w:val="778"/>
    <w:next w:val="778"/>
    <w:link w:val="7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778"/>
    <w:next w:val="778"/>
    <w:link w:val="79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basedOn w:val="778"/>
    <w:next w:val="778"/>
    <w:link w:val="79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5">
    <w:name w:val="Heading 7"/>
    <w:basedOn w:val="778"/>
    <w:next w:val="778"/>
    <w:link w:val="7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86">
    <w:name w:val="Heading 8"/>
    <w:basedOn w:val="778"/>
    <w:next w:val="778"/>
    <w:link w:val="79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87">
    <w:name w:val="Heading 9"/>
    <w:basedOn w:val="778"/>
    <w:next w:val="778"/>
    <w:link w:val="79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 w:default="1">
    <w:name w:val="Default Paragraph Font"/>
    <w:uiPriority w:val="1"/>
    <w:semiHidden/>
    <w:unhideWhenUsed/>
  </w:style>
  <w:style w:type="table" w:styleId="7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0" w:default="1">
    <w:name w:val="No List"/>
    <w:uiPriority w:val="99"/>
    <w:semiHidden/>
    <w:unhideWhenUsed/>
  </w:style>
  <w:style w:type="character" w:styleId="791" w:customStyle="1">
    <w:name w:val="Заголовок 1 Знак1"/>
    <w:basedOn w:val="788"/>
    <w:link w:val="779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Заголовок 2 Знак1"/>
    <w:basedOn w:val="788"/>
    <w:link w:val="780"/>
    <w:uiPriority w:val="9"/>
    <w:rPr>
      <w:rFonts w:ascii="Arial" w:hAnsi="Arial" w:eastAsia="Arial" w:cs="Arial"/>
      <w:sz w:val="34"/>
    </w:rPr>
  </w:style>
  <w:style w:type="character" w:styleId="793" w:customStyle="1">
    <w:name w:val="Заголовок 3 Знак"/>
    <w:basedOn w:val="788"/>
    <w:link w:val="781"/>
    <w:uiPriority w:val="9"/>
    <w:rPr>
      <w:rFonts w:ascii="Arial" w:hAnsi="Arial" w:eastAsia="Arial" w:cs="Arial"/>
      <w:sz w:val="30"/>
      <w:szCs w:val="30"/>
    </w:rPr>
  </w:style>
  <w:style w:type="character" w:styleId="794" w:customStyle="1">
    <w:name w:val="Заголовок 4 Знак"/>
    <w:basedOn w:val="788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Заголовок 5 Знак"/>
    <w:basedOn w:val="788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Заголовок 6 Знак"/>
    <w:basedOn w:val="788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Заголовок 7 Знак"/>
    <w:basedOn w:val="788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Заголовок 8 Знак"/>
    <w:basedOn w:val="788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Заголовок 9 Знак"/>
    <w:basedOn w:val="788"/>
    <w:link w:val="787"/>
    <w:uiPriority w:val="9"/>
    <w:rPr>
      <w:rFonts w:ascii="Arial" w:hAnsi="Arial" w:eastAsia="Arial" w:cs="Arial"/>
      <w:i/>
      <w:iCs/>
      <w:sz w:val="21"/>
      <w:szCs w:val="21"/>
    </w:rPr>
  </w:style>
  <w:style w:type="character" w:styleId="800" w:customStyle="1">
    <w:name w:val="Название Знак1"/>
    <w:basedOn w:val="788"/>
    <w:link w:val="962"/>
    <w:uiPriority w:val="10"/>
    <w:rPr>
      <w:sz w:val="48"/>
      <w:szCs w:val="48"/>
    </w:rPr>
  </w:style>
  <w:style w:type="character" w:styleId="801" w:customStyle="1">
    <w:name w:val="Подзаголовок Знак1"/>
    <w:basedOn w:val="788"/>
    <w:link w:val="963"/>
    <w:uiPriority w:val="11"/>
    <w:rPr>
      <w:sz w:val="24"/>
      <w:szCs w:val="24"/>
    </w:rPr>
  </w:style>
  <w:style w:type="paragraph" w:styleId="802">
    <w:name w:val="Quote"/>
    <w:basedOn w:val="778"/>
    <w:next w:val="778"/>
    <w:link w:val="803"/>
    <w:uiPriority w:val="29"/>
    <w:qFormat/>
    <w:pPr>
      <w:ind w:left="720" w:right="720"/>
    </w:pPr>
    <w:rPr>
      <w:i/>
    </w:rPr>
  </w:style>
  <w:style w:type="character" w:styleId="803" w:customStyle="1">
    <w:name w:val="Цитата 2 Знак"/>
    <w:link w:val="802"/>
    <w:uiPriority w:val="29"/>
    <w:rPr>
      <w:i/>
    </w:rPr>
  </w:style>
  <w:style w:type="paragraph" w:styleId="804">
    <w:name w:val="Intense Quote"/>
    <w:basedOn w:val="778"/>
    <w:next w:val="778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 w:customStyle="1">
    <w:name w:val="Выделенная цитата Знак"/>
    <w:link w:val="804"/>
    <w:uiPriority w:val="30"/>
    <w:rPr>
      <w:i/>
    </w:rPr>
  </w:style>
  <w:style w:type="character" w:styleId="806" w:customStyle="1">
    <w:name w:val="Верхний колонтитул Знак1"/>
    <w:basedOn w:val="788"/>
    <w:link w:val="955"/>
    <w:uiPriority w:val="99"/>
  </w:style>
  <w:style w:type="character" w:styleId="807" w:customStyle="1">
    <w:name w:val="Footer Char"/>
    <w:basedOn w:val="788"/>
    <w:uiPriority w:val="99"/>
  </w:style>
  <w:style w:type="character" w:styleId="808" w:customStyle="1">
    <w:name w:val="Нижний колонтитул Знак1"/>
    <w:link w:val="957"/>
    <w:uiPriority w:val="99"/>
  </w:style>
  <w:style w:type="table" w:styleId="809" w:customStyle="1">
    <w:name w:val="Table Grid Light"/>
    <w:basedOn w:val="7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0">
    <w:name w:val="Plain Table 1"/>
    <w:basedOn w:val="7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7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7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7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7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>
    <w:name w:val="Grid Table 5 Dark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>
    <w:name w:val="Grid Table 6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2" w:customStyle="1">
    <w:name w:val="Grid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3" w:customStyle="1">
    <w:name w:val="Grid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4" w:customStyle="1">
    <w:name w:val="Grid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5" w:customStyle="1">
    <w:name w:val="Grid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>
    <w:name w:val="Grid Table 7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7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>
    <w:name w:val="List Table 6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>
    <w:name w:val="List Table 7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4">
    <w:name w:val="footnote text"/>
    <w:basedOn w:val="778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 w:customStyle="1">
    <w:name w:val="Текст сноски Знак"/>
    <w:link w:val="934"/>
    <w:uiPriority w:val="99"/>
    <w:rPr>
      <w:sz w:val="18"/>
    </w:rPr>
  </w:style>
  <w:style w:type="character" w:styleId="936">
    <w:name w:val="footnote reference"/>
    <w:basedOn w:val="788"/>
    <w:uiPriority w:val="99"/>
    <w:unhideWhenUsed/>
    <w:rPr>
      <w:vertAlign w:val="superscript"/>
    </w:rPr>
  </w:style>
  <w:style w:type="paragraph" w:styleId="937">
    <w:name w:val="endnote text"/>
    <w:basedOn w:val="778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rPr>
      <w:sz w:val="20"/>
    </w:rPr>
  </w:style>
  <w:style w:type="character" w:styleId="939">
    <w:name w:val="endnote reference"/>
    <w:basedOn w:val="788"/>
    <w:uiPriority w:val="99"/>
    <w:semiHidden/>
    <w:unhideWhenUsed/>
    <w:rPr>
      <w:vertAlign w:val="superscript"/>
    </w:rPr>
  </w:style>
  <w:style w:type="paragraph" w:styleId="940">
    <w:name w:val="toc 1"/>
    <w:basedOn w:val="778"/>
    <w:next w:val="778"/>
    <w:uiPriority w:val="39"/>
    <w:unhideWhenUsed/>
    <w:pPr>
      <w:spacing w:after="57"/>
    </w:pPr>
  </w:style>
  <w:style w:type="paragraph" w:styleId="941">
    <w:name w:val="toc 2"/>
    <w:basedOn w:val="778"/>
    <w:next w:val="778"/>
    <w:uiPriority w:val="39"/>
    <w:unhideWhenUsed/>
    <w:pPr>
      <w:ind w:left="283"/>
      <w:spacing w:after="57"/>
    </w:pPr>
  </w:style>
  <w:style w:type="paragraph" w:styleId="942">
    <w:name w:val="toc 3"/>
    <w:basedOn w:val="778"/>
    <w:next w:val="778"/>
    <w:uiPriority w:val="39"/>
    <w:unhideWhenUsed/>
    <w:pPr>
      <w:ind w:left="567"/>
      <w:spacing w:after="57"/>
    </w:pPr>
  </w:style>
  <w:style w:type="paragraph" w:styleId="943">
    <w:name w:val="toc 4"/>
    <w:basedOn w:val="778"/>
    <w:next w:val="778"/>
    <w:uiPriority w:val="39"/>
    <w:unhideWhenUsed/>
    <w:pPr>
      <w:ind w:left="850"/>
      <w:spacing w:after="57"/>
    </w:pPr>
  </w:style>
  <w:style w:type="paragraph" w:styleId="944">
    <w:name w:val="toc 5"/>
    <w:basedOn w:val="778"/>
    <w:next w:val="778"/>
    <w:uiPriority w:val="39"/>
    <w:unhideWhenUsed/>
    <w:pPr>
      <w:ind w:left="1134"/>
      <w:spacing w:after="57"/>
    </w:pPr>
  </w:style>
  <w:style w:type="paragraph" w:styleId="945">
    <w:name w:val="toc 6"/>
    <w:basedOn w:val="778"/>
    <w:next w:val="778"/>
    <w:uiPriority w:val="39"/>
    <w:unhideWhenUsed/>
    <w:pPr>
      <w:ind w:left="1417"/>
      <w:spacing w:after="57"/>
    </w:pPr>
  </w:style>
  <w:style w:type="paragraph" w:styleId="946">
    <w:name w:val="toc 7"/>
    <w:basedOn w:val="778"/>
    <w:next w:val="778"/>
    <w:uiPriority w:val="39"/>
    <w:unhideWhenUsed/>
    <w:pPr>
      <w:ind w:left="1701"/>
      <w:spacing w:after="57"/>
    </w:pPr>
  </w:style>
  <w:style w:type="paragraph" w:styleId="947">
    <w:name w:val="toc 8"/>
    <w:basedOn w:val="778"/>
    <w:next w:val="778"/>
    <w:uiPriority w:val="39"/>
    <w:unhideWhenUsed/>
    <w:pPr>
      <w:ind w:left="1984"/>
      <w:spacing w:after="57"/>
    </w:pPr>
  </w:style>
  <w:style w:type="paragraph" w:styleId="948">
    <w:name w:val="toc 9"/>
    <w:basedOn w:val="778"/>
    <w:next w:val="778"/>
    <w:uiPriority w:val="39"/>
    <w:unhideWhenUsed/>
    <w:pPr>
      <w:ind w:left="2268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778"/>
    <w:next w:val="778"/>
    <w:uiPriority w:val="99"/>
    <w:unhideWhenUsed/>
    <w:pPr>
      <w:spacing w:after="0"/>
    </w:pPr>
  </w:style>
  <w:style w:type="paragraph" w:styleId="951" w:customStyle="1">
    <w:name w:val="ConsPlusTitlePage"/>
    <w:qFormat/>
    <w:pPr>
      <w:spacing w:after="0" w:line="240" w:lineRule="auto"/>
      <w:widowControl w:val="off"/>
    </w:pPr>
    <w:rPr>
      <w:rFonts w:ascii="Tahoma" w:hAnsi="Tahoma" w:cs="Tahoma"/>
      <w:lang w:eastAsia="ru-RU"/>
    </w:rPr>
  </w:style>
  <w:style w:type="paragraph" w:styleId="952" w:customStyle="1">
    <w:name w:val="ConsPlusNormal"/>
    <w:qFormat/>
    <w:pPr>
      <w:spacing w:after="0" w:line="240" w:lineRule="auto"/>
      <w:widowControl w:val="off"/>
    </w:pPr>
    <w:rPr>
      <w:lang w:eastAsia="ru-RU"/>
    </w:rPr>
  </w:style>
  <w:style w:type="paragraph" w:styleId="953" w:customStyle="1">
    <w:name w:val="ConsPlusTitle"/>
    <w:qFormat/>
    <w:pPr>
      <w:spacing w:after="0" w:line="240" w:lineRule="auto"/>
      <w:widowControl w:val="off"/>
    </w:pPr>
    <w:rPr>
      <w:b/>
      <w:lang w:eastAsia="ru-RU"/>
    </w:rPr>
  </w:style>
  <w:style w:type="paragraph" w:styleId="954" w:customStyle="1">
    <w:name w:val="ConsPlusNonformat"/>
    <w:qFormat/>
    <w:pPr>
      <w:spacing w:after="0" w:line="240" w:lineRule="auto"/>
      <w:widowControl w:val="off"/>
    </w:pPr>
    <w:rPr>
      <w:rFonts w:ascii="Courier New" w:hAnsi="Courier New" w:cs="Courier New"/>
      <w:lang w:eastAsia="ru-RU"/>
    </w:rPr>
  </w:style>
  <w:style w:type="paragraph" w:styleId="955">
    <w:name w:val="Header"/>
    <w:basedOn w:val="778"/>
    <w:link w:val="806"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56">
    <w:name w:val="Caption"/>
    <w:basedOn w:val="778"/>
    <w:next w:val="778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957">
    <w:name w:val="Footer"/>
    <w:basedOn w:val="778"/>
    <w:link w:val="808"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58">
    <w:name w:val="Balloon Text"/>
    <w:basedOn w:val="778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59">
    <w:name w:val="List Paragraph"/>
    <w:basedOn w:val="778"/>
    <w:uiPriority w:val="34"/>
    <w:qFormat/>
    <w:pPr>
      <w:contextualSpacing/>
      <w:ind w:left="720"/>
    </w:pPr>
  </w:style>
  <w:style w:type="paragraph" w:styleId="960">
    <w:name w:val="No Spacing"/>
    <w:qFormat/>
    <w:pPr>
      <w:spacing w:after="0" w:line="240" w:lineRule="auto"/>
    </w:pPr>
  </w:style>
  <w:style w:type="paragraph" w:styleId="961">
    <w:name w:val="Body Text"/>
    <w:basedOn w:val="778"/>
    <w:qFormat/>
    <w:pPr>
      <w:ind w:firstLine="720"/>
      <w:jc w:val="both"/>
      <w:spacing w:after="0" w:line="360" w:lineRule="exact"/>
    </w:pPr>
    <w:rPr>
      <w:rFonts w:ascii="Times New Roman" w:hAnsi="Times New Roman" w:eastAsia="Times New Roman" w:cs="Times New Roman"/>
      <w:sz w:val="28"/>
      <w:szCs w:val="24"/>
    </w:rPr>
  </w:style>
  <w:style w:type="paragraph" w:styleId="962">
    <w:name w:val="Title"/>
    <w:basedOn w:val="778"/>
    <w:next w:val="778"/>
    <w:link w:val="800"/>
    <w:qFormat/>
    <w:pPr>
      <w:contextualSpacing/>
      <w:spacing w:after="300" w:line="240" w:lineRule="auto"/>
      <w:pBdr>
        <w:top w:val="none" w:color="000000" w:sz="4" w:space="0"/>
        <w:left w:val="none" w:color="000000" w:sz="4" w:space="0"/>
        <w:bottom w:val="single" w:color="4F81BD" w:sz="8" w:space="4"/>
        <w:right w:val="none" w:color="000000" w:sz="4" w:space="0"/>
        <w:between w:val="none" w:color="000000" w:sz="4" w:space="0"/>
      </w:pBdr>
    </w:pPr>
    <w:rPr>
      <w:rFonts w:ascii="Cambria" w:hAnsi="Cambria" w:eastAsia="Cambria" w:cs="Cambria"/>
      <w:color w:val="17365d"/>
      <w:spacing w:val="6"/>
      <w:sz w:val="52"/>
      <w:szCs w:val="52"/>
    </w:rPr>
  </w:style>
  <w:style w:type="paragraph" w:styleId="963">
    <w:name w:val="Subtitle"/>
    <w:basedOn w:val="778"/>
    <w:next w:val="778"/>
    <w:link w:val="801"/>
    <w:qFormat/>
    <w:rPr>
      <w:rFonts w:ascii="Cambria" w:hAnsi="Cambria" w:eastAsia="Cambria" w:cs="Cambria"/>
      <w:i/>
      <w:iCs/>
      <w:color w:val="4f81bd"/>
      <w:spacing w:val="16"/>
      <w:sz w:val="24"/>
      <w:szCs w:val="24"/>
    </w:rPr>
  </w:style>
  <w:style w:type="paragraph" w:styleId="964">
    <w:name w:val="Normal (Web)"/>
    <w:basedOn w:val="778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5" w:customStyle="1">
    <w:name w:val="Текст примечания1"/>
    <w:basedOn w:val="778"/>
    <w:qFormat/>
    <w:pPr>
      <w:spacing w:line="240" w:lineRule="auto"/>
    </w:pPr>
    <w:rPr>
      <w:sz w:val="20"/>
      <w:szCs w:val="20"/>
    </w:rPr>
  </w:style>
  <w:style w:type="paragraph" w:styleId="966" w:customStyle="1">
    <w:name w:val="Тема примечания1"/>
    <w:basedOn w:val="965"/>
    <w:next w:val="965"/>
    <w:qFormat/>
    <w:rPr>
      <w:b/>
      <w:bCs/>
    </w:rPr>
  </w:style>
  <w:style w:type="paragraph" w:styleId="967" w:customStyle="1">
    <w:name w:val="Comment Text"/>
    <w:basedOn w:val="778"/>
    <w:qFormat/>
    <w:pPr>
      <w:spacing w:after="0" w:line="240" w:lineRule="auto"/>
    </w:pPr>
    <w:rPr>
      <w:sz w:val="20"/>
      <w:szCs w:val="20"/>
    </w:rPr>
  </w:style>
  <w:style w:type="paragraph" w:styleId="968" w:customStyle="1">
    <w:name w:val="Comment Subject"/>
    <w:basedOn w:val="967"/>
    <w:next w:val="967"/>
    <w:qFormat/>
    <w:rPr>
      <w:b/>
      <w:bCs/>
    </w:rPr>
  </w:style>
  <w:style w:type="character" w:styleId="969" w:customStyle="1">
    <w:name w:val="Верхний колонтитул Знак"/>
    <w:basedOn w:val="788"/>
  </w:style>
  <w:style w:type="character" w:styleId="970" w:customStyle="1">
    <w:name w:val="Нижний колонтитул Знак"/>
    <w:basedOn w:val="788"/>
  </w:style>
  <w:style w:type="character" w:styleId="971">
    <w:name w:val="page number"/>
    <w:basedOn w:val="788"/>
  </w:style>
  <w:style w:type="character" w:styleId="972" w:customStyle="1">
    <w:name w:val="Текст выноски Знак"/>
    <w:basedOn w:val="788"/>
    <w:rPr>
      <w:rFonts w:ascii="Tahoma" w:hAnsi="Tahoma" w:cs="Tahoma"/>
      <w:sz w:val="16"/>
      <w:szCs w:val="16"/>
    </w:rPr>
  </w:style>
  <w:style w:type="character" w:styleId="973" w:customStyle="1">
    <w:name w:val="Основной текст Знак"/>
    <w:basedOn w:val="788"/>
    <w:rPr>
      <w:rFonts w:ascii="Times New Roman" w:hAnsi="Times New Roman" w:eastAsia="Times New Roman" w:cs="Times New Roman"/>
      <w:sz w:val="28"/>
      <w:szCs w:val="24"/>
    </w:rPr>
  </w:style>
  <w:style w:type="character" w:styleId="974" w:customStyle="1">
    <w:name w:val="Заголовок 1 Знак"/>
    <w:basedOn w:val="788"/>
    <w:rPr>
      <w:rFonts w:ascii="Cambria" w:hAnsi="Cambria" w:eastAsia="Cambria" w:cs="Cambria"/>
      <w:b/>
      <w:bCs/>
      <w:color w:val="365f91"/>
      <w:sz w:val="28"/>
      <w:szCs w:val="28"/>
    </w:rPr>
  </w:style>
  <w:style w:type="character" w:styleId="975" w:customStyle="1">
    <w:name w:val="Заголовок 2 Знак"/>
    <w:basedOn w:val="788"/>
    <w:rPr>
      <w:rFonts w:ascii="Cambria" w:hAnsi="Cambria" w:eastAsia="Cambria" w:cs="Cambria"/>
      <w:b/>
      <w:bCs/>
      <w:color w:val="4f81bd"/>
      <w:sz w:val="26"/>
      <w:szCs w:val="26"/>
    </w:rPr>
  </w:style>
  <w:style w:type="character" w:styleId="976" w:customStyle="1">
    <w:name w:val="Название Знак"/>
    <w:basedOn w:val="788"/>
    <w:rPr>
      <w:rFonts w:ascii="Cambria" w:hAnsi="Cambria" w:eastAsia="Cambria" w:cs="Cambria"/>
      <w:color w:val="17365d"/>
      <w:spacing w:val="6"/>
      <w:sz w:val="52"/>
      <w:szCs w:val="52"/>
    </w:rPr>
  </w:style>
  <w:style w:type="character" w:styleId="977" w:customStyle="1">
    <w:name w:val="Подзаголовок Знак"/>
    <w:basedOn w:val="788"/>
    <w:rPr>
      <w:rFonts w:ascii="Cambria" w:hAnsi="Cambria" w:eastAsia="Cambria" w:cs="Cambria"/>
      <w:i/>
      <w:iCs/>
      <w:color w:val="4f81bd"/>
      <w:spacing w:val="16"/>
      <w:sz w:val="24"/>
      <w:szCs w:val="24"/>
    </w:rPr>
  </w:style>
  <w:style w:type="character" w:styleId="978">
    <w:name w:val="Subtle Emphasis"/>
    <w:basedOn w:val="788"/>
    <w:rPr>
      <w:i/>
      <w:iCs/>
      <w:color w:val="808080"/>
    </w:rPr>
  </w:style>
  <w:style w:type="character" w:styleId="979">
    <w:name w:val="Emphasis"/>
    <w:basedOn w:val="788"/>
    <w:rPr>
      <w:i/>
      <w:iCs/>
    </w:rPr>
  </w:style>
  <w:style w:type="character" w:styleId="980">
    <w:name w:val="Hyperlink"/>
    <w:basedOn w:val="788"/>
    <w:uiPriority w:val="99"/>
    <w:rPr>
      <w:color w:val="0000ff"/>
      <w:u w:val="single"/>
    </w:rPr>
  </w:style>
  <w:style w:type="character" w:styleId="981" w:customStyle="1">
    <w:name w:val="Знак примечания1"/>
    <w:basedOn w:val="788"/>
    <w:rPr>
      <w:sz w:val="16"/>
      <w:szCs w:val="16"/>
    </w:rPr>
  </w:style>
  <w:style w:type="character" w:styleId="982" w:customStyle="1">
    <w:name w:val="Текст примечания Знак"/>
    <w:basedOn w:val="788"/>
    <w:rPr>
      <w:sz w:val="20"/>
      <w:szCs w:val="20"/>
    </w:rPr>
  </w:style>
  <w:style w:type="character" w:styleId="983" w:customStyle="1">
    <w:name w:val="Тема примечания Знак"/>
    <w:basedOn w:val="982"/>
    <w:rPr>
      <w:b/>
      <w:bCs/>
      <w:sz w:val="20"/>
      <w:szCs w:val="20"/>
    </w:rPr>
  </w:style>
  <w:style w:type="table" w:styleId="984" w:customStyle="1">
    <w:name w:val="0-19"/>
    <w:basedOn w:val="789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5">
    <w:name w:val="Table Grid"/>
    <w:basedOn w:val="78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6">
    <w:name w:val="annotation text"/>
    <w:basedOn w:val="778"/>
    <w:link w:val="987"/>
    <w:uiPriority w:val="99"/>
    <w:pPr>
      <w:spacing w:line="240" w:lineRule="auto"/>
    </w:pPr>
    <w:rPr>
      <w:sz w:val="20"/>
      <w:szCs w:val="20"/>
    </w:rPr>
  </w:style>
  <w:style w:type="character" w:styleId="987" w:customStyle="1">
    <w:name w:val="Текст примечания Знак1"/>
    <w:basedOn w:val="788"/>
    <w:link w:val="986"/>
    <w:uiPriority w:val="99"/>
    <w:rPr>
      <w:sz w:val="20"/>
      <w:szCs w:val="20"/>
    </w:rPr>
  </w:style>
  <w:style w:type="character" w:styleId="988">
    <w:name w:val="annotation reference"/>
    <w:basedOn w:val="788"/>
    <w:uiPriority w:val="99"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Relationship Id="rId18" Type="http://schemas.openxmlformats.org/officeDocument/2006/relationships/image" Target="media/image1.wmf"/><Relationship Id="rId19" Type="http://schemas.openxmlformats.org/officeDocument/2006/relationships/image" Target="media/image2.png"/><Relationship Id="rId20" Type="http://schemas.openxmlformats.org/officeDocument/2006/relationships/hyperlink" Target="http://www.gorodperm.ru" TargetMode="External"/><Relationship Id="rId21" Type="http://schemas.openxmlformats.org/officeDocument/2006/relationships/hyperlink" Target="http://www.gorodperm.ru" TargetMode="External"/><Relationship Id="rId22" Type="http://schemas.openxmlformats.org/officeDocument/2006/relationships/hyperlink" Target="https://login.consultant.ru/link/?req=doc&amp;base=RLAW368&amp;n=195877&amp;dst=37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E4AB-C7D3-4C0E-93C1-45670084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samokhvalova-ev</cp:lastModifiedBy>
  <cp:revision>38</cp:revision>
  <dcterms:created xsi:type="dcterms:W3CDTF">2024-11-20T10:13:00Z</dcterms:created>
  <dcterms:modified xsi:type="dcterms:W3CDTF">2024-12-28T09:23:28Z</dcterms:modified>
</cp:coreProperties>
</file>