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5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1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Регламент взаимодействия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</w:t>
      </w:r>
      <w:r>
        <w:rPr>
          <w:rFonts w:ascii="Times New Roman" w:hAnsi="Times New Roman" w:cs="Times New Roman"/>
          <w:sz w:val="28"/>
          <w:szCs w:val="28"/>
        </w:rPr>
        <w:t xml:space="preserve">Пермблагоустройство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«Содержание объектов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благоустройства» по </w:t>
      </w:r>
      <w:r>
        <w:rPr>
          <w:rFonts w:ascii="Times New Roman" w:hAnsi="Times New Roman" w:cs="Times New Roman"/>
          <w:sz w:val="28"/>
          <w:szCs w:val="28"/>
        </w:rPr>
        <w:t xml:space="preserve">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озеленения территории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Style w:val="885"/>
          <w:color w:val="auto"/>
          <w:sz w:val="28"/>
          <w:szCs w:val="28"/>
          <w:u w:val="none"/>
        </w:rPr>
        <w:t xml:space="preserve">статьей 16</w:t>
      </w:r>
      <w:r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>
        <w:rPr>
          <w:rStyle w:val="885"/>
          <w:color w:val="auto"/>
          <w:sz w:val="28"/>
          <w:szCs w:val="28"/>
          <w:u w:val="none"/>
        </w:rPr>
        <w:t xml:space="preserve"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Перми, </w:t>
      </w:r>
      <w:r>
        <w:rPr>
          <w:rStyle w:val="885"/>
          <w:color w:val="auto"/>
          <w:sz w:val="28"/>
          <w:szCs w:val="28"/>
          <w:u w:val="none"/>
        </w:rPr>
        <w:t xml:space="preserve">решением</w:t>
      </w:r>
      <w:r>
        <w:rPr>
          <w:sz w:val="28"/>
          <w:szCs w:val="28"/>
        </w:rPr>
        <w:t xml:space="preserve"> Пермской городской Думы от 15 декабря 2020 г. № 277 «Об утверждении </w:t>
      </w:r>
      <w:r>
        <w:rPr>
          <w:sz w:val="28"/>
          <w:szCs w:val="28"/>
        </w:rPr>
        <w:t xml:space="preserve">Правил благоустройства территории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</w:t>
      </w:r>
      <w:r>
        <w:rPr>
          <w:rFonts w:eastAsiaTheme="minorHAnsi"/>
          <w:sz w:val="28"/>
          <w:szCs w:val="28"/>
          <w:lang w:eastAsia="en-US"/>
        </w:rPr>
        <w:t xml:space="preserve">изменения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w:tooltip="#P36" w:anchor="P36" w:history="1">
        <w:r>
          <w:rPr>
            <w:sz w:val="28"/>
            <w:szCs w:val="28"/>
          </w:rPr>
          <w:t xml:space="preserve">Регламент</w:t>
        </w:r>
      </w:hyperlink>
      <w:r>
        <w:rPr>
          <w:sz w:val="28"/>
          <w:szCs w:val="28"/>
        </w:rPr>
        <w:t xml:space="preserve"> взаимодействия функциональных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территориальных органов администрации города Перми, 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муниципального казенного учреждения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Содержание объектов благоустройства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отдельным вопросам озеленения территории города Перми</w:t>
      </w:r>
      <w:r>
        <w:rPr>
          <w:rFonts w:eastAsiaTheme="minorHAnsi"/>
          <w:sz w:val="28"/>
          <w:szCs w:val="28"/>
          <w:lang w:eastAsia="en-US"/>
        </w:rPr>
        <w:t xml:space="preserve">, утвержденный постановлением администрации города Перми от </w:t>
      </w:r>
      <w:r>
        <w:rPr>
          <w:rFonts w:eastAsiaTheme="minorHAnsi"/>
          <w:sz w:val="28"/>
          <w:szCs w:val="28"/>
          <w:lang w:eastAsia="en-US"/>
        </w:rPr>
        <w:t xml:space="preserve">02 сентября 2022 г. № 739 (в ред. </w:t>
      </w:r>
      <w:r>
        <w:rPr>
          <w:rFonts w:eastAsiaTheme="minorHAnsi"/>
          <w:sz w:val="28"/>
          <w:szCs w:val="28"/>
          <w:lang w:eastAsia="en-US"/>
        </w:rPr>
        <w:t xml:space="preserve">от 07.05.2024 № 348), дополнив абзац второй </w:t>
      </w:r>
      <w:r>
        <w:rPr>
          <w:sz w:val="28"/>
          <w:szCs w:val="28"/>
        </w:rPr>
        <w:t xml:space="preserve">пункта 4.5 после слова «жителей»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«и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письменного заявления </w:t>
      </w:r>
      <w:r>
        <w:rPr>
          <w:sz w:val="28"/>
          <w:szCs w:val="28"/>
        </w:rPr>
        <w:t xml:space="preserve">МКУ «</w:t>
      </w:r>
      <w:r>
        <w:rPr>
          <w:sz w:val="28"/>
          <w:szCs w:val="28"/>
        </w:rPr>
        <w:t xml:space="preserve">Содержание объектов благоустройства</w:t>
      </w:r>
      <w:r>
        <w:rPr>
          <w:sz w:val="28"/>
          <w:szCs w:val="28"/>
        </w:rPr>
        <w:t xml:space="preserve">».</w:t>
      </w:r>
      <w:bookmarkStart w:id="0" w:name="_GoBack"/>
      <w:r/>
      <w:bookmarkEnd w:id="0"/>
      <w:r/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</w:t>
      </w:r>
      <w:r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официального </w:t>
      </w:r>
      <w:r>
        <w:rPr>
          <w:sz w:val="28"/>
          <w:szCs w:val="28"/>
        </w:rPr>
        <w:t xml:space="preserve">опубликовани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</w:t>
      </w:r>
      <w:r>
        <w:rPr>
          <w:sz w:val="28"/>
          <w:szCs w:val="28"/>
        </w:rPr>
        <w:t xml:space="preserve">фициальн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сайт муниципального образования город 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4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4"/>
        </w:rPr>
        <w:t xml:space="preserve">Андрианов</w:t>
      </w:r>
      <w:r>
        <w:rPr>
          <w:sz w:val="28"/>
          <w:szCs w:val="24"/>
        </w:rPr>
        <w:t xml:space="preserve">у</w:t>
      </w:r>
      <w:r>
        <w:rPr>
          <w:sz w:val="28"/>
          <w:szCs w:val="24"/>
        </w:rPr>
        <w:t xml:space="preserve"> О.Н.</w:t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0"/>
    <w:next w:val="870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2"/>
    <w:link w:val="698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2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2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2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2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2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2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0"/>
    <w:next w:val="870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2"/>
    <w:uiPriority w:val="99"/>
  </w:style>
  <w:style w:type="character" w:styleId="725">
    <w:name w:val="Footer Char"/>
    <w:basedOn w:val="872"/>
    <w:link w:val="879"/>
    <w:uiPriority w:val="99"/>
  </w:style>
  <w:style w:type="character" w:styleId="726">
    <w:name w:val="Caption Char"/>
    <w:basedOn w:val="876"/>
    <w:link w:val="879"/>
    <w:uiPriority w:val="99"/>
  </w:style>
  <w:style w:type="table" w:styleId="727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2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2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1">
    <w:name w:val="Heading 2"/>
    <w:basedOn w:val="870"/>
    <w:next w:val="870"/>
    <w:link w:val="875"/>
    <w:qFormat/>
    <w:pPr>
      <w:ind w:right="-1"/>
      <w:jc w:val="both"/>
      <w:keepNext/>
      <w:outlineLvl w:val="1"/>
    </w:pPr>
    <w:rPr>
      <w:sz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Заголовок 2 Знак"/>
    <w:basedOn w:val="872"/>
    <w:link w:val="87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878"/>
    <w:pPr>
      <w:ind w:right="3117"/>
    </w:pPr>
    <w:rPr>
      <w:rFonts w:ascii="Courier New" w:hAnsi="Courier New"/>
      <w:sz w:val="26"/>
    </w:rPr>
  </w:style>
  <w:style w:type="character" w:styleId="878" w:customStyle="1">
    <w:name w:val="Основной текст Знак"/>
    <w:basedOn w:val="872"/>
    <w:link w:val="877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79">
    <w:name w:val="Footer"/>
    <w:basedOn w:val="870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880" w:customStyle="1">
    <w:name w:val="Нижний колонтитул Знак"/>
    <w:basedOn w:val="872"/>
    <w:link w:val="8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1">
    <w:name w:val="page number"/>
    <w:basedOn w:val="872"/>
  </w:style>
  <w:style w:type="paragraph" w:styleId="882">
    <w:name w:val="Header"/>
    <w:basedOn w:val="870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Верхний колонтитул Знак"/>
    <w:basedOn w:val="872"/>
    <w:link w:val="88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Balloon Text"/>
    <w:basedOn w:val="870"/>
    <w:link w:val="887"/>
    <w:uiPriority w:val="99"/>
    <w:semiHidden/>
    <w:unhideWhenUsed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872"/>
    <w:link w:val="88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8">
    <w:name w:val="List Paragraph"/>
    <w:basedOn w:val="8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samokhvalova-ev</cp:lastModifiedBy>
  <cp:revision>9</cp:revision>
  <dcterms:created xsi:type="dcterms:W3CDTF">2024-10-16T07:32:00Z</dcterms:created>
  <dcterms:modified xsi:type="dcterms:W3CDTF">2025-01-14T09:10:46Z</dcterms:modified>
</cp:coreProperties>
</file>