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_x005F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7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5925" cy="504825"/>
                                        <wp:effectExtent l="0" t="0" r="0" b="0"/>
                                        <wp:docPr id="2" name="Рисунок 10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Рисунок 1026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592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75pt;height:39.75pt;mso-wrap-distance-left:0.00pt;mso-wrap-distance-top:0.00pt;mso-wrap-distance-right:0.00pt;mso-wrap-distance-bottom:0.00pt;" stroked="false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51440"/>
                            <a:ext cx="1534680" cy="30743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14.01.2025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1720" y="1354320"/>
                            <a:ext cx="1084680" cy="307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3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2" o:spid="_x0000_s2" o:spt="1" type="#_x0000_t1" style="position:absolute;left:0;top:0;width:62859;height:16585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77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5925" cy="504825"/>
                                  <wp:effectExtent l="0" t="0" r="0" b="0"/>
                                  <wp:docPr id="2" name="Рисунок 10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1026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9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75pt;height:39.75pt;mso-wrap-distance-left:0.00pt;mso-wrap-distance-top:0.00pt;mso-wrap-distance-right:0.00pt;mso-wrap-distance-bottom:0.00pt;" stroked="false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1" type="#_x0000_t1" style="position:absolute;left:2584;top:13514;width:15346;height:3074;v-text-anchor:top;visibility:visible;" filled="f" stroked="f" strokeweight="0.00pt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14.01.2025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1" type="#_x0000_t1" style="position:absolute;left:49417;top:13543;width:10846;height:3074;v-text-anchor:top;visibility:visible;" fillcolor="#FFFFFF" stroked="f" strokeweight="0.00pt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3" name="_x005F_x0000_s2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_x005F_x0000_s205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8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7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38" w:lineRule="exac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  <w:r>
        <w:rPr>
          <w:rFonts w:cs="Times New Roman"/>
          <w:b/>
          <w:bCs/>
          <w:sz w:val="28"/>
          <w:szCs w:val="28"/>
        </w:rPr>
      </w:r>
    </w:p>
    <w:p>
      <w:pPr>
        <w:spacing w:line="238" w:lineRule="exact"/>
        <w:rPr>
          <w:rFonts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О внесении изменений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постановлени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е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администрации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br/>
        <w:t xml:space="preserve">города Перми от 17.04.2014 № 259 </w:t>
      </w: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spacing w:line="238" w:lineRule="exact"/>
        <w:rPr>
          <w:rFonts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«О муниципальном реестре</w:t>
      </w:r>
      <w:r>
        <w:rPr>
          <w:rFonts w:cs="Times New Roman"/>
          <w:b/>
          <w:bCs/>
          <w:sz w:val="28"/>
          <w:szCs w:val="28"/>
        </w:rPr>
      </w:r>
    </w:p>
    <w:p>
      <w:pPr>
        <w:spacing w:line="238" w:lineRule="exact"/>
        <w:rPr>
          <w:rFonts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социально ориентированных </w:t>
      </w: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spacing w:line="238" w:lineRule="exact"/>
        <w:rPr>
          <w:rFonts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некоммерческих организаций</w:t>
      </w:r>
      <w:r>
        <w:rPr>
          <w:rFonts w:cs="Times New Roman"/>
          <w:b/>
          <w:bCs/>
          <w:sz w:val="28"/>
          <w:szCs w:val="28"/>
        </w:rPr>
      </w:r>
    </w:p>
    <w:p>
      <w:pPr>
        <w:spacing w:line="238" w:lineRule="exact"/>
        <w:rPr>
          <w:rFonts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города Перми –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получателей </w:t>
      </w: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spacing w:line="238" w:lineRule="exact"/>
        <w:rPr>
          <w:rFonts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муниципальной поддержки»</w:t>
      </w:r>
      <w:r>
        <w:rPr>
          <w:rFonts w:cs="Times New Roman"/>
          <w:b/>
          <w:bCs/>
          <w:sz w:val="28"/>
          <w:szCs w:val="28"/>
        </w:rPr>
      </w:r>
    </w:p>
    <w:p>
      <w:pPr>
        <w:jc w:val="both"/>
        <w:spacing w:line="238" w:lineRule="exact"/>
        <w:rPr>
          <w:rFonts w:eastAsia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b/>
          <w:bCs/>
          <w:sz w:val="28"/>
          <w:szCs w:val="28"/>
        </w:rPr>
      </w:r>
      <w:r>
        <w:rPr>
          <w:rFonts w:eastAsia="Times New Roman" w:cs="Times New Roman"/>
          <w:b/>
          <w:bCs/>
          <w:sz w:val="28"/>
          <w:szCs w:val="28"/>
        </w:rPr>
      </w:r>
    </w:p>
    <w:p>
      <w:pPr>
        <w:pStyle w:val="802"/>
        <w:spacing w:line="240" w:lineRule="exact"/>
      </w:pPr>
      <w:r/>
      <w:r/>
    </w:p>
    <w:p>
      <w:pPr>
        <w:pStyle w:val="802"/>
        <w:spacing w:line="240" w:lineRule="exact"/>
      </w:pPr>
      <w:r/>
      <w:r/>
    </w:p>
    <w:p>
      <w:pPr>
        <w:ind w:firstLine="720"/>
        <w:jc w:val="both"/>
        <w:spacing w:line="283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соответствии c Уставом города Перми, в целях актуализации правовых актов администрации города Перми </w:t>
      </w:r>
      <w:r>
        <w:rPr>
          <w:color w:val="000000"/>
          <w:sz w:val="28"/>
          <w:szCs w:val="28"/>
          <w:highlight w:val="white"/>
        </w:rPr>
      </w:r>
    </w:p>
    <w:p>
      <w:pPr>
        <w:jc w:val="both"/>
        <w:spacing w:line="283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администрация города Перми ПОСТАНОВЛЯЕТ:</w:t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3" w:lineRule="atLeast"/>
        <w:rPr>
          <w:rFonts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1. В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нести изменения в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постановлени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администрации города Перми от 17 апреля 2014 г. № 259 «О муниципальном реестре социально ориентированных некоммерч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еских организаций города Перми –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получателей муниципальной поддержки» (в ред. от 05.12.2014 № 932, от 27.01.2015 № 40,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от 08.04.2019 № 73-П,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от 25.04.2022 № 314), заменив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в преамбуле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слова «от 18 октября 2021 г.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№ 887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» словами </w:t>
      </w:r>
      <w:r>
        <w:rPr>
          <w:rFonts w:eastAsia="Times New Roman" w:cs="Times New Roman"/>
          <w:color w:val="000000" w:themeColor="text1"/>
          <w:sz w:val="28"/>
          <w:szCs w:val="28"/>
        </w:rPr>
        <w:br/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«от 17 октября 2024 г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.</w:t>
      </w:r>
      <w:bookmarkStart w:id="0" w:name="_GoBack"/>
      <w:r/>
      <w:bookmarkEnd w:id="0"/>
      <w:r>
        <w:rPr>
          <w:rFonts w:eastAsia="Times New Roman" w:cs="Times New Roman"/>
          <w:color w:val="000000" w:themeColor="text1"/>
          <w:sz w:val="28"/>
          <w:szCs w:val="28"/>
        </w:rPr>
        <w:t xml:space="preserve"> № 956».</w:t>
      </w:r>
      <w:r>
        <w:rPr>
          <w:rFonts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</w:t>
      </w:r>
      <w:r>
        <w:rPr>
          <w:rFonts w:eastAsia="Times New Roman" w:cs="Times New Roman"/>
          <w:color w:val="000000"/>
          <w:sz w:val="28"/>
          <w:szCs w:val="28"/>
        </w:rPr>
        <w:t xml:space="preserve">ации «Официальный бюллетень органов местного самоуправления муниципального образования город Пермь» и распространяет свое действие на правоотношения, возникшие с 01 января 2025 г.</w:t>
      </w:r>
      <w:r>
        <w:rPr>
          <w:sz w:val="28"/>
          <w:szCs w:val="28"/>
        </w:rPr>
      </w:r>
    </w:p>
    <w:p>
      <w:pPr>
        <w:ind w:firstLine="709"/>
        <w:jc w:val="both"/>
        <w:spacing w:line="283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 Управлению по общим вопросам администрации города Перми обеспечить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обнаро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line="283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4. Информационно-аналитическому управлению админ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rStyle w:val="745"/>
            <w:rFonts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eastAsia="Times New Roman" w:cs="Times New Roman"/>
          <w:color w:val="000000" w:themeColor="text1"/>
          <w:sz w:val="28"/>
          <w:szCs w:val="28"/>
        </w:rPr>
        <w:t xml:space="preserve">».</w:t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line="283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города Перми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Трошкова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С.В.</w:t>
      </w:r>
      <w:r>
        <w:rPr>
          <w:color w:val="000000" w:themeColor="text1"/>
          <w:sz w:val="28"/>
          <w:szCs w:val="28"/>
        </w:rPr>
      </w:r>
    </w:p>
    <w:p>
      <w:pPr>
        <w:jc w:val="both"/>
        <w:spacing w:line="283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ind w:firstLine="720"/>
        <w:jc w:val="both"/>
        <w:spacing w:line="283" w:lineRule="atLeast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83" w:lineRule="atLeast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83" w:lineRule="atLeast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Глава города Перм</w:t>
      </w:r>
      <w:r>
        <w:rPr>
          <w:sz w:val="28"/>
          <w:szCs w:val="28"/>
          <w:highlight w:val="white"/>
        </w:rPr>
        <w:t xml:space="preserve">и                                                                                     Э.О. Соснин</w:t>
      </w:r>
      <w:r>
        <w:rPr>
          <w:sz w:val="28"/>
          <w:szCs w:val="28"/>
          <w:highlight w:val="white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1" w:default="1">
    <w:name w:val="Normal"/>
    <w:qFormat/>
  </w:style>
  <w:style w:type="paragraph" w:styleId="702">
    <w:name w:val="Heading 1"/>
    <w:basedOn w:val="701"/>
    <w:next w:val="701"/>
    <w:link w:val="729"/>
    <w:qFormat/>
    <w:pPr>
      <w:ind w:right="-1" w:firstLine="709"/>
      <w:jc w:val="both"/>
      <w:keepNext/>
      <w:outlineLvl w:val="0"/>
    </w:pPr>
    <w:rPr>
      <w:sz w:val="24"/>
    </w:rPr>
  </w:style>
  <w:style w:type="paragraph" w:styleId="703">
    <w:name w:val="Heading 2"/>
    <w:basedOn w:val="701"/>
    <w:next w:val="701"/>
    <w:link w:val="730"/>
    <w:qFormat/>
    <w:pPr>
      <w:ind w:right="-1"/>
      <w:jc w:val="both"/>
      <w:keepNext/>
      <w:outlineLvl w:val="1"/>
    </w:pPr>
    <w:rPr>
      <w:sz w:val="24"/>
    </w:rPr>
  </w:style>
  <w:style w:type="paragraph" w:styleId="704">
    <w:name w:val="Heading 3"/>
    <w:basedOn w:val="701"/>
    <w:next w:val="701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5">
    <w:name w:val="Heading 4"/>
    <w:basedOn w:val="701"/>
    <w:next w:val="701"/>
    <w:link w:val="7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701"/>
    <w:next w:val="701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701"/>
    <w:next w:val="701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701"/>
    <w:next w:val="701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701"/>
    <w:next w:val="701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701"/>
    <w:next w:val="701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15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716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17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3" w:customStyle="1">
    <w:name w:val="Title Char"/>
    <w:uiPriority w:val="10"/>
    <w:qFormat/>
    <w:rPr>
      <w:sz w:val="48"/>
      <w:szCs w:val="48"/>
    </w:rPr>
  </w:style>
  <w:style w:type="character" w:styleId="724" w:customStyle="1">
    <w:name w:val="Subtitle Char"/>
    <w:uiPriority w:val="11"/>
    <w:qFormat/>
    <w:rPr>
      <w:sz w:val="24"/>
      <w:szCs w:val="24"/>
    </w:rPr>
  </w:style>
  <w:style w:type="character" w:styleId="725" w:customStyle="1">
    <w:name w:val="Quote Char"/>
    <w:uiPriority w:val="29"/>
    <w:qFormat/>
    <w:rPr>
      <w:i/>
    </w:rPr>
  </w:style>
  <w:style w:type="character" w:styleId="726" w:customStyle="1">
    <w:name w:val="Intense Quote Char"/>
    <w:uiPriority w:val="30"/>
    <w:qFormat/>
    <w:rPr>
      <w:i/>
    </w:rPr>
  </w:style>
  <w:style w:type="character" w:styleId="727" w:customStyle="1">
    <w:name w:val="Footnote Text Char"/>
    <w:uiPriority w:val="99"/>
    <w:qFormat/>
    <w:rPr>
      <w:sz w:val="18"/>
    </w:rPr>
  </w:style>
  <w:style w:type="character" w:styleId="728" w:customStyle="1">
    <w:name w:val="Endnote Text Char"/>
    <w:uiPriority w:val="99"/>
    <w:qFormat/>
    <w:rPr>
      <w:sz w:val="20"/>
    </w:rPr>
  </w:style>
  <w:style w:type="character" w:styleId="729" w:customStyle="1">
    <w:name w:val="Заголовок 1 Знак"/>
    <w:link w:val="702"/>
    <w:uiPriority w:val="9"/>
    <w:qFormat/>
    <w:rPr>
      <w:rFonts w:ascii="Arial" w:hAnsi="Arial" w:eastAsia="Arial" w:cs="Arial"/>
      <w:sz w:val="40"/>
      <w:szCs w:val="40"/>
    </w:rPr>
  </w:style>
  <w:style w:type="character" w:styleId="730" w:customStyle="1">
    <w:name w:val="Заголовок 2 Знак"/>
    <w:link w:val="703"/>
    <w:uiPriority w:val="9"/>
    <w:qFormat/>
    <w:rPr>
      <w:rFonts w:ascii="Arial" w:hAnsi="Arial" w:eastAsia="Arial" w:cs="Arial"/>
      <w:sz w:val="34"/>
    </w:rPr>
  </w:style>
  <w:style w:type="character" w:styleId="731" w:customStyle="1">
    <w:name w:val="Заголовок 3 Знак"/>
    <w:link w:val="704"/>
    <w:uiPriority w:val="9"/>
    <w:qFormat/>
    <w:rPr>
      <w:rFonts w:ascii="Arial" w:hAnsi="Arial" w:eastAsia="Arial" w:cs="Arial"/>
      <w:sz w:val="30"/>
      <w:szCs w:val="30"/>
    </w:rPr>
  </w:style>
  <w:style w:type="character" w:styleId="732" w:customStyle="1">
    <w:name w:val="Заголовок 4 Знак"/>
    <w:link w:val="70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Заголовок 5 Знак"/>
    <w:link w:val="70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Заголовок 6 Знак"/>
    <w:link w:val="70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Заголовок 7 Знак"/>
    <w:link w:val="70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Заголовок 8 Знак"/>
    <w:link w:val="70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Заголовок 9 Знак"/>
    <w:link w:val="71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38" w:customStyle="1">
    <w:name w:val="Название Знак"/>
    <w:link w:val="765"/>
    <w:uiPriority w:val="10"/>
    <w:qFormat/>
    <w:rPr>
      <w:sz w:val="48"/>
      <w:szCs w:val="48"/>
    </w:rPr>
  </w:style>
  <w:style w:type="character" w:styleId="739" w:customStyle="1">
    <w:name w:val="Подзаголовок Знак"/>
    <w:link w:val="766"/>
    <w:uiPriority w:val="11"/>
    <w:qFormat/>
    <w:rPr>
      <w:sz w:val="24"/>
      <w:szCs w:val="24"/>
    </w:rPr>
  </w:style>
  <w:style w:type="character" w:styleId="740" w:customStyle="1">
    <w:name w:val="Цитата 2 Знак"/>
    <w:link w:val="767"/>
    <w:uiPriority w:val="29"/>
    <w:qFormat/>
    <w:rPr>
      <w:i/>
    </w:rPr>
  </w:style>
  <w:style w:type="character" w:styleId="741" w:customStyle="1">
    <w:name w:val="Выделенная цитата Знак"/>
    <w:link w:val="768"/>
    <w:uiPriority w:val="30"/>
    <w:qFormat/>
    <w:rPr>
      <w:i/>
    </w:rPr>
  </w:style>
  <w:style w:type="character" w:styleId="742" w:customStyle="1">
    <w:name w:val="Header Char"/>
    <w:uiPriority w:val="99"/>
    <w:qFormat/>
  </w:style>
  <w:style w:type="character" w:styleId="743" w:customStyle="1">
    <w:name w:val="Footer Char"/>
    <w:uiPriority w:val="99"/>
    <w:qFormat/>
  </w:style>
  <w:style w:type="character" w:styleId="744" w:customStyle="1">
    <w:name w:val="Caption Char"/>
    <w:uiPriority w:val="99"/>
    <w:qFormat/>
  </w:style>
  <w:style w:type="character" w:styleId="745">
    <w:name w:val="Hyperlink"/>
    <w:uiPriority w:val="99"/>
    <w:unhideWhenUsed/>
    <w:rPr>
      <w:color w:val="0000ff"/>
      <w:u w:val="single"/>
    </w:rPr>
  </w:style>
  <w:style w:type="character" w:styleId="746" w:customStyle="1">
    <w:name w:val="Текст сноски Знак"/>
    <w:link w:val="772"/>
    <w:uiPriority w:val="99"/>
    <w:qFormat/>
    <w:rPr>
      <w:sz w:val="18"/>
    </w:rPr>
  </w:style>
  <w:style w:type="character" w:styleId="747" w:customStyle="1">
    <w:name w:val="Символ сноски"/>
    <w:uiPriority w:val="99"/>
    <w:unhideWhenUsed/>
    <w:qFormat/>
    <w:rPr>
      <w:vertAlign w:val="superscript"/>
    </w:rPr>
  </w:style>
  <w:style w:type="character" w:styleId="748">
    <w:name w:val="footnote reference"/>
    <w:rPr>
      <w:vertAlign w:val="superscript"/>
    </w:rPr>
  </w:style>
  <w:style w:type="character" w:styleId="749" w:customStyle="1">
    <w:name w:val="Текст концевой сноски Знак"/>
    <w:link w:val="773"/>
    <w:uiPriority w:val="99"/>
    <w:qFormat/>
    <w:rPr>
      <w:sz w:val="20"/>
    </w:rPr>
  </w:style>
  <w:style w:type="character" w:styleId="750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51">
    <w:name w:val="endnote reference"/>
    <w:rPr>
      <w:vertAlign w:val="superscript"/>
    </w:rPr>
  </w:style>
  <w:style w:type="character" w:styleId="752">
    <w:name w:val="page number"/>
    <w:basedOn w:val="711"/>
    <w:qFormat/>
  </w:style>
  <w:style w:type="character" w:styleId="753" w:customStyle="1">
    <w:name w:val="Текст выноски Знак"/>
    <w:link w:val="786"/>
    <w:uiPriority w:val="99"/>
    <w:qFormat/>
    <w:rPr>
      <w:rFonts w:ascii="Segoe UI" w:hAnsi="Segoe UI" w:cs="Segoe UI"/>
      <w:sz w:val="18"/>
      <w:szCs w:val="18"/>
    </w:rPr>
  </w:style>
  <w:style w:type="character" w:styleId="754" w:customStyle="1">
    <w:name w:val="Верхний колонтитул Знак"/>
    <w:link w:val="770"/>
    <w:uiPriority w:val="99"/>
    <w:qFormat/>
  </w:style>
  <w:style w:type="character" w:styleId="755">
    <w:name w:val="FollowedHyperlink"/>
    <w:uiPriority w:val="99"/>
    <w:unhideWhenUsed/>
    <w:rPr>
      <w:color w:val="800080"/>
      <w:u w:val="single"/>
    </w:rPr>
  </w:style>
  <w:style w:type="character" w:styleId="756" w:customStyle="1">
    <w:name w:val="Основной текст Знак"/>
    <w:link w:val="759"/>
    <w:qFormat/>
    <w:rPr>
      <w:rFonts w:ascii="Courier New" w:hAnsi="Courier New"/>
      <w:sz w:val="26"/>
    </w:rPr>
  </w:style>
  <w:style w:type="character" w:styleId="757" w:customStyle="1">
    <w:name w:val="Нижний колонтитул Знак"/>
    <w:link w:val="771"/>
    <w:uiPriority w:val="99"/>
    <w:qFormat/>
  </w:style>
  <w:style w:type="paragraph" w:styleId="758" w:customStyle="1">
    <w:name w:val="Заголовок"/>
    <w:basedOn w:val="701"/>
    <w:next w:val="759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759">
    <w:name w:val="Body Text"/>
    <w:basedOn w:val="701"/>
    <w:link w:val="756"/>
    <w:pPr>
      <w:ind w:right="3117"/>
    </w:pPr>
    <w:rPr>
      <w:rFonts w:ascii="Courier New" w:hAnsi="Courier New"/>
      <w:sz w:val="26"/>
    </w:rPr>
  </w:style>
  <w:style w:type="paragraph" w:styleId="760">
    <w:name w:val="List"/>
    <w:basedOn w:val="759"/>
  </w:style>
  <w:style w:type="paragraph" w:styleId="761">
    <w:name w:val="Caption"/>
    <w:basedOn w:val="701"/>
    <w:next w:val="70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62">
    <w:name w:val="index heading"/>
    <w:basedOn w:val="758"/>
  </w:style>
  <w:style w:type="paragraph" w:styleId="763">
    <w:name w:val="List Paragraph"/>
    <w:basedOn w:val="70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65">
    <w:name w:val="Title"/>
    <w:basedOn w:val="701"/>
    <w:next w:val="701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66">
    <w:name w:val="Subtitle"/>
    <w:basedOn w:val="701"/>
    <w:next w:val="701"/>
    <w:link w:val="739"/>
    <w:uiPriority w:val="11"/>
    <w:qFormat/>
    <w:pPr>
      <w:spacing w:before="200" w:after="200"/>
    </w:pPr>
    <w:rPr>
      <w:sz w:val="24"/>
      <w:szCs w:val="24"/>
    </w:rPr>
  </w:style>
  <w:style w:type="paragraph" w:styleId="767">
    <w:name w:val="Quote"/>
    <w:basedOn w:val="701"/>
    <w:next w:val="701"/>
    <w:link w:val="740"/>
    <w:uiPriority w:val="29"/>
    <w:qFormat/>
    <w:pPr>
      <w:ind w:left="720" w:right="720"/>
    </w:pPr>
    <w:rPr>
      <w:i/>
    </w:rPr>
  </w:style>
  <w:style w:type="paragraph" w:styleId="768">
    <w:name w:val="Intense Quote"/>
    <w:basedOn w:val="701"/>
    <w:next w:val="701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69" w:customStyle="1">
    <w:name w:val="Колонтитул"/>
    <w:basedOn w:val="701"/>
    <w:qFormat/>
  </w:style>
  <w:style w:type="paragraph" w:styleId="770">
    <w:name w:val="Header"/>
    <w:basedOn w:val="701"/>
    <w:link w:val="754"/>
    <w:uiPriority w:val="99"/>
    <w:pPr>
      <w:tabs>
        <w:tab w:val="center" w:pos="4153" w:leader="none"/>
        <w:tab w:val="right" w:pos="8306" w:leader="none"/>
      </w:tabs>
    </w:pPr>
  </w:style>
  <w:style w:type="paragraph" w:styleId="771">
    <w:name w:val="Footer"/>
    <w:basedOn w:val="701"/>
    <w:link w:val="757"/>
    <w:uiPriority w:val="99"/>
    <w:pPr>
      <w:tabs>
        <w:tab w:val="center" w:pos="4153" w:leader="none"/>
        <w:tab w:val="right" w:pos="8306" w:leader="none"/>
      </w:tabs>
    </w:pPr>
  </w:style>
  <w:style w:type="paragraph" w:styleId="772">
    <w:name w:val="footnote text"/>
    <w:basedOn w:val="701"/>
    <w:link w:val="746"/>
    <w:uiPriority w:val="99"/>
    <w:semiHidden/>
    <w:unhideWhenUsed/>
    <w:pPr>
      <w:spacing w:after="40"/>
    </w:pPr>
    <w:rPr>
      <w:sz w:val="18"/>
    </w:rPr>
  </w:style>
  <w:style w:type="paragraph" w:styleId="773">
    <w:name w:val="endnote text"/>
    <w:basedOn w:val="701"/>
    <w:link w:val="749"/>
    <w:uiPriority w:val="99"/>
    <w:semiHidden/>
    <w:unhideWhenUsed/>
  </w:style>
  <w:style w:type="paragraph" w:styleId="774">
    <w:name w:val="toc 1"/>
    <w:basedOn w:val="701"/>
    <w:next w:val="701"/>
    <w:uiPriority w:val="39"/>
    <w:unhideWhenUsed/>
    <w:pPr>
      <w:spacing w:after="57"/>
    </w:pPr>
  </w:style>
  <w:style w:type="paragraph" w:styleId="775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776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777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778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779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780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781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782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783">
    <w:name w:val="TOC Heading"/>
    <w:uiPriority w:val="39"/>
    <w:unhideWhenUsed/>
    <w:qFormat/>
    <w:rPr>
      <w:lang w:eastAsia="zh-CN"/>
    </w:rPr>
  </w:style>
  <w:style w:type="paragraph" w:styleId="784">
    <w:name w:val="table of figures"/>
    <w:basedOn w:val="701"/>
    <w:next w:val="701"/>
    <w:uiPriority w:val="99"/>
    <w:unhideWhenUsed/>
  </w:style>
  <w:style w:type="paragraph" w:styleId="785">
    <w:name w:val="Body Text Indent"/>
    <w:basedOn w:val="701"/>
    <w:pPr>
      <w:ind w:right="-1"/>
      <w:jc w:val="both"/>
    </w:pPr>
    <w:rPr>
      <w:sz w:val="26"/>
    </w:rPr>
  </w:style>
  <w:style w:type="paragraph" w:styleId="786">
    <w:name w:val="Balloon Text"/>
    <w:basedOn w:val="701"/>
    <w:link w:val="753"/>
    <w:uiPriority w:val="99"/>
    <w:qFormat/>
    <w:rPr>
      <w:rFonts w:ascii="Segoe UI" w:hAnsi="Segoe UI" w:cs="Segoe UI"/>
      <w:sz w:val="18"/>
      <w:szCs w:val="18"/>
    </w:rPr>
  </w:style>
  <w:style w:type="paragraph" w:styleId="787" w:customStyle="1">
    <w:name w:val="xl65"/>
    <w:basedOn w:val="70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88" w:customStyle="1">
    <w:name w:val="xl66"/>
    <w:basedOn w:val="70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89" w:customStyle="1">
    <w:name w:val="xl67"/>
    <w:basedOn w:val="70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90" w:customStyle="1">
    <w:name w:val="xl68"/>
    <w:basedOn w:val="70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91" w:customStyle="1">
    <w:name w:val="xl69"/>
    <w:basedOn w:val="70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2" w:customStyle="1">
    <w:name w:val="xl70"/>
    <w:basedOn w:val="70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93" w:customStyle="1">
    <w:name w:val="xl71"/>
    <w:basedOn w:val="70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4" w:customStyle="1">
    <w:name w:val="xl72"/>
    <w:basedOn w:val="70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5" w:customStyle="1">
    <w:name w:val="xl73"/>
    <w:basedOn w:val="70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96" w:customStyle="1">
    <w:name w:val="xl74"/>
    <w:basedOn w:val="70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7" w:customStyle="1">
    <w:name w:val="xl75"/>
    <w:basedOn w:val="701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8" w:customStyle="1">
    <w:name w:val="xl76"/>
    <w:basedOn w:val="701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99" w:customStyle="1">
    <w:name w:val="xl77"/>
    <w:basedOn w:val="701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0" w:customStyle="1">
    <w:name w:val="xl78"/>
    <w:basedOn w:val="701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01" w:customStyle="1">
    <w:name w:val="xl79"/>
    <w:basedOn w:val="701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2" w:customStyle="1">
    <w:name w:val="Форма"/>
    <w:qFormat/>
    <w:rPr>
      <w:sz w:val="28"/>
      <w:szCs w:val="28"/>
    </w:rPr>
  </w:style>
  <w:style w:type="paragraph" w:styleId="803" w:customStyle="1">
    <w:name w:val="ConsPlusNormal"/>
    <w:qFormat/>
    <w:rPr>
      <w:sz w:val="24"/>
      <w:lang w:val="en-US" w:eastAsia="zh-CN"/>
    </w:rPr>
  </w:style>
  <w:style w:type="paragraph" w:styleId="804" w:customStyle="1">
    <w:name w:val="font5"/>
    <w:basedOn w:val="701"/>
    <w:qFormat/>
    <w:pPr>
      <w:spacing w:beforeAutospacing="1" w:afterAutospacing="1"/>
    </w:pPr>
    <w:rPr>
      <w:color w:val="000000"/>
      <w:sz w:val="28"/>
      <w:szCs w:val="28"/>
    </w:rPr>
  </w:style>
  <w:style w:type="paragraph" w:styleId="805" w:customStyle="1">
    <w:name w:val="xl80"/>
    <w:basedOn w:val="70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06" w:customStyle="1">
    <w:name w:val="xl81"/>
    <w:basedOn w:val="70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807" w:customStyle="1">
    <w:name w:val="xl82"/>
    <w:basedOn w:val="701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808" w:customStyle="1">
    <w:name w:val="xl83"/>
    <w:basedOn w:val="7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09" w:customStyle="1">
    <w:name w:val="xl84"/>
    <w:basedOn w:val="7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10" w:customStyle="1">
    <w:name w:val="xl85"/>
    <w:basedOn w:val="7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11" w:customStyle="1">
    <w:name w:val="xl86"/>
    <w:basedOn w:val="7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12" w:customStyle="1">
    <w:name w:val="xl87"/>
    <w:basedOn w:val="7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13" w:customStyle="1">
    <w:name w:val="xl88"/>
    <w:basedOn w:val="7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14" w:customStyle="1">
    <w:name w:val="xl89"/>
    <w:basedOn w:val="7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15" w:customStyle="1">
    <w:name w:val="xl90"/>
    <w:basedOn w:val="7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16" w:customStyle="1">
    <w:name w:val="xl91"/>
    <w:basedOn w:val="7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17" w:customStyle="1">
    <w:name w:val="xl92"/>
    <w:basedOn w:val="7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18" w:customStyle="1">
    <w:name w:val="xl93"/>
    <w:basedOn w:val="7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19" w:customStyle="1">
    <w:name w:val="xl94"/>
    <w:basedOn w:val="701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0" w:customStyle="1">
    <w:name w:val="xl95"/>
    <w:basedOn w:val="7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1" w:customStyle="1">
    <w:name w:val="xl96"/>
    <w:basedOn w:val="7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2" w:customStyle="1">
    <w:name w:val="xl97"/>
    <w:basedOn w:val="7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23" w:customStyle="1">
    <w:name w:val="xl98"/>
    <w:basedOn w:val="70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824" w:customStyle="1">
    <w:name w:val="xl99"/>
    <w:basedOn w:val="701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5" w:customStyle="1">
    <w:name w:val="xl100"/>
    <w:basedOn w:val="70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26" w:customStyle="1">
    <w:name w:val="xl101"/>
    <w:basedOn w:val="7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27" w:customStyle="1">
    <w:name w:val="xl102"/>
    <w:basedOn w:val="7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28" w:customStyle="1">
    <w:name w:val="xl103"/>
    <w:basedOn w:val="70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29" w:customStyle="1">
    <w:name w:val="xl104"/>
    <w:basedOn w:val="7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0" w:customStyle="1">
    <w:name w:val="xl105"/>
    <w:basedOn w:val="7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1" w:customStyle="1">
    <w:name w:val="xl106"/>
    <w:basedOn w:val="7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832" w:customStyle="1">
    <w:name w:val="xl107"/>
    <w:basedOn w:val="7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3" w:customStyle="1">
    <w:name w:val="xl108"/>
    <w:basedOn w:val="70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4" w:customStyle="1">
    <w:name w:val="xl109"/>
    <w:basedOn w:val="70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5" w:customStyle="1">
    <w:name w:val="xl110"/>
    <w:basedOn w:val="70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6" w:customStyle="1">
    <w:name w:val="xl111"/>
    <w:basedOn w:val="70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7" w:customStyle="1">
    <w:name w:val="xl112"/>
    <w:basedOn w:val="701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838" w:customStyle="1">
    <w:name w:val="xl113"/>
    <w:basedOn w:val="70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9" w:customStyle="1">
    <w:name w:val="xl114"/>
    <w:basedOn w:val="70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0" w:customStyle="1">
    <w:name w:val="xl115"/>
    <w:basedOn w:val="701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841" w:customStyle="1">
    <w:name w:val="xl116"/>
    <w:basedOn w:val="701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2" w:customStyle="1">
    <w:name w:val="xl117"/>
    <w:basedOn w:val="701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3" w:customStyle="1">
    <w:name w:val="xl118"/>
    <w:basedOn w:val="701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4" w:customStyle="1">
    <w:name w:val="xl119"/>
    <w:basedOn w:val="701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5" w:customStyle="1">
    <w:name w:val="xl120"/>
    <w:basedOn w:val="701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46" w:customStyle="1">
    <w:name w:val="xl121"/>
    <w:basedOn w:val="701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47" w:customStyle="1">
    <w:name w:val="xl122"/>
    <w:basedOn w:val="701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8" w:customStyle="1">
    <w:name w:val="xl123"/>
    <w:basedOn w:val="7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49" w:customStyle="1">
    <w:name w:val="xl124"/>
    <w:basedOn w:val="7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50" w:customStyle="1">
    <w:name w:val="xl125"/>
    <w:basedOn w:val="701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1" w:customStyle="1">
    <w:name w:val="font6"/>
    <w:basedOn w:val="701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852" w:customStyle="1">
    <w:name w:val="font7"/>
    <w:basedOn w:val="701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853" w:customStyle="1">
    <w:name w:val="font8"/>
    <w:basedOn w:val="701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854" w:customStyle="1">
    <w:name w:val="ConsPlusTitle"/>
    <w:qFormat/>
    <w:pPr>
      <w:widowControl w:val="off"/>
    </w:pPr>
    <w:rPr>
      <w:rFonts w:eastAsia="Arial"/>
      <w:b/>
      <w:sz w:val="28"/>
      <w:szCs w:val="22"/>
    </w:rPr>
  </w:style>
  <w:style w:type="paragraph" w:styleId="855" w:customStyle="1">
    <w:name w:val="ConsPlusNonformat"/>
    <w:qFormat/>
    <w:pPr>
      <w:widowControl w:val="off"/>
    </w:pPr>
    <w:rPr>
      <w:rFonts w:ascii="Courier New" w:hAnsi="Courier New" w:eastAsia="Arial" w:cs="Courier New"/>
      <w:szCs w:val="22"/>
    </w:rPr>
  </w:style>
  <w:style w:type="paragraph" w:styleId="856" w:customStyle="1">
    <w:name w:val="Содержимое врезки"/>
    <w:basedOn w:val="701"/>
    <w:qFormat/>
  </w:style>
  <w:style w:type="numbering" w:styleId="857" w:customStyle="1">
    <w:name w:val="Нет списка1"/>
    <w:uiPriority w:val="99"/>
    <w:semiHidden/>
    <w:unhideWhenUsed/>
    <w:qFormat/>
  </w:style>
  <w:style w:type="numbering" w:styleId="858" w:customStyle="1">
    <w:name w:val="Нет списка11"/>
    <w:uiPriority w:val="99"/>
    <w:semiHidden/>
    <w:unhideWhenUsed/>
    <w:qFormat/>
  </w:style>
  <w:style w:type="numbering" w:styleId="859" w:customStyle="1">
    <w:name w:val="Нет списка2"/>
    <w:uiPriority w:val="99"/>
    <w:semiHidden/>
    <w:unhideWhenUsed/>
    <w:qFormat/>
  </w:style>
  <w:style w:type="numbering" w:styleId="860" w:customStyle="1">
    <w:name w:val="Нет списка3"/>
    <w:uiPriority w:val="99"/>
    <w:semiHidden/>
    <w:unhideWhenUsed/>
    <w:qFormat/>
  </w:style>
  <w:style w:type="numbering" w:styleId="861" w:customStyle="1">
    <w:name w:val="Нет списка4"/>
    <w:uiPriority w:val="99"/>
    <w:semiHidden/>
    <w:unhideWhenUsed/>
    <w:qFormat/>
  </w:style>
  <w:style w:type="table" w:styleId="862">
    <w:name w:val="Table Grid"/>
    <w:basedOn w:val="712"/>
    <w:uiPriority w:val="59"/>
    <w:rPr>
      <w:sz w:val="22"/>
      <w:szCs w:val="22"/>
      <w:lang w:eastAsia="en-US"/>
    </w:rPr>
    <w:tblPr/>
  </w:style>
  <w:style w:type="table" w:styleId="863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4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5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6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68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69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25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3" w:customStyle="1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Bordered &amp; Lined - Accent"/>
    <w:uiPriority w:val="99"/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Bordered &amp; Lined - Accent 1"/>
    <w:uiPriority w:val="99"/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Bordered &amp; Lined - Accent 2"/>
    <w:uiPriority w:val="99"/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Bordered &amp; Lined - Accent 3"/>
    <w:uiPriority w:val="99"/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Bordered &amp; Lined - Accent 4"/>
    <w:uiPriority w:val="99"/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Bordered &amp; Lined - Accent 5"/>
    <w:uiPriority w:val="99"/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0" w:customStyle="1">
    <w:name w:val="Bordered &amp; Lined - Accent 6"/>
    <w:uiPriority w:val="99"/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7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lastModifiedBy>samokhvalova-ev</cp:lastModifiedBy>
  <cp:revision>4</cp:revision>
  <dcterms:created xsi:type="dcterms:W3CDTF">2024-12-25T10:41:00Z</dcterms:created>
  <dcterms:modified xsi:type="dcterms:W3CDTF">2025-01-14T09:28:00Z</dcterms:modified>
  <cp:version>983040</cp:version>
</cp:coreProperties>
</file>