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B76" w:rsidRDefault="00FE78CD">
      <w:pPr>
        <w:tabs>
          <w:tab w:val="left" w:pos="8080"/>
        </w:tabs>
        <w:jc w:val="right"/>
        <w:rPr>
          <w:sz w:val="24"/>
        </w:rPr>
      </w:pPr>
      <w:r>
        <w:rPr>
          <w:sz w:val="24"/>
        </w:rPr>
        <w:t>Проект вносится Главой города Перми</w:t>
      </w:r>
    </w:p>
    <w:p w:rsidR="002C0B76" w:rsidRDefault="00FE78CD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14" o:spid="_x0000_s1026" type="#_x0000_t202" style="position:absolute;left:0;text-align:left;margin-left:.6pt;margin-top:51.55pt;width:593pt;height:132.7pt;z-index: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" stroked="f">
            <v:textbox inset="0,0,0,0">
              <w:txbxContent>
                <w:p w:rsidR="002C0B76" w:rsidRDefault="00FE78CD">
                  <w:pPr>
                    <w:pStyle w:val="ab"/>
                    <w:jc w:val="center"/>
                    <w:rPr>
                      <w:lang w:val="en-US"/>
                    </w:rPr>
                  </w:pPr>
                  <w:r w:rsidRPr="006B4895">
                    <w:rPr>
                      <w:noProof/>
                      <w:lang w:eastAsia="ko-KR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115" o:spid="_x0000_i1025" type="#_x0000_t75" style="width:41.6pt;height:52.85pt;visibility:visible;mso-wrap-style:square">
                        <v:imagedata r:id="rId6" o:title=""/>
                      </v:shape>
                    </w:pict>
                  </w:r>
                </w:p>
                <w:p w:rsidR="002C0B76" w:rsidRDefault="00FE78CD">
                  <w:pPr>
                    <w:pStyle w:val="13"/>
                    <w:spacing w:after="0" w:line="360" w:lineRule="auto"/>
                    <w:jc w:val="center"/>
                    <w:rPr>
                      <w:rFonts w:ascii="Times New Roman" w:hAnsi="Times New Roman"/>
                      <w:b/>
                      <w:i w:val="0"/>
                      <w:color w:val="000000"/>
                      <w:sz w:val="36"/>
                    </w:rPr>
                  </w:pPr>
                  <w:r>
                    <w:rPr>
                      <w:rFonts w:ascii="Times New Roman" w:hAnsi="Times New Roman"/>
                      <w:b/>
                      <w:i w:val="0"/>
                      <w:color w:val="000000"/>
                      <w:sz w:val="36"/>
                    </w:rPr>
                    <w:t xml:space="preserve">Пермская городская Дума </w:t>
                  </w:r>
                  <w:r>
                    <w:rPr>
                      <w:rFonts w:ascii="Times New Roman" w:hAnsi="Times New Roman"/>
                      <w:b/>
                      <w:i w:val="0"/>
                      <w:color w:val="000000"/>
                      <w:sz w:val="36"/>
                      <w:lang w:val="en-US"/>
                    </w:rPr>
                    <w:t>VII</w:t>
                  </w:r>
                  <w:r>
                    <w:rPr>
                      <w:rFonts w:ascii="Times New Roman" w:hAnsi="Times New Roman"/>
                      <w:b/>
                      <w:i w:val="0"/>
                      <w:color w:val="000000"/>
                      <w:sz w:val="36"/>
                    </w:rPr>
                    <w:t xml:space="preserve"> созыва</w:t>
                  </w:r>
                </w:p>
                <w:p w:rsidR="002C0B76" w:rsidRDefault="00FE78CD">
                  <w:pPr>
                    <w:widowControl w:val="0"/>
                    <w:jc w:val="center"/>
                    <w:rPr>
                      <w:sz w:val="32"/>
                    </w:rPr>
                  </w:pPr>
                  <w:r>
                    <w:rPr>
                      <w:sz w:val="32"/>
                    </w:rPr>
                    <w:t>Р Е Ш Е Н И Е</w:t>
                  </w:r>
                </w:p>
                <w:p w:rsidR="002C0B76" w:rsidRDefault="002C0B76">
                  <w:pPr>
                    <w:widowControl w:val="0"/>
                    <w:jc w:val="center"/>
                    <w:rPr>
                      <w:szCs w:val="28"/>
                    </w:rPr>
                  </w:pPr>
                </w:p>
                <w:p w:rsidR="002C0B76" w:rsidRDefault="002C0B76">
                  <w:pPr>
                    <w:widowControl w:val="0"/>
                    <w:jc w:val="center"/>
                    <w:rPr>
                      <w:szCs w:val="28"/>
                    </w:rPr>
                  </w:pPr>
                </w:p>
                <w:p w:rsidR="002C0B76" w:rsidRDefault="002C0B76">
                  <w:pPr>
                    <w:widowControl w:val="0"/>
                    <w:jc w:val="center"/>
                    <w:rPr>
                      <w:szCs w:val="28"/>
                    </w:rPr>
                  </w:pPr>
                </w:p>
                <w:p w:rsidR="002C0B76" w:rsidRDefault="002C0B76">
                  <w:pPr>
                    <w:widowControl w:val="0"/>
                    <w:jc w:val="center"/>
                    <w:rPr>
                      <w:szCs w:val="28"/>
                    </w:rPr>
                  </w:pPr>
                </w:p>
                <w:p w:rsidR="002C0B76" w:rsidRDefault="002C0B76"/>
              </w:txbxContent>
            </v:textbox>
            <w10:wrap anchorx="page" anchory="page"/>
          </v:shape>
        </w:pict>
      </w:r>
    </w:p>
    <w:p w:rsidR="002C0B76" w:rsidRDefault="002C0B76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</w:rPr>
      </w:pPr>
    </w:p>
    <w:p w:rsidR="002C0B76" w:rsidRDefault="002C0B76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</w:rPr>
      </w:pPr>
    </w:p>
    <w:p w:rsidR="002C0B76" w:rsidRDefault="002C0B76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</w:rPr>
      </w:pPr>
    </w:p>
    <w:p w:rsidR="002C0B76" w:rsidRDefault="002C0B76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</w:rPr>
      </w:pPr>
    </w:p>
    <w:p w:rsidR="002C0B76" w:rsidRDefault="002C0B76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</w:rPr>
      </w:pPr>
    </w:p>
    <w:p w:rsidR="002C0B76" w:rsidRDefault="002C0B76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</w:rPr>
      </w:pPr>
    </w:p>
    <w:p w:rsidR="002C0B76" w:rsidRDefault="002C0B76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</w:rPr>
      </w:pPr>
    </w:p>
    <w:p w:rsidR="002C0B76" w:rsidRDefault="002C0B76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</w:rPr>
      </w:pPr>
    </w:p>
    <w:p w:rsidR="002C0B76" w:rsidRDefault="002C0B76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</w:rPr>
      </w:pPr>
    </w:p>
    <w:p w:rsidR="002C0B76" w:rsidRDefault="002C0B76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</w:rPr>
      </w:pPr>
    </w:p>
    <w:p w:rsidR="002C0B76" w:rsidRDefault="002C0B76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</w:rPr>
      </w:pPr>
    </w:p>
    <w:p w:rsidR="002C0B76" w:rsidRDefault="002C0B76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</w:rPr>
      </w:pPr>
    </w:p>
    <w:p w:rsidR="002C0B76" w:rsidRDefault="002C0B76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</w:rPr>
      </w:pPr>
    </w:p>
    <w:p w:rsidR="002C0B76" w:rsidRDefault="002C0B76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</w:rPr>
      </w:pPr>
    </w:p>
    <w:p w:rsidR="002C0B76" w:rsidRDefault="002C0B76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</w:rPr>
      </w:pPr>
    </w:p>
    <w:p w:rsidR="002C0B76" w:rsidRDefault="002C0B76">
      <w:pPr>
        <w:tabs>
          <w:tab w:val="center" w:pos="0"/>
          <w:tab w:val="center" w:pos="4153"/>
          <w:tab w:val="right" w:pos="8306"/>
          <w:tab w:val="right" w:pos="9639"/>
        </w:tabs>
        <w:rPr>
          <w:sz w:val="16"/>
        </w:rPr>
      </w:pPr>
    </w:p>
    <w:p w:rsidR="002C0B76" w:rsidRDefault="00FE78CD" w:rsidP="00B00EE4">
      <w:pPr>
        <w:suppressAutoHyphens/>
        <w:spacing w:after="480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О внесении изменений в Положение о департаменте финансов администрации города Перми, утвержденное решением Пермской городской Думы от 12.09.2006 № 208</w:t>
      </w:r>
    </w:p>
    <w:p w:rsidR="002C0B76" w:rsidRDefault="00FE78CD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Пермская городская Дума </w:t>
      </w:r>
      <w:r>
        <w:rPr>
          <w:rFonts w:eastAsia="Calibri"/>
          <w:b/>
          <w:bCs/>
          <w:sz w:val="28"/>
          <w:szCs w:val="28"/>
          <w:lang w:eastAsia="en-US"/>
        </w:rPr>
        <w:t>р е ш и л а</w:t>
      </w:r>
      <w:r>
        <w:rPr>
          <w:rFonts w:eastAsia="Calibri"/>
          <w:b/>
          <w:sz w:val="28"/>
          <w:szCs w:val="28"/>
          <w:lang w:eastAsia="en-US"/>
        </w:rPr>
        <w:t>:</w:t>
      </w:r>
    </w:p>
    <w:p w:rsidR="002C0B76" w:rsidRDefault="002C0B76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2C0B76" w:rsidRDefault="00FE78CD" w:rsidP="00456D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Положение о департаменте финансов администрации города </w:t>
      </w:r>
      <w:r>
        <w:rPr>
          <w:sz w:val="28"/>
          <w:szCs w:val="28"/>
        </w:rPr>
        <w:t>Перми, утвержденное решением Пермской городской Думы от 12.09.2006 № 208 (в редакции решений Пермской городской Думы от 26.06.2007 № 165, от</w:t>
      </w:r>
      <w:r w:rsidR="00B00EE4">
        <w:rPr>
          <w:sz w:val="28"/>
          <w:szCs w:val="28"/>
        </w:rPr>
        <w:t> </w:t>
      </w:r>
      <w:r>
        <w:rPr>
          <w:sz w:val="28"/>
          <w:szCs w:val="28"/>
        </w:rPr>
        <w:t xml:space="preserve">28.08.2007 № 199, от 24.06.2008 № 196, от 23.12.2008 № 426, </w:t>
      </w:r>
      <w:r w:rsidR="00456D5B" w:rsidRPr="00456D5B">
        <w:rPr>
          <w:sz w:val="28"/>
          <w:szCs w:val="28"/>
        </w:rPr>
        <w:t xml:space="preserve">от 24.02.2009 </w:t>
      </w:r>
      <w:r w:rsidR="00456D5B">
        <w:rPr>
          <w:sz w:val="28"/>
          <w:szCs w:val="28"/>
        </w:rPr>
        <w:t>№ </w:t>
      </w:r>
      <w:r w:rsidR="00456D5B" w:rsidRPr="00456D5B">
        <w:rPr>
          <w:sz w:val="28"/>
          <w:szCs w:val="28"/>
        </w:rPr>
        <w:t>36,</w:t>
      </w:r>
      <w:r w:rsidR="00456D5B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 25.08.2009 №</w:t>
      </w:r>
      <w:r w:rsidR="00456D5B">
        <w:rPr>
          <w:sz w:val="28"/>
          <w:szCs w:val="28"/>
        </w:rPr>
        <w:t xml:space="preserve"> </w:t>
      </w:r>
      <w:r>
        <w:rPr>
          <w:sz w:val="28"/>
          <w:szCs w:val="28"/>
        </w:rPr>
        <w:t>188, от 24.11.2009 № 292, от 30.11.2010</w:t>
      </w:r>
      <w:r>
        <w:rPr>
          <w:sz w:val="28"/>
          <w:szCs w:val="28"/>
        </w:rPr>
        <w:t xml:space="preserve"> № 188, от</w:t>
      </w:r>
      <w:r w:rsidR="00456D5B">
        <w:rPr>
          <w:sz w:val="28"/>
          <w:szCs w:val="28"/>
        </w:rPr>
        <w:t> </w:t>
      </w:r>
      <w:r>
        <w:rPr>
          <w:sz w:val="28"/>
          <w:szCs w:val="28"/>
        </w:rPr>
        <w:t>17.12.2010 № 216, от</w:t>
      </w:r>
      <w:r w:rsidR="00456D5B">
        <w:rPr>
          <w:sz w:val="28"/>
          <w:szCs w:val="28"/>
        </w:rPr>
        <w:t xml:space="preserve"> </w:t>
      </w:r>
      <w:r>
        <w:rPr>
          <w:sz w:val="28"/>
          <w:szCs w:val="28"/>
        </w:rPr>
        <w:t>30.08.2011 № 157, от 21.12.2011 № 253, от 17.12.2013 №</w:t>
      </w:r>
      <w:r w:rsidR="00456D5B">
        <w:rPr>
          <w:sz w:val="28"/>
          <w:szCs w:val="28"/>
        </w:rPr>
        <w:t> </w:t>
      </w:r>
      <w:r>
        <w:rPr>
          <w:sz w:val="28"/>
          <w:szCs w:val="28"/>
        </w:rPr>
        <w:t>290, от 28.10.2014 №</w:t>
      </w:r>
      <w:r w:rsidR="00456D5B">
        <w:rPr>
          <w:sz w:val="28"/>
          <w:szCs w:val="28"/>
        </w:rPr>
        <w:t xml:space="preserve"> </w:t>
      </w:r>
      <w:r>
        <w:rPr>
          <w:sz w:val="28"/>
          <w:szCs w:val="28"/>
        </w:rPr>
        <w:t>219, от 24.03.2015 № 48, от 23.08.2016 № 169, от</w:t>
      </w:r>
      <w:r w:rsidR="00456D5B">
        <w:rPr>
          <w:sz w:val="28"/>
          <w:szCs w:val="28"/>
        </w:rPr>
        <w:t> </w:t>
      </w:r>
      <w:r>
        <w:rPr>
          <w:sz w:val="28"/>
          <w:szCs w:val="28"/>
        </w:rPr>
        <w:t xml:space="preserve">24.01.2017 № 14, от 25.09.2018 № 191, от 20.11.2018 № 240, от 26.01.2021 № 25, от 22.02.2022 № 30, </w:t>
      </w:r>
      <w:r>
        <w:rPr>
          <w:sz w:val="28"/>
          <w:szCs w:val="28"/>
        </w:rPr>
        <w:t>от 22.08.2023 № 141, от 19.12.2023 № 280), изменения:</w:t>
      </w:r>
    </w:p>
    <w:p w:rsidR="002C0B76" w:rsidRDefault="00FE78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>
        <w:rPr>
          <w:sz w:val="28"/>
          <w:szCs w:val="28"/>
        </w:rPr>
        <w:t xml:space="preserve"> в подпункте 3.2.6 слова «, ведомственных целевых программ» исключить;</w:t>
      </w:r>
    </w:p>
    <w:p w:rsidR="002C0B76" w:rsidRDefault="00FE78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>
        <w:rPr>
          <w:sz w:val="28"/>
          <w:szCs w:val="28"/>
        </w:rPr>
        <w:t xml:space="preserve"> подпункт 5.2.4 изложить в редакции:</w:t>
      </w:r>
    </w:p>
    <w:p w:rsidR="002C0B76" w:rsidRDefault="00FE78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«5.2.4. утверждает сводную бюджетную роспись, вносит изменения в сводную бюджетную рос</w:t>
      </w:r>
      <w:r>
        <w:rPr>
          <w:sz w:val="28"/>
          <w:szCs w:val="28"/>
        </w:rPr>
        <w:t>пись, утверждает лимиты бюджетных обязательств для главных распорядителей бюджетных средств, вносит изменения в лимиты бюджетных обязательств;»;</w:t>
      </w:r>
    </w:p>
    <w:p w:rsidR="002C0B76" w:rsidRDefault="00FE78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подпункт 5.2.4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признать утратившим силу</w:t>
      </w:r>
      <w:r>
        <w:rPr>
          <w:sz w:val="28"/>
          <w:szCs w:val="28"/>
        </w:rPr>
        <w:t>;</w:t>
      </w:r>
    </w:p>
    <w:p w:rsidR="002C0B76" w:rsidRDefault="00FE78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>
        <w:rPr>
          <w:sz w:val="28"/>
          <w:szCs w:val="28"/>
        </w:rPr>
        <w:t xml:space="preserve"> подпункт 5.2.11 изложить в редакции:</w:t>
      </w:r>
    </w:p>
    <w:p w:rsidR="002C0B76" w:rsidRDefault="00FE78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«5.2.11. </w:t>
      </w:r>
      <w:r>
        <w:rPr>
          <w:sz w:val="28"/>
          <w:szCs w:val="28"/>
        </w:rPr>
        <w:t xml:space="preserve">открывает лицевой счет в </w:t>
      </w:r>
      <w:r>
        <w:rPr>
          <w:sz w:val="28"/>
          <w:szCs w:val="28"/>
        </w:rPr>
        <w:t xml:space="preserve">департаменте финансов администрации города Перми, а также </w:t>
      </w:r>
      <w:r>
        <w:rPr>
          <w:sz w:val="28"/>
          <w:szCs w:val="28"/>
        </w:rPr>
        <w:t xml:space="preserve">казначейские и лицевые счета в территориальном органе федерального казначейства, </w:t>
      </w:r>
      <w:r>
        <w:rPr>
          <w:sz w:val="28"/>
          <w:szCs w:val="28"/>
        </w:rPr>
        <w:t>подписывает финансовые документы;»;</w:t>
      </w:r>
    </w:p>
    <w:p w:rsidR="002C0B76" w:rsidRDefault="00FE78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bookmarkStart w:id="0" w:name="_GoBack"/>
      <w:bookmarkEnd w:id="0"/>
      <w:r>
        <w:rPr>
          <w:sz w:val="28"/>
          <w:szCs w:val="28"/>
        </w:rPr>
        <w:t xml:space="preserve"> подпункт 5.2.16 изложить в редакции:</w:t>
      </w:r>
    </w:p>
    <w:p w:rsidR="002C0B76" w:rsidRDefault="00FE78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«5.2.16. издае</w:t>
      </w:r>
      <w:r>
        <w:rPr>
          <w:sz w:val="28"/>
          <w:szCs w:val="28"/>
        </w:rPr>
        <w:t>т муниципальные правовые акты в форме распоряжений: по</w:t>
      </w:r>
      <w:r w:rsidR="00B00EE4">
        <w:rPr>
          <w:sz w:val="28"/>
          <w:szCs w:val="28"/>
        </w:rPr>
        <w:t> </w:t>
      </w:r>
      <w:r>
        <w:rPr>
          <w:sz w:val="28"/>
          <w:szCs w:val="28"/>
        </w:rPr>
        <w:t xml:space="preserve">вопросам, отнесенным бюджетным законодательством к компетенции финансового органа муниципального образования, обязательные для исполнения всеми главными распорядителями (распорядителями), получателями </w:t>
      </w:r>
      <w:r>
        <w:rPr>
          <w:sz w:val="28"/>
          <w:szCs w:val="28"/>
        </w:rPr>
        <w:t xml:space="preserve">бюджетных средств, главными администраторами (администраторами) доходов и источников финансирования дефицита бюджета; по вопросам утверждения учредительных документов муниципальных учреждений и внесения изменений в них в случаях, предусмотренных </w:t>
      </w:r>
      <w:hyperlink w:anchor="P308">
        <w:r>
          <w:rPr>
            <w:sz w:val="28"/>
            <w:szCs w:val="28"/>
          </w:rPr>
          <w:t>подпунктом 4.1.2</w:t>
        </w:r>
      </w:hyperlink>
      <w:r>
        <w:rPr>
          <w:sz w:val="28"/>
          <w:szCs w:val="28"/>
          <w:vertAlign w:val="superscript"/>
        </w:rPr>
        <w:t>1</w:t>
      </w:r>
      <w:r w:rsidR="00B00EE4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настоящего Положения.».</w:t>
      </w:r>
    </w:p>
    <w:p w:rsidR="002C0B76" w:rsidRDefault="00FE78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Настоящее решение вступает в силу со дня его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</w:t>
      </w:r>
      <w:r>
        <w:rPr>
          <w:sz w:val="28"/>
          <w:szCs w:val="28"/>
        </w:rPr>
        <w:t>моуправления муниципального образования город Пермь».</w:t>
      </w:r>
    </w:p>
    <w:p w:rsidR="002C0B76" w:rsidRDefault="00FE78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Обнародовать настоящее решение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</w:t>
      </w:r>
      <w:r>
        <w:rPr>
          <w:sz w:val="28"/>
          <w:szCs w:val="28"/>
        </w:rPr>
        <w:t>ермь», а</w:t>
      </w:r>
      <w:r w:rsidR="00B00EE4">
        <w:rPr>
          <w:sz w:val="28"/>
          <w:szCs w:val="28"/>
        </w:rPr>
        <w:t> </w:t>
      </w:r>
      <w:r>
        <w:rPr>
          <w:sz w:val="28"/>
          <w:szCs w:val="28"/>
        </w:rPr>
        <w:t>также в</w:t>
      </w:r>
      <w:r w:rsidR="00B00EE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сетевом издании «Официальный сайт муниципального образования город Пермь </w:t>
      </w:r>
      <w:hyperlink r:id="rId7" w:history="1">
        <w:r>
          <w:rPr>
            <w:rStyle w:val="af1"/>
            <w:color w:val="000000"/>
            <w:sz w:val="28"/>
            <w:szCs w:val="28"/>
            <w:u w:val="none"/>
            <w:lang w:val="en-US"/>
          </w:rPr>
          <w:t>www</w:t>
        </w:r>
        <w:r>
          <w:rPr>
            <w:rStyle w:val="af1"/>
            <w:color w:val="000000"/>
            <w:sz w:val="28"/>
            <w:szCs w:val="28"/>
            <w:u w:val="none"/>
          </w:rPr>
          <w:t>.</w:t>
        </w:r>
        <w:r>
          <w:rPr>
            <w:rStyle w:val="af1"/>
            <w:color w:val="000000"/>
            <w:sz w:val="28"/>
            <w:szCs w:val="28"/>
            <w:u w:val="none"/>
            <w:lang w:val="en-US"/>
          </w:rPr>
          <w:t>gorodperm</w:t>
        </w:r>
        <w:r>
          <w:rPr>
            <w:rStyle w:val="af1"/>
            <w:color w:val="000000"/>
            <w:sz w:val="28"/>
            <w:szCs w:val="28"/>
            <w:u w:val="none"/>
          </w:rPr>
          <w:t>.</w:t>
        </w:r>
        <w:r>
          <w:rPr>
            <w:rStyle w:val="af1"/>
            <w:color w:val="000000"/>
            <w:sz w:val="28"/>
            <w:szCs w:val="28"/>
            <w:u w:val="none"/>
            <w:lang w:val="en-US"/>
          </w:rPr>
          <w:t>ru</w:t>
        </w:r>
        <w:r>
          <w:rPr>
            <w:rStyle w:val="af1"/>
            <w:color w:val="000000"/>
            <w:sz w:val="28"/>
            <w:szCs w:val="28"/>
            <w:u w:val="none"/>
          </w:rPr>
          <w:t>»</w:t>
        </w:r>
      </w:hyperlink>
      <w:r>
        <w:rPr>
          <w:sz w:val="28"/>
          <w:szCs w:val="28"/>
        </w:rPr>
        <w:t>.</w:t>
      </w:r>
    </w:p>
    <w:p w:rsidR="002C0B76" w:rsidRDefault="00FE78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 настоящего решения возложить на комитет Пермской городской Думы по местному сам</w:t>
      </w:r>
      <w:r>
        <w:rPr>
          <w:sz w:val="28"/>
          <w:szCs w:val="28"/>
        </w:rPr>
        <w:t>оуправлению и регламенту.</w:t>
      </w:r>
    </w:p>
    <w:p w:rsidR="002C0B76" w:rsidRDefault="002C0B76" w:rsidP="00B00EE4">
      <w:pPr>
        <w:jc w:val="both"/>
        <w:rPr>
          <w:sz w:val="28"/>
          <w:szCs w:val="28"/>
        </w:rPr>
      </w:pPr>
    </w:p>
    <w:p w:rsidR="002C0B76" w:rsidRDefault="002C0B76" w:rsidP="00B00EE4">
      <w:pPr>
        <w:jc w:val="both"/>
        <w:rPr>
          <w:sz w:val="28"/>
          <w:szCs w:val="28"/>
        </w:rPr>
      </w:pPr>
    </w:p>
    <w:p w:rsidR="002C0B76" w:rsidRDefault="002C0B76" w:rsidP="00B00EE4">
      <w:pPr>
        <w:jc w:val="both"/>
        <w:rPr>
          <w:sz w:val="28"/>
          <w:szCs w:val="28"/>
        </w:rPr>
      </w:pPr>
    </w:p>
    <w:p w:rsidR="002C0B76" w:rsidRDefault="00FE78CD" w:rsidP="00B00EE4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2C0B76" w:rsidRDefault="00FE78CD" w:rsidP="00B00E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Пермской городской Думы                                                                   </w:t>
      </w:r>
      <w:r>
        <w:rPr>
          <w:sz w:val="28"/>
          <w:szCs w:val="28"/>
        </w:rPr>
        <w:t xml:space="preserve">   Д.В. Малютин</w:t>
      </w:r>
    </w:p>
    <w:p w:rsidR="002C0B76" w:rsidRDefault="002C0B76" w:rsidP="00B00EE4">
      <w:pPr>
        <w:jc w:val="both"/>
        <w:rPr>
          <w:sz w:val="28"/>
          <w:szCs w:val="28"/>
        </w:rPr>
      </w:pPr>
    </w:p>
    <w:p w:rsidR="00B00EE4" w:rsidRDefault="00B00EE4" w:rsidP="00B00EE4">
      <w:pPr>
        <w:jc w:val="both"/>
        <w:rPr>
          <w:sz w:val="28"/>
          <w:szCs w:val="28"/>
        </w:rPr>
      </w:pPr>
    </w:p>
    <w:p w:rsidR="00B00EE4" w:rsidRDefault="00B00EE4" w:rsidP="00B00EE4">
      <w:pPr>
        <w:jc w:val="both"/>
        <w:rPr>
          <w:sz w:val="28"/>
          <w:szCs w:val="28"/>
        </w:rPr>
      </w:pPr>
    </w:p>
    <w:p w:rsidR="002C0B76" w:rsidRDefault="00FE78CD" w:rsidP="00B00E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города Перми                                                                        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Э.О. Соснин</w:t>
      </w:r>
    </w:p>
    <w:sectPr w:rsidR="002C0B76">
      <w:headerReference w:type="default" r:id="rId8"/>
      <w:pgSz w:w="11906" w:h="16838"/>
      <w:pgMar w:top="426" w:right="567" w:bottom="993" w:left="1418" w:header="284" w:footer="68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78CD" w:rsidRDefault="00FE78CD">
      <w:r>
        <w:separator/>
      </w:r>
    </w:p>
  </w:endnote>
  <w:endnote w:type="continuationSeparator" w:id="0">
    <w:p w:rsidR="00FE78CD" w:rsidRDefault="00FE7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78CD" w:rsidRDefault="00FE78CD">
      <w:r>
        <w:separator/>
      </w:r>
    </w:p>
  </w:footnote>
  <w:footnote w:type="continuationSeparator" w:id="0">
    <w:p w:rsidR="00FE78CD" w:rsidRDefault="00FE78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B76" w:rsidRDefault="00FE78CD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456D5B">
      <w:rPr>
        <w:noProof/>
      </w:rPr>
      <w:t>2</w:t>
    </w:r>
    <w:r>
      <w:fldChar w:fldCharType="end"/>
    </w:r>
  </w:p>
  <w:p w:rsidR="002C0B76" w:rsidRDefault="002C0B76">
    <w:pPr>
      <w:pStyle w:val="ab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oNotTrackMoves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C0B76"/>
    <w:rsid w:val="002C0B76"/>
    <w:rsid w:val="00456D5B"/>
    <w:rsid w:val="00B00EE4"/>
    <w:rsid w:val="00FE7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EE09F64F-8D1C-4239-9F13-C213F1711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link w:val="afb"/>
    <w:rPr>
      <w:sz w:val="28"/>
    </w:rPr>
  </w:style>
  <w:style w:type="character" w:styleId="afc">
    <w:name w:val="page number"/>
    <w:basedOn w:val="a0"/>
  </w:style>
  <w:style w:type="paragraph" w:styleId="afd">
    <w:name w:val="Balloon Text"/>
    <w:basedOn w:val="a"/>
    <w:link w:val="afe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rPr>
      <w:rFonts w:ascii="Tahoma" w:hAnsi="Tahoma" w:cs="Tahoma"/>
      <w:sz w:val="16"/>
      <w:szCs w:val="16"/>
    </w:rPr>
  </w:style>
  <w:style w:type="paragraph" w:customStyle="1" w:styleId="aff">
    <w:name w:val="Форма"/>
    <w:rPr>
      <w:sz w:val="28"/>
      <w:szCs w:val="28"/>
      <w:lang w:eastAsia="ru-RU"/>
    </w:rPr>
  </w:style>
  <w:style w:type="paragraph" w:customStyle="1" w:styleId="aff0">
    <w:name w:val="Исполнитель"/>
    <w:basedOn w:val="afa"/>
    <w:pPr>
      <w:spacing w:line="240" w:lineRule="exact"/>
    </w:pPr>
    <w:rPr>
      <w:sz w:val="24"/>
    </w:rPr>
  </w:style>
  <w:style w:type="character" w:customStyle="1" w:styleId="ac">
    <w:name w:val="Верхний колонтитул Знак"/>
    <w:link w:val="ab"/>
    <w:uiPriority w:val="99"/>
  </w:style>
  <w:style w:type="character" w:customStyle="1" w:styleId="afb">
    <w:name w:val="Основной текст Знак"/>
    <w:link w:val="afa"/>
    <w:rPr>
      <w:sz w:val="28"/>
    </w:rPr>
  </w:style>
  <w:style w:type="paragraph" w:customStyle="1" w:styleId="ConsPlusNormal">
    <w:name w:val="ConsPlusNormal"/>
    <w:pPr>
      <w:widowControl w:val="0"/>
    </w:pPr>
    <w:rPr>
      <w:rFonts w:ascii="Calibri" w:hAnsi="Calibri" w:cs="Calibri"/>
      <w:sz w:val="22"/>
      <w:lang w:eastAsia="ru-RU"/>
    </w:rPr>
  </w:style>
  <w:style w:type="paragraph" w:customStyle="1" w:styleId="13">
    <w:name w:val="Название объекта1"/>
    <w:basedOn w:val="a"/>
    <w:next w:val="a"/>
    <w:uiPriority w:val="35"/>
    <w:semiHidden/>
    <w:unhideWhenUsed/>
    <w:qFormat/>
    <w:pPr>
      <w:spacing w:after="200"/>
    </w:pPr>
    <w:rPr>
      <w:rFonts w:ascii="Calibri" w:eastAsia="Calibri" w:hAnsi="Calibri"/>
      <w:i/>
      <w:iCs/>
      <w:color w:val="1F497D"/>
      <w:sz w:val="18"/>
      <w:szCs w:val="18"/>
      <w:lang w:eastAsia="en-US"/>
    </w:rPr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07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gorodperm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468</Words>
  <Characters>2669</Characters>
  <Application>Microsoft Office Word</Application>
  <DocSecurity>0</DocSecurity>
  <Lines>22</Lines>
  <Paragraphs>6</Paragraphs>
  <ScaleCrop>false</ScaleCrop>
  <Company>Администрация города</Company>
  <LinksUpToDate>false</LinksUpToDate>
  <CharactersWithSpaces>3131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Дубровина Ольга Юрьевна</cp:lastModifiedBy>
  <cp:revision>78</cp:revision>
  <cp:lastPrinted>2024-12-20T04:42:00Z</cp:lastPrinted>
  <dcterms:created xsi:type="dcterms:W3CDTF">2023-05-19T07:10:00Z</dcterms:created>
  <dcterms:modified xsi:type="dcterms:W3CDTF">2024-12-20T04:45:00Z</dcterms:modified>
  <cp:version>983040</cp:version>
</cp:coreProperties>
</file>