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mc:AlternateContent>
          <mc:Choice Requires="wpg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-137795</wp:posOffset>
                </wp:positionV>
                <wp:extent cx="6247765" cy="1250315"/>
                <wp:effectExtent l="0" t="0" r="0" b="0"/>
                <wp:wrapNone/>
                <wp:docPr id="1" name="_x005F_x0000_s10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800" cy="1250280"/>
                          <a:chOff x="0" y="0"/>
                          <a:chExt cx="6247800" cy="125028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0"/>
                            <a:ext cx="6247800" cy="1245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spacing w:before="120"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>
                              <w:pPr>
                                <w:pStyle w:val="Normal"/>
                                <w:spacing w:lineRule="exact" w:line="360"/>
                                <w:jc w:val="center"/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pPr>
                              <w:r>
                                <w:rPr>
                                  <w:rFonts w:ascii="Tempora LGC Uni" w:hAnsi="Tempora LGC Uni"/>
                                  <w:sz w:val="24"/>
                                  <w:szCs w:val="24"/>
                                  <w:lang w:bidi="hi-IN"/>
                                </w:rPr>
                              </w:r>
                            </w:p>
                            <w:p>
                              <w:pPr>
                                <w:pStyle w:val="Normal"/>
                                <w:rPr/>
                              </w:pPr>
                              <w:r>
                                <w:rPr/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60280" y="1024920"/>
                            <a:ext cx="1518120" cy="22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4923000" y="1026720"/>
                            <a:ext cx="1069920" cy="223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_x005F_x0000_s1026" style="position:absolute;margin-left:0.6pt;margin-top:-10.85pt;width:491.95pt;height:98.45pt" coordorigin="12,-217" coordsize="9839,1969">
                <v:rect id="shape_0" ID="Прямоугольник 2" path="m0,0l-2147483645,0l-2147483645,-2147483646l0,-2147483646xe" fillcolor="white" stroked="f" o:allowincell="f" style="position:absolute;left:12;top:-217;width:9838;height:1961;mso-wrap-style:square;v-text-anchor:top">
                  <v:fill o:detectmouseclick="t" type="solid" color2="black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Normal"/>
                          <w:spacing w:before="120"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>
                        <w:pPr>
                          <w:pStyle w:val="Normal"/>
                          <w:spacing w:lineRule="exact" w:line="360"/>
                          <w:jc w:val="center"/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pPr>
                        <w:r>
                          <w:rPr>
                            <w:rFonts w:ascii="Tempora LGC Uni" w:hAnsi="Tempora LGC Uni"/>
                            <w:sz w:val="24"/>
                            <w:szCs w:val="24"/>
                            <w:lang w:bidi="hi-IN"/>
                          </w:rPr>
                        </w:r>
                      </w:p>
                      <w:p>
                        <w:pPr>
                          <w:pStyle w:val="Normal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none"/>
                </v:rect>
                <v:rect id="shape_0" ID="Прямоугольник 3" path="m0,0l-2147483645,0l-2147483645,-2147483646l0,-2147483646xe" stroked="f" o:allowincell="f" style="position:absolute;left:422;top:1397;width:2390;height:352;mso-wrap-style:none;v-text-anchor:middle">
                  <v:fill o:detectmouseclick="t" on="false"/>
                  <v:stroke color="#3465a4" joinstyle="round" endcap="flat"/>
                  <w10:wrap type="none"/>
                </v:rect>
                <v:rect id="shape_0" ID="Прямоугольник 4" path="m0,0l-2147483645,0l-2147483645,-2147483646l0,-2147483646xe" fillcolor="white" stroked="f" o:allowincell="f" style="position:absolute;left:7765;top:1400;width:1684;height:351;mso-wrap-style:none;v-text-anchor:middle">
                  <v:fill o:detectmouseclick="t" type="solid" color2="black"/>
                  <v:stroke color="#3465a4" joinstyle="round" endcap="flat"/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0685" cy="488950"/>
            <wp:effectExtent l="0" t="0" r="0" b="0"/>
            <wp:wrapNone/>
            <wp:docPr id="5" name="_x005F_x0000_s10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5F_x0000_s10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51" t="-288" r="-351" b="-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BodyText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jc w:val="both"/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муниципального учреждения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поддержки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предпринимательства,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>
      <w:pPr>
        <w:pStyle w:val="Normal"/>
        <w:spacing w:lineRule="exact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07.09.2011 № 467 </w:t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системе оплаты труда работников муниципального учреждения города Перми в сфере поддержки предпринимательства, утвержденное постановлением администрации города Перми от 07 сентября 2011 г. № 467 (в ред. от 23.10.2012 № 674, от 27.03.2013 № 187, от 12.05.2014 № 322,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23.09.2015 № 670, от 31.08.2016 № 640, от 31.10.2016 № 976, от 01.06.2017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435, от 11.01.2019 № 11, от 03.12.2019 № 964, от 06.12.2019 № 973,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01.12.2020 № 1211, от 24.03.2021 № 186, от 07.10.2021 № 825, от 17.06.2022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489, от 06.07.2022 № 582, от 19.10.2022 № 989, от 31.08.2023 № 785,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10.10.2023 № 963, от 26.10.2023 № 1180, от 05.07.2024 № 572, от 30.08.2024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713, </w:t>
      </w:r>
      <w:bookmarkStart w:id="0" w:name="_GoBack"/>
      <w:r>
        <w:rPr>
          <w:sz w:val="28"/>
          <w:szCs w:val="28"/>
        </w:rPr>
        <w:t>от 21.10.2024 № 988, от 02.12.2024 № 1157</w:t>
      </w:r>
      <w:bookmarkEnd w:id="0"/>
      <w:r>
        <w:rPr>
          <w:sz w:val="28"/>
          <w:szCs w:val="28"/>
        </w:rPr>
        <w:t>), следующие изменения: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2.4.3 дополнить </w:t>
      </w:r>
      <w:r>
        <w:rPr>
          <w:sz w:val="28"/>
          <w:szCs w:val="28"/>
        </w:rPr>
        <w:t>абзацем следующего содержания:</w:t>
      </w:r>
    </w:p>
    <w:p>
      <w:pPr>
        <w:pStyle w:val="Normal"/>
        <w:widowControl w:val="fals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Размеры премиальных выплат </w:t>
      </w:r>
      <w:r>
        <w:rPr>
          <w:sz w:val="28"/>
          <w:szCs w:val="28"/>
        </w:rPr>
        <w:t xml:space="preserve">итогам работы за квартал, год работникам Учреждения устанавливаются с </w:t>
      </w:r>
      <w:r>
        <w:rPr>
          <w:sz w:val="28"/>
          <w:szCs w:val="28"/>
        </w:rPr>
        <w:t>соглас</w:t>
      </w:r>
      <w:r>
        <w:rPr>
          <w:sz w:val="28"/>
          <w:szCs w:val="28"/>
        </w:rPr>
        <w:t>ия</w:t>
      </w:r>
      <w:r>
        <w:rPr>
          <w:sz w:val="28"/>
          <w:szCs w:val="28"/>
        </w:rPr>
        <w:t xml:space="preserve"> учредител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Учреждения.»;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приложение 2 изложить в редакции согласно приложению к настоящему постановлению.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 исключением пункта 1.2, который вступает в силу с 01 апреля 2025 г.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gorodperm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».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>на заместителя главы администрации города Перми Фурман Я.В.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>
      <w:pPr>
        <w:pStyle w:val="Normal"/>
        <w:tabs>
          <w:tab w:val="clear" w:pos="720"/>
          <w:tab w:val="right" w:pos="10063" w:leader="none"/>
        </w:tabs>
        <w:spacing w:lineRule="exact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38"/>
          <w:pgMar w:left="1418" w:right="567" w:gutter="0" w:header="363" w:top="1134" w:footer="0" w:bottom="1134"/>
          <w:pgNumType w:fmt="decimal"/>
          <w:formProt w:val="false"/>
          <w:titlePg/>
          <w:textDirection w:val="lrTb"/>
          <w:docGrid w:type="default" w:linePitch="360" w:charSpace="16384"/>
        </w:sectPr>
      </w:pPr>
    </w:p>
    <w:p>
      <w:pPr>
        <w:pStyle w:val="ConsPlusTitle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</w:r>
    </w:p>
    <w:p>
      <w:pPr>
        <w:sectPr>
          <w:type w:val="continuous"/>
          <w:pgSz w:w="11906" w:h="16838"/>
          <w:pgMar w:left="1418" w:right="567" w:gutter="0" w:header="363" w:top="1134" w:footer="0" w:bottom="1134"/>
          <w:formProt w:val="false"/>
          <w:textDirection w:val="lrTb"/>
          <w:docGrid w:type="default" w:linePitch="360" w:charSpace="16384"/>
        </w:sectPr>
      </w:pP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 xml:space="preserve">Приложение 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к постановлению администрации</w:t>
      </w:r>
    </w:p>
    <w:p>
      <w:pPr>
        <w:pStyle w:val="ConsPlusTitle"/>
        <w:spacing w:lineRule="exact" w:line="240"/>
        <w:ind w:left="9923"/>
        <w:rPr>
          <w:rFonts w:eastAsia="Calibri"/>
          <w:b w:val="false"/>
          <w:szCs w:val="28"/>
          <w:lang w:eastAsia="en-US"/>
        </w:rPr>
      </w:pPr>
      <w:r>
        <w:rPr>
          <w:rFonts w:eastAsia="Calibri"/>
          <w:b w:val="false"/>
          <w:szCs w:val="28"/>
          <w:lang w:eastAsia="en-US"/>
        </w:rPr>
        <w:t>города Перми</w:t>
      </w:r>
    </w:p>
    <w:p>
      <w:pPr>
        <w:pStyle w:val="ConsPlusTitle"/>
        <w:spacing w:lineRule="exact" w:line="240"/>
        <w:ind w:left="9923"/>
        <w:rPr>
          <w:szCs w:val="28"/>
        </w:rPr>
      </w:pPr>
      <w:r>
        <w:rPr>
          <w:rFonts w:eastAsia="Calibri"/>
          <w:b w:val="false"/>
          <w:szCs w:val="28"/>
          <w:lang w:eastAsia="en-US"/>
        </w:rPr>
        <w:t>от</w:t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pacing w:lineRule="exact" w:line="240"/>
        <w:ind w:hanging="0" w:left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КОЛИЧЕСТВО</w:t>
      </w:r>
    </w:p>
    <w:p>
      <w:pPr>
        <w:pStyle w:val="Normal"/>
        <w:spacing w:lineRule="exact" w:line="240"/>
        <w:jc w:val="center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окладов, применяемых для формирования фонда оплаты труда</w:t>
      </w:r>
    </w:p>
    <w:p>
      <w:pPr>
        <w:pStyle w:val="Normal"/>
        <w:spacing w:lineRule="exact" w:line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учреждения в сфере поддержки предпринимательства </w:t>
      </w:r>
    </w:p>
    <w:p>
      <w:pPr>
        <w:pStyle w:val="Normal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2"/>
        <w:gridCol w:w="3358"/>
        <w:gridCol w:w="1879"/>
        <w:gridCol w:w="3175"/>
        <w:gridCol w:w="3565"/>
        <w:gridCol w:w="2213"/>
      </w:tblGrid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в год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стимулирующих выплат (всего)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окладов</w:t>
            </w:r>
          </w:p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по социальным выплатам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bCs/>
                <w:sz w:val="28"/>
                <w:szCs w:val="28"/>
              </w:rPr>
              <w:t>Всего окладов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38,23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52,23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 xml:space="preserve">Инженер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 xml:space="preserve">Менеджер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8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39,0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менеджер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  <w:tr>
        <w:trPr>
          <w:trHeight w:val="23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rPr/>
            </w:pPr>
            <w:r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108" w:right="108"/>
              <w:jc w:val="center"/>
              <w:rPr/>
            </w:pPr>
            <w:r>
              <w:rPr>
                <w:sz w:val="28"/>
                <w:szCs w:val="28"/>
              </w:rPr>
              <w:t>40,0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spacing w:lineRule="exact" w:line="240"/>
        <w:jc w:val="both"/>
        <w:rPr>
          <w:b w:val="false"/>
          <w:sz w:val="24"/>
          <w:szCs w:val="28"/>
        </w:rPr>
      </w:pPr>
      <w:r>
        <w:rPr>
          <w:b w:val="false"/>
          <w:sz w:val="24"/>
          <w:szCs w:val="28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6838" w:h="11906"/>
      <w:pgMar w:left="1418" w:right="567" w:gutter="0" w:header="363" w:top="1134" w:footer="709" w:bottom="1134"/>
      <w:pgNumType w:fmt="decimal"/>
      <w:formProt w:val="false"/>
      <w:titlePg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  <w:p>
    <w:pPr>
      <w:pStyle w:val="Head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ind w:firstLine="709" w:right="-1"/>
      <w:jc w:val="both"/>
      <w:outlineLvl w:val="0"/>
    </w:pPr>
    <w:rPr>
      <w:sz w:val="24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ind w:right="-1"/>
      <w:jc w:val="both"/>
      <w:outlineLvl w:val="1"/>
    </w:pPr>
    <w:rPr>
      <w:sz w:val="2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Hyperlink">
    <w:name w:val="Hyperlink"/>
    <w:qFormat/>
    <w:rPr>
      <w:color w:val="0000FF"/>
      <w:u w:val="single"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5" w:customStyle="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Style6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7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Style8" w:customStyle="1">
    <w:name w:val="Верхний колонтитул Знак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yle9" w:customStyle="1">
    <w:name w:val="Основной текст Знак"/>
    <w:qFormat/>
    <w:rPr>
      <w:rFonts w:ascii="Courier New" w:hAnsi="Courier New" w:cs="Courier New"/>
      <w:sz w:val="26"/>
    </w:rPr>
  </w:style>
  <w:style w:type="character" w:styleId="Style10" w:customStyle="1">
    <w:name w:val="Нижний колонтитул Знак"/>
    <w:qFormat/>
    <w:rPr/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/>
      <w:sz w:val="28"/>
      <w:szCs w:val="28"/>
    </w:rPr>
  </w:style>
  <w:style w:type="paragraph" w:styleId="BodyText">
    <w:name w:val="Body Text"/>
    <w:basedOn w:val="Normal"/>
    <w:pPr>
      <w:ind w:right="3117"/>
    </w:pPr>
    <w:rPr>
      <w:rFonts w:ascii="Courier New" w:hAnsi="Courier New" w:cs="Courier New"/>
      <w:sz w:val="26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1">
    <w:name w:val="index heading1"/>
    <w:basedOn w:val="Style11"/>
    <w:qFormat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3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/>
    <w:rPr/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/>
    <w:rPr/>
  </w:style>
  <w:style w:type="paragraph" w:styleId="21" w:customStyle="1">
    <w:name w:val="Указатель2"/>
    <w:basedOn w:val="Normal"/>
    <w:qFormat/>
    <w:pPr>
      <w:suppressLineNumbers/>
    </w:pPr>
    <w:rPr/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12" w:customStyle="1">
    <w:name w:val="Название объекта1"/>
    <w:basedOn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pPr>
      <w:ind w:right="-1"/>
      <w:jc w:val="both"/>
    </w:pPr>
    <w:rPr>
      <w:sz w:val="26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67" w:customStyle="1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68" w:customStyle="1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69" w:customStyle="1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0" w:customStyle="1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styleId="Xl71" w:customStyle="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2" w:customStyle="1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3" w:customStyle="1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4" w:customStyle="1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5" w:customStyle="1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styleId="Xl76" w:customStyle="1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7" w:customStyle="1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styleId="Xl78" w:customStyle="1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Xl79" w:customStyle="1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styleId="Style14" w:customStyle="1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8"/>
      <w:szCs w:val="28"/>
      <w:lang w:val="ru-RU" w:eastAsia="zh-CN" w:bidi="ar-SA"/>
    </w:rPr>
  </w:style>
  <w:style w:type="paragraph" w:styleId="Font5" w:customStyle="1">
    <w:name w:val="font5"/>
    <w:basedOn w:val="Normal"/>
    <w:qFormat/>
    <w:pPr>
      <w:spacing w:before="100" w:after="100"/>
    </w:pPr>
    <w:rPr>
      <w:color w:val="000000"/>
      <w:sz w:val="28"/>
      <w:szCs w:val="28"/>
    </w:rPr>
  </w:style>
  <w:style w:type="paragraph" w:styleId="Xl80" w:customStyle="1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1" w:customStyle="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styleId="Xl83" w:customStyle="1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4" w:customStyle="1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5" w:customStyle="1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6" w:customStyle="1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87" w:customStyle="1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8" w:customStyle="1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89" w:customStyle="1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0" w:customStyle="1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1" w:customStyle="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2" w:customStyle="1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styleId="Xl93" w:customStyle="1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4" w:customStyle="1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5" w:customStyle="1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6" w:customStyle="1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7" w:customStyle="1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styleId="Xl98" w:customStyle="1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styleId="Xl99" w:customStyle="1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styleId="Xl100" w:customStyle="1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1" w:customStyle="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2" w:customStyle="1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3" w:customStyle="1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4" w:customStyle="1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5" w:customStyle="1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6" w:customStyle="1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7" w:customStyle="1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08" w:customStyle="1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09" w:customStyle="1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0" w:customStyle="1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1" w:customStyle="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2" w:customStyle="1">
    <w:name w:val="xl112"/>
    <w:basedOn w:val="Normal"/>
    <w:qFormat/>
    <w:pPr>
      <w:shd w:val="clear" w:color="auto" w:fill="FFFFFF"/>
      <w:spacing w:before="100" w:after="100"/>
    </w:pPr>
    <w:rPr>
      <w:sz w:val="24"/>
      <w:szCs w:val="24"/>
    </w:rPr>
  </w:style>
  <w:style w:type="paragraph" w:styleId="Xl113" w:customStyle="1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4" w:customStyle="1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5" w:customStyle="1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styleId="Xl116" w:customStyle="1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styleId="Xl117" w:customStyle="1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18" w:customStyle="1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styleId="Xl119" w:customStyle="1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styleId="Xl120" w:customStyle="1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1" w:customStyle="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2" w:customStyle="1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styleId="Xl123" w:customStyle="1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4" w:customStyle="1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Xl125" w:customStyle="1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styleId="Font6" w:customStyle="1">
    <w:name w:val="font6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7" w:customStyle="1">
    <w:name w:val="font7"/>
    <w:basedOn w:val="Normal"/>
    <w:qFormat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styleId="Font8" w:customStyle="1">
    <w:name w:val="font8"/>
    <w:basedOn w:val="Normal"/>
    <w:qFormat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b/>
      <w:color w:val="auto"/>
      <w:kern w:val="0"/>
      <w:sz w:val="28"/>
      <w:szCs w:val="20"/>
      <w:lang w:val="ru-RU" w:eastAsia="zh-CN" w:bidi="ar-SA"/>
    </w:rPr>
  </w:style>
  <w:style w:type="paragraph" w:styleId="Style1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header" Target="header5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LibreOffice/7.6.7.2$Linux_X86_64 LibreOffice_project/60$Build-2</Application>
  <AppVersion>15.0000</AppVersion>
  <Pages>3</Pages>
  <Words>464</Words>
  <Characters>2873</Characters>
  <CharactersWithSpaces>3346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2025-01-19T09:35:00Z</dcterms:created>
  <dc:creator>Сергей</dc:creator>
  <dc:description/>
  <dc:language>ru-RU</dc:language>
  <cp:lastModifiedBy/>
  <dcterms:modified xsi:type="dcterms:W3CDTF">2025-01-21T19:19:24Z</dcterms:modified>
  <cp:revision>6</cp:revision>
  <dc:subject/>
  <dc:title/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