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14120"/>
                <wp:effectExtent l="0" t="0" r="0" b="0"/>
                <wp:wrapNone/>
                <wp:docPr id="2" name="_x0000_s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1412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9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95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9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line="240" w:lineRule="exact"/>
      </w:pPr>
      <w:r/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</w:t>
      </w:r>
      <w:r>
        <w:rPr>
          <w:b/>
          <w:sz w:val="28"/>
          <w:szCs w:val="28"/>
        </w:rPr>
        <w:t xml:space="preserve"> объема и условий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</w:t>
      </w:r>
      <w:r>
        <w:rPr>
          <w:b/>
          <w:sz w:val="28"/>
          <w:szCs w:val="28"/>
        </w:rPr>
        <w:t xml:space="preserve"> муниципальному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</w:t>
      </w:r>
      <w:r>
        <w:rPr>
          <w:b/>
          <w:sz w:val="28"/>
          <w:szCs w:val="28"/>
        </w:rPr>
        <w:t xml:space="preserve"> учреждению «Архив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Перми», подведомственному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города Перми,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субсидии</w:t>
      </w:r>
      <w:r>
        <w:rPr>
          <w:b/>
          <w:sz w:val="28"/>
          <w:szCs w:val="28"/>
        </w:rPr>
        <w:t xml:space="preserve"> на иные цели </w:t>
      </w:r>
      <w:r>
        <w:rPr>
          <w:b/>
          <w:sz w:val="28"/>
          <w:szCs w:val="28"/>
        </w:rPr>
        <w:br w:type="textWrapping" w:clear="all"/>
        <w:t xml:space="preserve">на повышение фонда оплаты труда,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</w:t>
      </w:r>
      <w:r>
        <w:rPr>
          <w:b/>
          <w:sz w:val="28"/>
          <w:szCs w:val="28"/>
        </w:rPr>
        <w:t xml:space="preserve">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20.10.2021 № 926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</w:rPr>
        <w:br w:type="textWrapping" w:clear="all"/>
        <w:t xml:space="preserve">от 22 февраля 2020 г. № 203 «Об общих требованиях к нор</w:t>
      </w:r>
      <w:r>
        <w:rPr>
          <w:sz w:val="28"/>
        </w:rPr>
        <w:t xml:space="preserve">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 правовой базы администрации города Перми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</w:t>
      </w:r>
      <w:r>
        <w:rPr>
          <w:sz w:val="28"/>
        </w:rPr>
        <w:t xml:space="preserve">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</w:rPr>
        <w:t xml:space="preserve">1. Внести в Порядок</w:t>
      </w:r>
      <w:r>
        <w:t xml:space="preserve"> </w:t>
      </w:r>
      <w:r>
        <w:rPr>
          <w:sz w:val="28"/>
        </w:rPr>
        <w:t xml:space="preserve">определения объема и условий предоставления муниципальному бюджетному учреждению «Архив города Перми», подведомственному администрации города Перми, субсидии на иные цели </w:t>
      </w:r>
      <w:r>
        <w:rPr>
          <w:sz w:val="28"/>
        </w:rPr>
        <w:br/>
      </w:r>
      <w:r>
        <w:rPr>
          <w:sz w:val="28"/>
        </w:rPr>
        <w:t xml:space="preserve">на повышение фонда оплаты труда, утвержденный постановлением администрации города Перми от 20 октября 2021 г. № 926 (в ред. от 23.06.2022 № 511, от 18.10.2022 № 968, от</w:t>
      </w:r>
      <w:r>
        <w:rPr>
          <w:sz w:val="28"/>
          <w:highlight w:val="white"/>
        </w:rPr>
        <w:t xml:space="preserve"> 24.08.2023 № 752, от 25.09.2023 № 899, от 13.10.2023 № 1001</w:t>
      </w:r>
      <w:r>
        <w:rPr>
          <w:sz w:val="28"/>
          <w:highlight w:val="white"/>
        </w:rPr>
        <w:t xml:space="preserve">, от 27.09.2024 № 803</w:t>
      </w:r>
      <w:r>
        <w:rPr>
          <w:sz w:val="28"/>
          <w:highlight w:val="white"/>
        </w:rPr>
        <w:t xml:space="preserve">),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</w:t>
      </w:r>
      <w:r>
        <w:rPr>
          <w:sz w:val="28"/>
          <w:highlight w:val="white"/>
        </w:rPr>
        <w:t xml:space="preserve">1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в пункте 2.1: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1.1.1. </w:t>
      </w:r>
      <w:r>
        <w:rPr>
          <w:sz w:val="28"/>
          <w:highlight w:val="white"/>
        </w:rPr>
        <w:t xml:space="preserve">в абзаце первом слово «сентября» заменить словом «апреля»;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1.1.2. в</w:t>
      </w:r>
      <w:r>
        <w:rPr>
          <w:sz w:val="28"/>
          <w:highlight w:val="white"/>
        </w:rPr>
        <w:t xml:space="preserve"> абзаце втором слова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«2,2% с 01 апреля 2025 года, на 5,2% с 01 июля 2025 года»</w:t>
      </w:r>
      <w:r>
        <w:rPr>
          <w:sz w:val="28"/>
          <w:highlight w:val="white"/>
        </w:rPr>
        <w:t xml:space="preserve"> заменить </w:t>
      </w:r>
      <w:r>
        <w:rPr>
          <w:sz w:val="28"/>
          <w:highlight w:val="white"/>
        </w:rPr>
        <w:t xml:space="preserve">словами </w:t>
      </w:r>
      <w:r>
        <w:rPr>
          <w:sz w:val="28"/>
          <w:highlight w:val="white"/>
        </w:rPr>
        <w:t xml:space="preserve">«9</w:t>
      </w:r>
      <w:r>
        <w:rPr>
          <w:sz w:val="28"/>
          <w:highlight w:val="white"/>
        </w:rPr>
        <w:t xml:space="preserve">,5% с 01 </w:t>
      </w:r>
      <w:r>
        <w:rPr>
          <w:sz w:val="28"/>
          <w:highlight w:val="white"/>
        </w:rPr>
        <w:t xml:space="preserve">апреля 2025</w:t>
      </w:r>
      <w:r>
        <w:rPr>
          <w:sz w:val="28"/>
          <w:highlight w:val="white"/>
        </w:rPr>
        <w:t xml:space="preserve"> года»</w:t>
      </w:r>
      <w:r>
        <w:rPr>
          <w:sz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1.2</w:t>
      </w:r>
      <w:r>
        <w:rPr>
          <w:sz w:val="28"/>
          <w:highlight w:val="white"/>
        </w:rPr>
        <w:t xml:space="preserve">. в</w:t>
      </w:r>
      <w:r>
        <w:rPr>
          <w:sz w:val="28"/>
          <w:highlight w:val="white"/>
        </w:rPr>
        <w:t xml:space="preserve"> пункте 2.4 слова </w:t>
      </w:r>
      <w:r>
        <w:rPr>
          <w:sz w:val="28"/>
          <w:highlight w:val="white"/>
        </w:rPr>
        <w:t xml:space="preserve">«</w:t>
      </w:r>
      <w:r>
        <w:rPr>
          <w:sz w:val="28"/>
          <w:highlight w:val="white"/>
        </w:rPr>
        <w:t xml:space="preserve">с 01 апреля 2025 года на 2,2%, с 01 июля 2025 года на 5,2%</w:t>
      </w:r>
      <w:r>
        <w:rPr>
          <w:sz w:val="28"/>
          <w:highlight w:val="white"/>
        </w:rPr>
        <w:t xml:space="preserve">»</w:t>
      </w:r>
      <w:r>
        <w:rPr>
          <w:sz w:val="28"/>
          <w:highlight w:val="white"/>
        </w:rPr>
        <w:t xml:space="preserve"> заменить словами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«с 01 </w:t>
      </w:r>
      <w:r>
        <w:rPr>
          <w:sz w:val="28"/>
          <w:highlight w:val="white"/>
        </w:rPr>
        <w:t xml:space="preserve">апреля 2025 года на 9</w:t>
      </w:r>
      <w:r>
        <w:rPr>
          <w:sz w:val="28"/>
          <w:highlight w:val="white"/>
        </w:rPr>
        <w:t xml:space="preserve">,5%»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1.3</w:t>
      </w:r>
      <w:r>
        <w:rPr>
          <w:sz w:val="28"/>
          <w:highlight w:val="white"/>
        </w:rPr>
        <w:t xml:space="preserve">. в приложении</w:t>
      </w:r>
      <w:r>
        <w:rPr>
          <w:sz w:val="28"/>
          <w:highlight w:val="white"/>
        </w:rPr>
        <w:t xml:space="preserve"> 1 в графе 4 строки 1 цифры «712,6» заменить цифрами «1 179,000»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highlight w:val="white"/>
        </w:rPr>
        <w:t xml:space="preserve">2. Настоящее постановление вступает в силу с 01 </w:t>
      </w:r>
      <w:r>
        <w:rPr>
          <w:sz w:val="28"/>
          <w:highlight w:val="white"/>
        </w:rPr>
        <w:t xml:space="preserve">апреля</w:t>
      </w:r>
      <w:r>
        <w:rPr>
          <w:sz w:val="28"/>
          <w:highlight w:val="white"/>
        </w:rPr>
        <w:t xml:space="preserve"> 2025 г., </w:t>
      </w:r>
      <w:r>
        <w:rPr>
          <w:sz w:val="28"/>
          <w:szCs w:val="28"/>
          <w:highlight w:val="white"/>
        </w:rPr>
        <w:t xml:space="preserve">но не ранее дня официального обнародования посредств</w:t>
      </w:r>
      <w:r>
        <w:rPr>
          <w:sz w:val="28"/>
          <w:szCs w:val="28"/>
        </w:rPr>
        <w:t xml:space="preserve">ом официального опубликования </w:t>
      </w:r>
      <w:r>
        <w:rPr>
          <w:sz w:val="28"/>
          <w:szCs w:val="28"/>
        </w:rPr>
        <w:br w:type="textWrapping" w:clear="all"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</w:r>
      <w:r>
        <w:rPr>
          <w:sz w:val="28"/>
        </w:rPr>
        <w:br w:type="textWrapping" w:clear="all"/>
        <w:t xml:space="preserve">на руководителя аппарата администрации города Перми </w:t>
      </w:r>
      <w:r>
        <w:rPr>
          <w:sz w:val="28"/>
        </w:rPr>
        <w:t xml:space="preserve">Молоковских</w:t>
      </w:r>
      <w:r>
        <w:rPr>
          <w:sz w:val="28"/>
        </w:rPr>
        <w:t xml:space="preserve"> А.В.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 города Перми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separate"/>
    </w:r>
    <w:r>
      <w:rPr>
        <w:rStyle w:val="914"/>
      </w:rPr>
      <w:t xml:space="preserve">2</w: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762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95" w:hanging="48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2 Char"/>
    <w:basedOn w:val="740"/>
    <w:link w:val="732"/>
    <w:uiPriority w:val="9"/>
    <w:rPr>
      <w:rFonts w:ascii="Arial" w:hAnsi="Arial" w:eastAsia="Arial" w:cs="Arial"/>
      <w:sz w:val="34"/>
    </w:rPr>
  </w:style>
  <w:style w:type="character" w:styleId="717">
    <w:name w:val="Heading 3 Char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18">
    <w:name w:val="Heading 4 Char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19">
    <w:name w:val="Heading 5 Char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20">
    <w:name w:val="Heading 6 Char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8 Char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23">
    <w:name w:val="Heading 9 Char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24">
    <w:name w:val="Title Char"/>
    <w:basedOn w:val="740"/>
    <w:link w:val="754"/>
    <w:uiPriority w:val="10"/>
    <w:rPr>
      <w:sz w:val="48"/>
      <w:szCs w:val="48"/>
    </w:rPr>
  </w:style>
  <w:style w:type="character" w:styleId="725">
    <w:name w:val="Subtitle Char"/>
    <w:basedOn w:val="740"/>
    <w:link w:val="756"/>
    <w:uiPriority w:val="11"/>
    <w:rPr>
      <w:sz w:val="24"/>
      <w:szCs w:val="24"/>
    </w:rPr>
  </w:style>
  <w:style w:type="character" w:styleId="726">
    <w:name w:val="Quote Char"/>
    <w:link w:val="758"/>
    <w:uiPriority w:val="29"/>
    <w:rPr>
      <w:i/>
    </w:rPr>
  </w:style>
  <w:style w:type="character" w:styleId="727">
    <w:name w:val="Intense Quote Char"/>
    <w:link w:val="760"/>
    <w:uiPriority w:val="30"/>
    <w:rPr>
      <w:i/>
    </w:rPr>
  </w:style>
  <w:style w:type="character" w:styleId="728">
    <w:name w:val="Footnote Text Char"/>
    <w:link w:val="895"/>
    <w:uiPriority w:val="99"/>
    <w:rPr>
      <w:sz w:val="18"/>
    </w:rPr>
  </w:style>
  <w:style w:type="character" w:styleId="729">
    <w:name w:val="Endnote Text Char"/>
    <w:link w:val="898"/>
    <w:uiPriority w:val="99"/>
    <w:rPr>
      <w:sz w:val="20"/>
    </w:rPr>
  </w:style>
  <w:style w:type="paragraph" w:styleId="730" w:default="1">
    <w:name w:val="Normal"/>
    <w:qFormat/>
    <w:rPr>
      <w:lang w:eastAsia="ru-RU"/>
    </w:rPr>
  </w:style>
  <w:style w:type="paragraph" w:styleId="731">
    <w:name w:val="Heading 1"/>
    <w:basedOn w:val="730"/>
    <w:next w:val="730"/>
    <w:link w:val="999"/>
    <w:qFormat/>
    <w:pPr>
      <w:ind w:right="-1" w:firstLine="709"/>
      <w:jc w:val="both"/>
      <w:keepNext/>
      <w:outlineLvl w:val="0"/>
    </w:pPr>
    <w:rPr>
      <w:sz w:val="24"/>
    </w:rPr>
  </w:style>
  <w:style w:type="paragraph" w:styleId="732">
    <w:name w:val="Heading 2"/>
    <w:basedOn w:val="730"/>
    <w:next w:val="730"/>
    <w:link w:val="744"/>
    <w:qFormat/>
    <w:pPr>
      <w:ind w:right="-1"/>
      <w:jc w:val="both"/>
      <w:keepNext/>
      <w:outlineLvl w:val="1"/>
    </w:pPr>
    <w:rPr>
      <w:sz w:val="24"/>
    </w:rPr>
  </w:style>
  <w:style w:type="paragraph" w:styleId="733">
    <w:name w:val="Heading 3"/>
    <w:basedOn w:val="730"/>
    <w:next w:val="730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link w:val="732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link w:val="733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3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4">
    <w:name w:val="Title"/>
    <w:basedOn w:val="730"/>
    <w:next w:val="730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"/>
    <w:link w:val="754"/>
    <w:uiPriority w:val="10"/>
    <w:rPr>
      <w:sz w:val="48"/>
      <w:szCs w:val="48"/>
    </w:rPr>
  </w:style>
  <w:style w:type="paragraph" w:styleId="756">
    <w:name w:val="Subtitle"/>
    <w:basedOn w:val="730"/>
    <w:next w:val="730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link w:val="756"/>
    <w:uiPriority w:val="11"/>
    <w:rPr>
      <w:sz w:val="24"/>
      <w:szCs w:val="24"/>
    </w:rPr>
  </w:style>
  <w:style w:type="paragraph" w:styleId="758">
    <w:name w:val="Quote"/>
    <w:basedOn w:val="730"/>
    <w:next w:val="730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0"/>
    <w:next w:val="730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>
    <w:name w:val="Header"/>
    <w:basedOn w:val="730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763" w:customStyle="1">
    <w:name w:val="Header Char"/>
    <w:uiPriority w:val="99"/>
  </w:style>
  <w:style w:type="paragraph" w:styleId="764">
    <w:name w:val="Footer"/>
    <w:basedOn w:val="730"/>
    <w:link w:val="993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Footer Char"/>
    <w:uiPriority w:val="99"/>
  </w:style>
  <w:style w:type="paragraph" w:styleId="766">
    <w:name w:val="Caption"/>
    <w:basedOn w:val="730"/>
    <w:next w:val="73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7" w:customStyle="1">
    <w:name w:val="Caption Char"/>
    <w:uiPriority w:val="99"/>
  </w:style>
  <w:style w:type="table" w:styleId="768">
    <w:name w:val="Table Grid"/>
    <w:basedOn w:val="74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/>
      <w:u w:val="single"/>
    </w:rPr>
  </w:style>
  <w:style w:type="paragraph" w:styleId="895">
    <w:name w:val="footnote text"/>
    <w:basedOn w:val="730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730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730"/>
    <w:next w:val="730"/>
    <w:uiPriority w:val="39"/>
    <w:unhideWhenUsed/>
    <w:pPr>
      <w:spacing w:after="57"/>
    </w:pPr>
  </w:style>
  <w:style w:type="paragraph" w:styleId="902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03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04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5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06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7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8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9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30"/>
    <w:next w:val="730"/>
    <w:uiPriority w:val="99"/>
    <w:unhideWhenUsed/>
  </w:style>
  <w:style w:type="paragraph" w:styleId="912">
    <w:name w:val="Body Text"/>
    <w:basedOn w:val="730"/>
    <w:link w:val="936"/>
    <w:pPr>
      <w:ind w:right="3117"/>
    </w:pPr>
    <w:rPr>
      <w:rFonts w:ascii="Courier New" w:hAnsi="Courier New"/>
      <w:sz w:val="26"/>
    </w:rPr>
  </w:style>
  <w:style w:type="paragraph" w:styleId="913">
    <w:name w:val="Body Text Indent"/>
    <w:basedOn w:val="730"/>
    <w:pPr>
      <w:ind w:right="-1"/>
      <w:jc w:val="both"/>
    </w:pPr>
    <w:rPr>
      <w:sz w:val="26"/>
    </w:rPr>
  </w:style>
  <w:style w:type="character" w:styleId="914">
    <w:name w:val="page number"/>
    <w:basedOn w:val="740"/>
  </w:style>
  <w:style w:type="paragraph" w:styleId="915">
    <w:name w:val="Balloon Text"/>
    <w:basedOn w:val="730"/>
    <w:link w:val="916"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link w:val="915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762"/>
    <w:uiPriority w:val="99"/>
  </w:style>
  <w:style w:type="numbering" w:styleId="918" w:customStyle="1">
    <w:name w:val="Нет списка1"/>
    <w:next w:val="742"/>
    <w:uiPriority w:val="99"/>
    <w:semiHidden/>
    <w:unhideWhenUsed/>
  </w:style>
  <w:style w:type="character" w:styleId="919">
    <w:name w:val="FollowedHyperlink"/>
    <w:uiPriority w:val="99"/>
    <w:unhideWhenUsed/>
    <w:rPr>
      <w:color w:val="800080"/>
      <w:u w:val="single"/>
    </w:rPr>
  </w:style>
  <w:style w:type="paragraph" w:styleId="920" w:customStyle="1">
    <w:name w:val="xl65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6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7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68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4" w:customStyle="1">
    <w:name w:val="xl69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0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 w:customStyle="1">
    <w:name w:val="xl71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2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3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4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5"/>
    <w:basedOn w:val="7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6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7"/>
    <w:basedOn w:val="73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8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9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Форма"/>
    <w:rPr>
      <w:sz w:val="28"/>
      <w:szCs w:val="28"/>
      <w:lang w:eastAsia="ru-RU"/>
    </w:rPr>
  </w:style>
  <w:style w:type="character" w:styleId="936" w:customStyle="1">
    <w:name w:val="Основной текст Знак"/>
    <w:link w:val="912"/>
    <w:rPr>
      <w:rFonts w:ascii="Courier New" w:hAnsi="Courier New"/>
      <w:sz w:val="26"/>
    </w:rPr>
  </w:style>
  <w:style w:type="paragraph" w:styleId="937" w:customStyle="1">
    <w:name w:val="ConsPlusNormal"/>
    <w:rPr>
      <w:sz w:val="28"/>
      <w:szCs w:val="28"/>
      <w:lang w:eastAsia="ru-RU"/>
    </w:rPr>
  </w:style>
  <w:style w:type="numbering" w:styleId="938" w:customStyle="1">
    <w:name w:val="Нет списка11"/>
    <w:next w:val="742"/>
    <w:uiPriority w:val="99"/>
    <w:semiHidden/>
    <w:unhideWhenUsed/>
  </w:style>
  <w:style w:type="numbering" w:styleId="939" w:customStyle="1">
    <w:name w:val="Нет списка111"/>
    <w:next w:val="742"/>
    <w:uiPriority w:val="99"/>
    <w:semiHidden/>
    <w:unhideWhenUsed/>
  </w:style>
  <w:style w:type="paragraph" w:styleId="940" w:customStyle="1">
    <w:name w:val="font5"/>
    <w:basedOn w:val="73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1" w:customStyle="1">
    <w:name w:val="xl80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1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2"/>
    <w:basedOn w:val="73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8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9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0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1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2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9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4"/>
    <w:basedOn w:val="73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8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0" w:customStyle="1">
    <w:name w:val="xl99"/>
    <w:basedOn w:val="73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100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1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2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3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8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9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0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1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2"/>
    <w:basedOn w:val="73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4" w:customStyle="1">
    <w:name w:val="xl113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4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5"/>
    <w:basedOn w:val="73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7" w:customStyle="1">
    <w:name w:val="xl116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7"/>
    <w:basedOn w:val="73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8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9"/>
    <w:basedOn w:val="7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0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1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2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7" w:customStyle="1">
    <w:name w:val="Нет списка2"/>
    <w:next w:val="742"/>
    <w:uiPriority w:val="99"/>
    <w:semiHidden/>
    <w:unhideWhenUsed/>
  </w:style>
  <w:style w:type="numbering" w:styleId="988" w:customStyle="1">
    <w:name w:val="Нет списка3"/>
    <w:next w:val="742"/>
    <w:uiPriority w:val="99"/>
    <w:semiHidden/>
    <w:unhideWhenUsed/>
  </w:style>
  <w:style w:type="paragraph" w:styleId="989" w:customStyle="1">
    <w:name w:val="font6"/>
    <w:basedOn w:val="7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7"/>
    <w:basedOn w:val="7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8"/>
    <w:basedOn w:val="7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2" w:customStyle="1">
    <w:name w:val="Нет списка4"/>
    <w:next w:val="742"/>
    <w:uiPriority w:val="99"/>
    <w:semiHidden/>
    <w:unhideWhenUsed/>
  </w:style>
  <w:style w:type="character" w:styleId="993" w:customStyle="1">
    <w:name w:val="Нижний колонтитул Знак"/>
    <w:link w:val="764"/>
    <w:uiPriority w:val="99"/>
  </w:style>
  <w:style w:type="numbering" w:styleId="994" w:customStyle="1">
    <w:name w:val="Нет списка5"/>
    <w:next w:val="742"/>
    <w:semiHidden/>
  </w:style>
  <w:style w:type="paragraph" w:styleId="995" w:customStyle="1">
    <w:name w:val="Приложение"/>
    <w:basedOn w:val="91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6" w:customStyle="1">
    <w:name w:val="Подпись на  бланке должностного лица"/>
    <w:basedOn w:val="730"/>
    <w:next w:val="912"/>
    <w:pPr>
      <w:ind w:left="7088"/>
      <w:spacing w:before="480" w:line="240" w:lineRule="exact"/>
    </w:pPr>
    <w:rPr>
      <w:sz w:val="28"/>
    </w:rPr>
  </w:style>
  <w:style w:type="paragraph" w:styleId="997">
    <w:name w:val="Signature"/>
    <w:basedOn w:val="730"/>
    <w:next w:val="912"/>
    <w:link w:val="99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98" w:customStyle="1">
    <w:name w:val="Подпись Знак"/>
    <w:link w:val="997"/>
    <w:rPr>
      <w:sz w:val="28"/>
    </w:rPr>
  </w:style>
  <w:style w:type="character" w:styleId="999" w:customStyle="1">
    <w:name w:val="Заголовок 1 Знак"/>
    <w:link w:val="731"/>
    <w:rPr>
      <w:sz w:val="24"/>
    </w:rPr>
  </w:style>
  <w:style w:type="numbering" w:styleId="1000" w:customStyle="1">
    <w:name w:val="Нет списка12"/>
    <w:next w:val="742"/>
    <w:uiPriority w:val="99"/>
    <w:semiHidden/>
  </w:style>
  <w:style w:type="table" w:styleId="1001" w:customStyle="1">
    <w:name w:val="Сетка таблицы1"/>
    <w:basedOn w:val="741"/>
    <w:next w:val="76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02">
    <w:name w:val="annotation reference"/>
    <w:rPr>
      <w:sz w:val="16"/>
      <w:szCs w:val="16"/>
    </w:rPr>
  </w:style>
  <w:style w:type="paragraph" w:styleId="1003">
    <w:name w:val="annotation text"/>
    <w:basedOn w:val="730"/>
    <w:link w:val="1004"/>
    <w:pPr>
      <w:ind w:firstLine="720"/>
      <w:jc w:val="both"/>
    </w:pPr>
  </w:style>
  <w:style w:type="character" w:styleId="1004" w:customStyle="1">
    <w:name w:val="Текст примечания Знак"/>
    <w:basedOn w:val="740"/>
    <w:link w:val="1003"/>
  </w:style>
  <w:style w:type="paragraph" w:styleId="1005">
    <w:name w:val="annotation subject"/>
    <w:basedOn w:val="1003"/>
    <w:next w:val="1003"/>
    <w:link w:val="1006"/>
    <w:rPr>
      <w:b/>
      <w:bCs/>
    </w:rPr>
  </w:style>
  <w:style w:type="character" w:styleId="1006" w:customStyle="1">
    <w:name w:val="Тема примечания Знак"/>
    <w:link w:val="1005"/>
    <w:rPr>
      <w:b/>
      <w:bCs/>
    </w:rPr>
  </w:style>
  <w:style w:type="numbering" w:styleId="1007" w:customStyle="1">
    <w:name w:val="Нет списка6"/>
    <w:next w:val="742"/>
    <w:uiPriority w:val="99"/>
    <w:semiHidden/>
    <w:unhideWhenUsed/>
  </w:style>
  <w:style w:type="table" w:styleId="1008" w:customStyle="1">
    <w:name w:val="Табличка 0-19"/>
    <w:basedOn w:val="741"/>
    <w:rPr>
      <w:color w:val="000000"/>
      <w:sz w:val="24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09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10</cp:revision>
  <dcterms:created xsi:type="dcterms:W3CDTF">2024-09-26T08:47:00Z</dcterms:created>
  <dcterms:modified xsi:type="dcterms:W3CDTF">2025-01-28T06:01:33Z</dcterms:modified>
  <cp:version>983040</cp:version>
</cp:coreProperties>
</file>