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1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213" cy="507614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213" cy="5076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06pt;height:39.97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213" cy="507614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213" cy="507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06pt;height:39.97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отдельные постановления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жилищных отношений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администрации города Перми в соответствие с действующим законодательством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пункт 3.3.1 Административного регламента предоставления управлением жили</w:t>
      </w:r>
      <w:r>
        <w:rPr>
          <w:sz w:val="28"/>
          <w:szCs w:val="28"/>
        </w:rPr>
        <w:t xml:space="preserve">щных отношений администрации города Перми муниципальной услуги «Признание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реконструкции», утвержденн</w:t>
      </w:r>
      <w:r>
        <w:rPr>
          <w:sz w:val="28"/>
          <w:szCs w:val="28"/>
        </w:rPr>
        <w:t xml:space="preserve">ого</w:t>
      </w:r>
      <w:bookmarkStart w:id="0" w:name="_GoBack"/>
      <w:r/>
      <w:bookmarkEnd w:id="0"/>
      <w:r>
        <w:rPr>
          <w:sz w:val="28"/>
          <w:szCs w:val="28"/>
        </w:rPr>
        <w:t xml:space="preserve"> постановлением администрации города Перми от 01 июля 2016 г. № 459 (в ред.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03.10.2016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773, от 14.11.2016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1015, от 23.05.2017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386, от 01.10.2018 </w:t>
      </w:r>
      <w:r>
        <w:rPr>
          <w:sz w:val="28"/>
          <w:szCs w:val="28"/>
        </w:rPr>
        <w:br/>
        <w:t xml:space="preserve">№</w:t>
      </w:r>
      <w:r>
        <w:rPr>
          <w:sz w:val="28"/>
          <w:szCs w:val="28"/>
        </w:rPr>
        <w:t xml:space="preserve"> 655, от 07.11.2019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862, от 22.05.2020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448, от 02.03.2021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126, от 14.07.2021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521, от 30.11.2021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1088, от 01.06.2023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443, от 01.12.2023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1365,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30.05.2024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435 </w:t>
      </w:r>
      <w:r>
        <w:rPr>
          <w:sz w:val="28"/>
          <w:szCs w:val="28"/>
        </w:rPr>
        <w:t xml:space="preserve">), изложив абзац четвертый в следующей редакции: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«заключение специализированной организации по результатам обследования элементов ограждающих и несущих конструкций жилого помещения;».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</w:t>
      </w:r>
      <w:hyperlink r:id="rId13" w:tooltip="consultantplus://offline/ref=503137A9630EE44EE63A54E6C08FA145619A6DD7FAC0A2489A63B1E636D0D7785D6CABCD4D2CB4D5547AE765E2430A18DEFF19016B2EA1DD5Dn6I" w:history="1">
        <w:r>
          <w:rPr>
            <w:rStyle w:val="859"/>
            <w:color w:val="000000"/>
            <w:sz w:val="28"/>
            <w:szCs w:val="28"/>
            <w:u w:val="none"/>
          </w:rPr>
          <w:t xml:space="preserve">Положение</w:t>
        </w:r>
      </w:hyperlink>
      <w:r>
        <w:rPr>
          <w:sz w:val="28"/>
          <w:szCs w:val="28"/>
        </w:rPr>
        <w:t xml:space="preserve"> о городской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</w:t>
      </w:r>
      <w:r>
        <w:rPr>
          <w:sz w:val="28"/>
          <w:szCs w:val="28"/>
        </w:rPr>
        <w:t xml:space="preserve">ным и подлежащим сносу или реконструкции, утвержденное постановлением администрации города Перми от 03 апреля 2020 г. № 314 (в ред. от 12.01.2021 № 6, от 07.12.2021 № 1122, от 03.08.2022 № 656, от 07.02.2023 № 83, от 22.08.2024 № 678),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пункте 4.2.2 слова «основанной на членстве лиц, выполняющих инженерны</w:t>
      </w:r>
      <w:r>
        <w:rPr>
          <w:sz w:val="28"/>
          <w:szCs w:val="28"/>
        </w:rPr>
        <w:t xml:space="preserve">е изыскания и имеющих право на осуществление работ по обследованию состояния грунтов оснований зданий и сооружений, их строительных конструкций» заменить словами «указанной в пункте 2 части 4 статьи 55.26-1 Градостроительного кодекса Российской Федерации»;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пункте 4.2.6 слова «специал</w:t>
      </w:r>
      <w:r>
        <w:rPr>
          <w:sz w:val="28"/>
          <w:szCs w:val="28"/>
        </w:rPr>
        <w:t xml:space="preserve">изированной организации, проводящей обследование» заменить словами «проводящей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области инженерных изысканий и архитектурно-строительного проектирования».</w:t>
      </w:r>
      <w:r>
        <w:rPr>
          <w:sz w:val="28"/>
          <w:szCs w:val="28"/>
        </w:rPr>
      </w:r>
    </w:p>
    <w:p>
      <w:pPr>
        <w:pStyle w:val="883"/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жилищных отношений администрации города Перми обеспечить: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размещение информации о муниципальной услуге в Реестре муниципальных услуг (функций), предоставляемых (осуществляемых) администрацией города Перми в установленном администрацией города Перми порядке, не позднее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3 рабочих дней со дня вступления в силу настоящего постановления;</w:t>
      </w:r>
      <w:r>
        <w:rPr>
          <w:bCs/>
          <w:sz w:val="28"/>
          <w:szCs w:val="28"/>
        </w:rPr>
      </w:r>
    </w:p>
    <w:p>
      <w:pPr>
        <w:pStyle w:val="883"/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актуализацию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технологической схемы оказания муниципальной услуги, переданной для предоставления в государственное бюд</w:t>
      </w:r>
      <w:r>
        <w:rPr>
          <w:rFonts w:ascii="Times New Roman" w:hAnsi="Times New Roman" w:cs="Times New Roman"/>
          <w:sz w:val="28"/>
          <w:szCs w:val="28"/>
        </w:rPr>
        <w:t xml:space="preserve">жетное учреждение Пермского края «Пермский краевой многофункциональный центр предоставления государственных и муниципальных услуг» (далее – МФЦ), и ее направление в адрес МФЦ не позднее 30 календарных дней со дня вступления в силу настоящего постановления.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на заместителя главы администрации города Перми Субботина И.А.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                                                                          Э.О. Соснин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rPr>
        <w:rStyle w:val="879"/>
      </w:rPr>
      <w:framePr w:wrap="around" w:vAnchor="text" w:hAnchor="margin" w:xAlign="center" w:y="1"/>
    </w:pPr>
    <w:r>
      <w:rPr>
        <w:rStyle w:val="879"/>
      </w:rPr>
      <w:fldChar w:fldCharType="begin"/>
    </w:r>
    <w:r>
      <w:rPr>
        <w:rStyle w:val="879"/>
      </w:rPr>
      <w:instrText xml:space="preserve">PAGE  </w:instrText>
    </w:r>
    <w:r>
      <w:rPr>
        <w:rStyle w:val="879"/>
      </w:rPr>
      <w:fldChar w:fldCharType="end"/>
    </w:r>
    <w:r>
      <w:rPr>
        <w:rStyle w:val="879"/>
      </w:rPr>
    </w:r>
  </w:p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68" w:hanging="768"/>
      </w:pPr>
    </w:lvl>
    <w:lvl w:ilvl="1">
      <w:start w:val="1"/>
      <w:numFmt w:val="decimal"/>
      <w:isLgl w:val="false"/>
      <w:suff w:val="tab"/>
      <w:lvlText w:val="%1.%2"/>
      <w:lvlJc w:val="left"/>
      <w:pPr>
        <w:ind w:left="1488" w:hanging="768"/>
      </w:pPr>
    </w:lvl>
    <w:lvl w:ilvl="2">
      <w:start w:val="1"/>
      <w:numFmt w:val="decimal"/>
      <w:isLgl w:val="false"/>
      <w:suff w:val="tab"/>
      <w:lvlText w:val="%1.%2.%3"/>
      <w:lvlJc w:val="left"/>
      <w:pPr>
        <w:ind w:left="2208" w:hanging="768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5"/>
    <w:link w:val="69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5"/>
    <w:link w:val="719"/>
    <w:uiPriority w:val="10"/>
    <w:rPr>
      <w:sz w:val="48"/>
      <w:szCs w:val="48"/>
    </w:rPr>
  </w:style>
  <w:style w:type="character" w:styleId="37">
    <w:name w:val="Subtitle Char"/>
    <w:basedOn w:val="705"/>
    <w:link w:val="721"/>
    <w:uiPriority w:val="11"/>
    <w:rPr>
      <w:sz w:val="24"/>
      <w:szCs w:val="24"/>
    </w:rPr>
  </w:style>
  <w:style w:type="character" w:styleId="39">
    <w:name w:val="Quote Char"/>
    <w:link w:val="723"/>
    <w:uiPriority w:val="29"/>
    <w:rPr>
      <w:i/>
    </w:rPr>
  </w:style>
  <w:style w:type="character" w:styleId="41">
    <w:name w:val="Intense Quote Char"/>
    <w:link w:val="725"/>
    <w:uiPriority w:val="30"/>
    <w:rPr>
      <w:i/>
    </w:rPr>
  </w:style>
  <w:style w:type="character" w:styleId="47">
    <w:name w:val="Caption Char"/>
    <w:basedOn w:val="731"/>
    <w:link w:val="729"/>
    <w:uiPriority w:val="99"/>
  </w:style>
  <w:style w:type="character" w:styleId="176">
    <w:name w:val="Footnote Text Char"/>
    <w:link w:val="860"/>
    <w:uiPriority w:val="99"/>
    <w:rPr>
      <w:sz w:val="18"/>
    </w:rPr>
  </w:style>
  <w:style w:type="character" w:styleId="179">
    <w:name w:val="Endnote Text Char"/>
    <w:link w:val="863"/>
    <w:uiPriority w:val="99"/>
    <w:rPr>
      <w:sz w:val="20"/>
    </w:rPr>
  </w:style>
  <w:style w:type="paragraph" w:styleId="695" w:default="1">
    <w:name w:val="Normal"/>
    <w:qFormat/>
    <w:rPr>
      <w:lang w:eastAsia="ru-RU"/>
    </w:rPr>
  </w:style>
  <w:style w:type="paragraph" w:styleId="696">
    <w:name w:val="Heading 1"/>
    <w:basedOn w:val="695"/>
    <w:next w:val="695"/>
    <w:link w:val="708"/>
    <w:qFormat/>
    <w:pPr>
      <w:ind w:right="-1" w:firstLine="709"/>
      <w:jc w:val="both"/>
      <w:keepNext/>
      <w:outlineLvl w:val="0"/>
    </w:pPr>
    <w:rPr>
      <w:sz w:val="24"/>
    </w:rPr>
  </w:style>
  <w:style w:type="paragraph" w:styleId="697">
    <w:name w:val="Heading 2"/>
    <w:basedOn w:val="695"/>
    <w:next w:val="695"/>
    <w:link w:val="709"/>
    <w:qFormat/>
    <w:pPr>
      <w:ind w:right="-1"/>
      <w:jc w:val="both"/>
      <w:keepNext/>
      <w:outlineLvl w:val="1"/>
    </w:pPr>
    <w:rPr>
      <w:sz w:val="24"/>
    </w:rPr>
  </w:style>
  <w:style w:type="paragraph" w:styleId="698">
    <w:name w:val="Heading 3"/>
    <w:basedOn w:val="695"/>
    <w:next w:val="695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695"/>
    <w:next w:val="695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695"/>
    <w:next w:val="695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695"/>
    <w:next w:val="695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695"/>
    <w:next w:val="695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Заголовок 1 Знак"/>
    <w:link w:val="696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link w:val="697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link w:val="698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95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rPr>
      <w:lang w:eastAsia="ru-RU"/>
    </w:rPr>
  </w:style>
  <w:style w:type="paragraph" w:styleId="719">
    <w:name w:val="Title"/>
    <w:basedOn w:val="695"/>
    <w:next w:val="695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Название Знак"/>
    <w:link w:val="719"/>
    <w:uiPriority w:val="10"/>
    <w:rPr>
      <w:sz w:val="48"/>
      <w:szCs w:val="48"/>
    </w:rPr>
  </w:style>
  <w:style w:type="paragraph" w:styleId="721">
    <w:name w:val="Subtitle"/>
    <w:basedOn w:val="695"/>
    <w:next w:val="695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 w:customStyle="1">
    <w:name w:val="Подзаголовок Знак"/>
    <w:link w:val="721"/>
    <w:uiPriority w:val="11"/>
    <w:rPr>
      <w:sz w:val="24"/>
      <w:szCs w:val="24"/>
    </w:rPr>
  </w:style>
  <w:style w:type="paragraph" w:styleId="723">
    <w:name w:val="Quote"/>
    <w:basedOn w:val="695"/>
    <w:next w:val="695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95"/>
    <w:next w:val="695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paragraph" w:styleId="727">
    <w:name w:val="Header"/>
    <w:basedOn w:val="695"/>
    <w:link w:val="882"/>
    <w:uiPriority w:val="99"/>
    <w:pPr>
      <w:tabs>
        <w:tab w:val="center" w:pos="4153" w:leader="none"/>
        <w:tab w:val="right" w:pos="8306" w:leader="none"/>
      </w:tabs>
    </w:pPr>
  </w:style>
  <w:style w:type="character" w:styleId="728" w:customStyle="1">
    <w:name w:val="Header Char"/>
    <w:uiPriority w:val="99"/>
  </w:style>
  <w:style w:type="paragraph" w:styleId="729">
    <w:name w:val="Footer"/>
    <w:basedOn w:val="695"/>
    <w:link w:val="732"/>
    <w:pPr>
      <w:tabs>
        <w:tab w:val="center" w:pos="4153" w:leader="none"/>
        <w:tab w:val="right" w:pos="8306" w:leader="none"/>
      </w:tabs>
    </w:pPr>
  </w:style>
  <w:style w:type="character" w:styleId="730" w:customStyle="1">
    <w:name w:val="Footer Char"/>
    <w:uiPriority w:val="99"/>
  </w:style>
  <w:style w:type="paragraph" w:styleId="731">
    <w:name w:val="Caption"/>
    <w:basedOn w:val="695"/>
    <w:next w:val="69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2" w:customStyle="1">
    <w:name w:val="Нижний колонтитул Знак"/>
    <w:link w:val="729"/>
    <w:uiPriority w:val="99"/>
  </w:style>
  <w:style w:type="table" w:styleId="733">
    <w:name w:val="Table Grid"/>
    <w:basedOn w:val="706"/>
    <w:tblPr/>
  </w:style>
  <w:style w:type="table" w:styleId="73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9">
    <w:name w:val="Hyperlink"/>
    <w:rPr>
      <w:color w:val="0000ff"/>
      <w:u w:val="single"/>
    </w:rPr>
  </w:style>
  <w:style w:type="paragraph" w:styleId="860">
    <w:name w:val="footnote text"/>
    <w:basedOn w:val="695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695"/>
    <w:link w:val="864"/>
    <w:uiPriority w:val="99"/>
    <w:semiHidden/>
    <w:unhideWhenUsed/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695"/>
    <w:next w:val="695"/>
    <w:uiPriority w:val="39"/>
    <w:unhideWhenUsed/>
    <w:pPr>
      <w:spacing w:after="57"/>
    </w:pPr>
  </w:style>
  <w:style w:type="paragraph" w:styleId="867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68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69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0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1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2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3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74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95"/>
    <w:next w:val="695"/>
    <w:uiPriority w:val="99"/>
    <w:unhideWhenUsed/>
  </w:style>
  <w:style w:type="paragraph" w:styleId="877">
    <w:name w:val="Body Text"/>
    <w:basedOn w:val="695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695"/>
    <w:link w:val="884"/>
    <w:pPr>
      <w:ind w:right="-1"/>
      <w:jc w:val="both"/>
    </w:pPr>
    <w:rPr>
      <w:sz w:val="26"/>
      <w:lang w:val="en-US" w:eastAsia="en-US"/>
    </w:rPr>
  </w:style>
  <w:style w:type="character" w:styleId="879">
    <w:name w:val="page number"/>
    <w:basedOn w:val="705"/>
  </w:style>
  <w:style w:type="paragraph" w:styleId="880">
    <w:name w:val="Balloon Text"/>
    <w:basedOn w:val="695"/>
    <w:link w:val="881"/>
    <w:rPr>
      <w:rFonts w:ascii="Segoe UI" w:hAnsi="Segoe UI"/>
      <w:sz w:val="18"/>
      <w:szCs w:val="18"/>
      <w:lang w:val="en-US" w:eastAsia="en-US"/>
    </w:rPr>
  </w:style>
  <w:style w:type="character" w:styleId="881" w:customStyle="1">
    <w:name w:val="Текст выноски Знак"/>
    <w:link w:val="880"/>
    <w:rPr>
      <w:rFonts w:ascii="Segoe UI" w:hAnsi="Segoe UI" w:cs="Segoe UI"/>
      <w:sz w:val="18"/>
      <w:szCs w:val="18"/>
    </w:rPr>
  </w:style>
  <w:style w:type="character" w:styleId="882" w:customStyle="1">
    <w:name w:val="Верхний колонтитул Знак"/>
    <w:link w:val="727"/>
    <w:uiPriority w:val="99"/>
  </w:style>
  <w:style w:type="paragraph" w:styleId="883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character" w:styleId="884" w:customStyle="1">
    <w:name w:val="Основной текст с отступом Знак"/>
    <w:link w:val="878"/>
    <w:rPr>
      <w:sz w:val="26"/>
    </w:rPr>
  </w:style>
  <w:style w:type="paragraph" w:styleId="885">
    <w:name w:val="Normal (Web)"/>
    <w:basedOn w:val="695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consultantplus://offline/ref=503137A9630EE44EE63A54E6C08FA145619A6DD7FAC0A2489A63B1E636D0D7785D6CABCD4D2CB4D5547AE765E2430A18DEFF19016B2EA1DD5Dn6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</cp:revision>
  <dcterms:created xsi:type="dcterms:W3CDTF">2025-01-22T08:14:00Z</dcterms:created>
  <dcterms:modified xsi:type="dcterms:W3CDTF">2025-01-27T04:38:22Z</dcterms:modified>
  <cp:version>786432</cp:version>
</cp:coreProperties>
</file>