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0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 о системе оплаты труда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муниципального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ind w:right="5387"/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города Перми в сфере ритуальных услуг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t xml:space="preserve">от 13.09.2024 № 763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и об отмене пункта 1.1 постановления </w:t>
      </w:r>
      <w:r>
        <w:rPr>
          <w:b/>
          <w:sz w:val="28"/>
          <w:szCs w:val="28"/>
          <w:highlight w:val="none"/>
        </w:rPr>
        <w:t xml:space="preserve">администрации города Перми от 11.10.2024 № 879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«О внесении изменений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5387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в Положение о системе оплаты труда работников муниципального учреждения в сфере ритуальных услуг, утвержденное постановлением администрации города Перми от 13.09.2024 № 763»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8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6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Положение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муниципального учреждения города Перми в сфере ритуальных услуг</w:t>
      </w:r>
      <w:r>
        <w:rPr>
          <w:rFonts w:ascii="Times New Roman" w:hAnsi="Times New Roman"/>
          <w:sz w:val="28"/>
          <w:szCs w:val="28"/>
        </w:rPr>
        <w:t xml:space="preserve">, утвержденно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от 13 сентября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763</w:t>
        <w:br/>
      </w:r>
      <w:r>
        <w:rPr>
          <w:rFonts w:ascii="Times New Roman" w:hAnsi="Times New Roman"/>
          <w:sz w:val="28"/>
          <w:szCs w:val="28"/>
        </w:rPr>
        <w:t xml:space="preserve">(в ред. от 11.10.2024 № 879),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49"/>
        <w:ind w:firstLine="720"/>
        <w:jc w:val="both"/>
        <w:spacing w:before="0" w:beforeAutospacing="0" w:after="0" w:afterAutospacing="0" w:line="288" w:lineRule="atLeast"/>
      </w:pPr>
      <w:r>
        <w:rPr>
          <w:sz w:val="28"/>
          <w:szCs w:val="28"/>
          <w:highlight w:val="none"/>
        </w:rPr>
        <w:t xml:space="preserve">1.1. пункт 2.4.1.3 дополнить абзацем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1049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«Размер премии по итогам работы за квартал, год работникам Учреждения согласовывается с учредителем.»;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9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приложение 1 изложить в редакции согласно приложению </w:t>
        <w:br/>
        <w:t xml:space="preserve">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9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Отменить пункт 1.1 постановления </w:t>
      </w:r>
      <w:r>
        <w:rPr>
          <w:sz w:val="28"/>
          <w:szCs w:val="28"/>
          <w:highlight w:val="none"/>
        </w:rPr>
        <w:t xml:space="preserve">администрации города Перми </w:t>
        <w:br/>
        <w:t xml:space="preserve">от 11 октября 2024 г. № 879 «О внесении изменений в Положение о системе оплаты труда работников муниципального учреждения в сфере ритуальных услуг, утвержденное постановлением администрац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и города Перми от 13.09.2024 </w:t>
        <w:br/>
        <w:t xml:space="preserve">№ 763»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</w:t>
      </w:r>
      <w:r>
        <w:rPr>
          <w:rFonts w:ascii="Times New Roman" w:hAnsi="Times New Roman"/>
          <w:sz w:val="28"/>
          <w:szCs w:val="28"/>
        </w:rPr>
        <w:t xml:space="preserve">сключением пункта 1.2, который вступает в силу с 01 апреля 2025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ind w:left="9921" w:firstLine="0"/>
        <w:jc w:val="left"/>
        <w:spacing w:before="0" w:after="0" w:line="239" w:lineRule="exact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Приложение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1050"/>
        <w:ind w:left="9921" w:firstLine="0"/>
        <w:jc w:val="left"/>
        <w:spacing w:before="0" w:after="0" w:line="239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к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постановлению администрации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9921" w:firstLine="0"/>
        <w:jc w:val="left"/>
        <w:spacing w:before="0" w:after="0" w:line="239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города Перми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9921" w:firstLine="0"/>
        <w:jc w:val="left"/>
        <w:spacing w:before="0" w:after="0" w:line="239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t xml:space="preserve">от 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  <w:t xml:space="preserve">20.02.2025 № 85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1050"/>
        <w:jc w:val="left"/>
        <w:spacing w:before="0" w:after="0" w:line="240" w:lineRule="auto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1"/>
        <w:contextualSpacing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1"/>
        <w:contextualSpacing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директора, заместителя директора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муниципального учреждения города Перми в сфере ритуальных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0"/>
        <w:contextualSpacing/>
        <w:ind w:left="0" w:firstLine="0"/>
        <w:jc w:val="both"/>
        <w:spacing w:before="0" w:after="0" w:line="239" w:lineRule="exact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76"/>
        <w:gridCol w:w="9082"/>
        <w:gridCol w:w="5386"/>
      </w:tblGrid>
      <w:tr>
        <w:tblPrEx/>
        <w:trPr>
          <w:jc w:val="left"/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 *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45 876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40 579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2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учреждения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города Перми в сфере ритуальных услуг, занимающих должности,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включенные в профессиональные квалификационные группы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общеотраслевых должностей руководителей, специалистов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служащих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02"/>
        <w:gridCol w:w="4904"/>
        <w:gridCol w:w="5528"/>
        <w:gridCol w:w="411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 *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02"/>
        <w:gridCol w:w="4904"/>
        <w:gridCol w:w="5528"/>
        <w:gridCol w:w="4110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агент по снабжению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restart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vMerge w:val="restart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диспетчер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15 277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администратор 2-й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17 000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секретарь руководителя 2-й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17 000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экономист 1-й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документовед 1-й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экономист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21 021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tabs>
                <w:tab w:val="left" w:pos="78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3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1"/>
        <w:contextualSpacing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1"/>
        <w:contextualSpacing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учреждения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города Перми в сфере ритуальных услуг, занимающих должности,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включенные в профессиональные квалификационные группы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общеотраслевых должностей профессий рабочих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02"/>
        <w:gridCol w:w="4904"/>
        <w:gridCol w:w="5528"/>
        <w:gridCol w:w="411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Квалификационные уровни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профессии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02"/>
        <w:gridCol w:w="4904"/>
        <w:gridCol w:w="5528"/>
        <w:gridCol w:w="4110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профессии рабочих первого уровня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кладовщик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уборщик производственных помещений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уборщик территорий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грузчик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Общеотраслевые профессии рабочих второго уровня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4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квалификационный уровень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водитель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15 277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4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учреждения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города Перми в сфере ритуальных услуг,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не включенные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профессиональные квалификационные группы общеотраслевых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должностей руководителей, специалистов и служащих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after="0" w:line="239" w:lineRule="exact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6"/>
        <w:gridCol w:w="9365"/>
        <w:gridCol w:w="510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 *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76"/>
        <w:gridCol w:w="9365"/>
        <w:gridCol w:w="5103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Заведующий салоном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28 716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Контрактный управляющий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28 716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Начальник отдела-начальник службы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28 716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отдела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25 845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Начальник подразделения – механик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25 845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Специалист отдела закупок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23 318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Инспектор по оборонно-массовой работе 1-й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Системный администратор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5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Специалист по охране труда 1-й категории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18 953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5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РАЗМЕРЫ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1"/>
        <w:ind w:left="0" w:firstLine="0"/>
        <w:jc w:val="center"/>
        <w:spacing w:before="0" w:after="0" w:line="239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должностных окладов работников муниципального учреждения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города Перми в сфере ритуальных услуг, занимающих должности,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не включенные в профессиональные квалификационные группы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общеотраслевых должностей профессий рабочих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05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76"/>
        <w:gridCol w:w="9082"/>
        <w:gridCol w:w="538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Должностной оклад *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76"/>
        <w:gridCol w:w="9082"/>
        <w:gridCol w:w="5386"/>
      </w:tblGrid>
      <w:tr>
        <w:tblPrEx/>
        <w:trPr>
          <w:jc w:val="left"/>
          <w:trHeight w:val="29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Машинист уборочной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машины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18 403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Продавец-кассир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Землекоп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Санитар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Слесарь-сантехник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105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2" w:type="dxa"/>
            <w:textDirection w:val="lrTb"/>
            <w:noWrap w:val="false"/>
          </w:tcPr>
          <w:p>
            <w:pPr>
              <w:pStyle w:val="105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13 784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1050"/>
        <w:ind w:lef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050"/>
        <w:contextualSpacing w:val="0"/>
        <w:ind w:lef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* С учетом индексации должностных окладов на 9,5 % с 01 апреля 2025 г.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sectPr>
      <w:headerReference w:type="default" r:id="rId11"/>
      <w:headerReference w:type="even" r:id="rId12"/>
      <w:headerReference w:type="first" r:id="rId13"/>
      <w:footerReference w:type="default" r:id="rId15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9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6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961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50"/>
    <w:next w:val="950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50"/>
    <w:next w:val="950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50"/>
    <w:next w:val="950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50"/>
    <w:next w:val="95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50"/>
    <w:next w:val="950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50"/>
    <w:next w:val="950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50"/>
    <w:next w:val="950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50"/>
    <w:next w:val="950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50"/>
    <w:next w:val="950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950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50"/>
    <w:next w:val="950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link w:val="792"/>
    <w:uiPriority w:val="10"/>
    <w:rPr>
      <w:sz w:val="48"/>
      <w:szCs w:val="48"/>
    </w:rPr>
  </w:style>
  <w:style w:type="paragraph" w:styleId="794">
    <w:name w:val="Subtitle"/>
    <w:basedOn w:val="950"/>
    <w:next w:val="950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link w:val="794"/>
    <w:uiPriority w:val="11"/>
    <w:rPr>
      <w:sz w:val="24"/>
      <w:szCs w:val="24"/>
    </w:rPr>
  </w:style>
  <w:style w:type="paragraph" w:styleId="796">
    <w:name w:val="Quote"/>
    <w:basedOn w:val="950"/>
    <w:next w:val="950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50"/>
    <w:next w:val="950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paragraph" w:styleId="800">
    <w:name w:val="Header"/>
    <w:basedOn w:val="950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Header Char"/>
    <w:link w:val="800"/>
    <w:uiPriority w:val="99"/>
  </w:style>
  <w:style w:type="paragraph" w:styleId="802">
    <w:name w:val="Footer"/>
    <w:basedOn w:val="950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Footer Char"/>
    <w:link w:val="802"/>
    <w:uiPriority w:val="99"/>
  </w:style>
  <w:style w:type="paragraph" w:styleId="804">
    <w:name w:val="Caption"/>
    <w:basedOn w:val="950"/>
    <w:next w:val="9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802"/>
    <w:uiPriority w:val="99"/>
  </w:style>
  <w:style w:type="table" w:styleId="8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950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uiPriority w:val="99"/>
    <w:unhideWhenUsed/>
    <w:rPr>
      <w:vertAlign w:val="superscript"/>
    </w:rPr>
  </w:style>
  <w:style w:type="paragraph" w:styleId="936">
    <w:name w:val="endnote text"/>
    <w:basedOn w:val="950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uiPriority w:val="99"/>
    <w:semiHidden/>
    <w:unhideWhenUsed/>
    <w:rPr>
      <w:vertAlign w:val="superscript"/>
    </w:rPr>
  </w:style>
  <w:style w:type="paragraph" w:styleId="939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next w:val="950"/>
    <w:link w:val="950"/>
    <w:qFormat/>
    <w:rPr>
      <w:lang w:val="ru-RU" w:eastAsia="ru-RU" w:bidi="ar-SA"/>
    </w:rPr>
  </w:style>
  <w:style w:type="paragraph" w:styleId="951">
    <w:name w:val="Заголовок 1"/>
    <w:basedOn w:val="950"/>
    <w:next w:val="950"/>
    <w:link w:val="950"/>
    <w:qFormat/>
    <w:pPr>
      <w:ind w:right="-1" w:firstLine="709"/>
      <w:jc w:val="both"/>
      <w:keepNext/>
      <w:outlineLvl w:val="0"/>
    </w:pPr>
    <w:rPr>
      <w:sz w:val="24"/>
    </w:rPr>
  </w:style>
  <w:style w:type="paragraph" w:styleId="952">
    <w:name w:val="Заголовок 2"/>
    <w:basedOn w:val="950"/>
    <w:next w:val="950"/>
    <w:link w:val="950"/>
    <w:qFormat/>
    <w:pPr>
      <w:ind w:right="-1"/>
      <w:jc w:val="both"/>
      <w:keepNext/>
      <w:outlineLvl w:val="1"/>
    </w:pPr>
    <w:rPr>
      <w:sz w:val="24"/>
    </w:rPr>
  </w:style>
  <w:style w:type="character" w:styleId="953">
    <w:name w:val="Основной шрифт абзаца"/>
    <w:next w:val="953"/>
    <w:link w:val="950"/>
    <w:semiHidden/>
  </w:style>
  <w:style w:type="table" w:styleId="954">
    <w:name w:val="Обычная таблица"/>
    <w:next w:val="954"/>
    <w:link w:val="950"/>
    <w:semiHidden/>
    <w:tblPr/>
  </w:style>
  <w:style w:type="numbering" w:styleId="955">
    <w:name w:val="Нет списка"/>
    <w:next w:val="955"/>
    <w:link w:val="950"/>
    <w:semiHidden/>
  </w:style>
  <w:style w:type="paragraph" w:styleId="956">
    <w:name w:val="Название объекта"/>
    <w:basedOn w:val="950"/>
    <w:next w:val="950"/>
    <w:link w:val="9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7">
    <w:name w:val="Основной текст"/>
    <w:basedOn w:val="950"/>
    <w:next w:val="957"/>
    <w:link w:val="985"/>
    <w:pPr>
      <w:ind w:right="3117"/>
    </w:pPr>
    <w:rPr>
      <w:rFonts w:ascii="Courier New" w:hAnsi="Courier New"/>
      <w:sz w:val="26"/>
    </w:rPr>
  </w:style>
  <w:style w:type="paragraph" w:styleId="958">
    <w:name w:val="Основной текст с отступом"/>
    <w:basedOn w:val="950"/>
    <w:next w:val="958"/>
    <w:link w:val="950"/>
    <w:pPr>
      <w:ind w:right="-1"/>
      <w:jc w:val="both"/>
    </w:pPr>
    <w:rPr>
      <w:sz w:val="26"/>
    </w:rPr>
  </w:style>
  <w:style w:type="paragraph" w:styleId="959">
    <w:name w:val="Нижний колонтитул"/>
    <w:basedOn w:val="950"/>
    <w:next w:val="959"/>
    <w:link w:val="1044"/>
    <w:uiPriority w:val="99"/>
    <w:pPr>
      <w:tabs>
        <w:tab w:val="center" w:pos="4153" w:leader="none"/>
        <w:tab w:val="right" w:pos="8306" w:leader="none"/>
      </w:tabs>
    </w:pPr>
  </w:style>
  <w:style w:type="character" w:styleId="960">
    <w:name w:val="Номер страницы"/>
    <w:basedOn w:val="953"/>
    <w:next w:val="960"/>
    <w:link w:val="950"/>
  </w:style>
  <w:style w:type="paragraph" w:styleId="961">
    <w:name w:val="Верхний колонтитул"/>
    <w:basedOn w:val="950"/>
    <w:next w:val="961"/>
    <w:link w:val="964"/>
    <w:uiPriority w:val="99"/>
    <w:pPr>
      <w:tabs>
        <w:tab w:val="center" w:pos="4153" w:leader="none"/>
        <w:tab w:val="right" w:pos="8306" w:leader="none"/>
      </w:tabs>
    </w:pPr>
  </w:style>
  <w:style w:type="paragraph" w:styleId="962">
    <w:name w:val="Текст выноски"/>
    <w:basedOn w:val="950"/>
    <w:next w:val="962"/>
    <w:link w:val="963"/>
    <w:uiPriority w:val="99"/>
    <w:rPr>
      <w:rFonts w:ascii="Segoe UI" w:hAnsi="Segoe UI" w:cs="Segoe UI"/>
      <w:sz w:val="18"/>
      <w:szCs w:val="18"/>
    </w:rPr>
  </w:style>
  <w:style w:type="character" w:styleId="963">
    <w:name w:val="Текст выноски Знак"/>
    <w:next w:val="963"/>
    <w:link w:val="962"/>
    <w:uiPriority w:val="99"/>
    <w:rPr>
      <w:rFonts w:ascii="Segoe UI" w:hAnsi="Segoe UI" w:cs="Segoe UI"/>
      <w:sz w:val="18"/>
      <w:szCs w:val="18"/>
    </w:rPr>
  </w:style>
  <w:style w:type="character" w:styleId="964">
    <w:name w:val="Верхний колонтитул Знак"/>
    <w:next w:val="964"/>
    <w:link w:val="961"/>
    <w:uiPriority w:val="99"/>
  </w:style>
  <w:style w:type="numbering" w:styleId="965">
    <w:name w:val="Нет списка1"/>
    <w:next w:val="955"/>
    <w:link w:val="950"/>
    <w:uiPriority w:val="99"/>
    <w:semiHidden/>
    <w:unhideWhenUsed/>
  </w:style>
  <w:style w:type="paragraph" w:styleId="966">
    <w:name w:val="Без интервала"/>
    <w:next w:val="966"/>
    <w:link w:val="95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67">
    <w:name w:val="Гиперссылка"/>
    <w:next w:val="967"/>
    <w:link w:val="950"/>
    <w:uiPriority w:val="99"/>
    <w:unhideWhenUsed/>
    <w:rPr>
      <w:color w:val="0000ff"/>
      <w:u w:val="single"/>
    </w:rPr>
  </w:style>
  <w:style w:type="character" w:styleId="968">
    <w:name w:val="Просмотренная гиперссылка"/>
    <w:next w:val="968"/>
    <w:link w:val="950"/>
    <w:uiPriority w:val="99"/>
    <w:unhideWhenUsed/>
    <w:rPr>
      <w:color w:val="800080"/>
      <w:u w:val="single"/>
    </w:rPr>
  </w:style>
  <w:style w:type="paragraph" w:styleId="969">
    <w:name w:val="xl65"/>
    <w:basedOn w:val="950"/>
    <w:next w:val="969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>
    <w:name w:val="xl66"/>
    <w:basedOn w:val="950"/>
    <w:next w:val="970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>
    <w:name w:val="xl67"/>
    <w:basedOn w:val="950"/>
    <w:next w:val="971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68"/>
    <w:basedOn w:val="950"/>
    <w:next w:val="972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3">
    <w:name w:val="xl69"/>
    <w:basedOn w:val="950"/>
    <w:next w:val="973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70"/>
    <w:basedOn w:val="950"/>
    <w:next w:val="974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5">
    <w:name w:val="xl71"/>
    <w:basedOn w:val="950"/>
    <w:next w:val="975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2"/>
    <w:basedOn w:val="950"/>
    <w:next w:val="976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>
    <w:name w:val="xl73"/>
    <w:basedOn w:val="950"/>
    <w:next w:val="977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8">
    <w:name w:val="xl74"/>
    <w:basedOn w:val="950"/>
    <w:next w:val="978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>
    <w:name w:val="xl75"/>
    <w:basedOn w:val="950"/>
    <w:next w:val="979"/>
    <w:link w:val="9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xl76"/>
    <w:basedOn w:val="950"/>
    <w:next w:val="980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1">
    <w:name w:val="xl77"/>
    <w:basedOn w:val="950"/>
    <w:next w:val="981"/>
    <w:link w:val="95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>
    <w:name w:val="xl78"/>
    <w:basedOn w:val="950"/>
    <w:next w:val="982"/>
    <w:link w:val="9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3">
    <w:name w:val="xl79"/>
    <w:basedOn w:val="950"/>
    <w:next w:val="983"/>
    <w:link w:val="9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>
    <w:name w:val="Форма"/>
    <w:next w:val="984"/>
    <w:link w:val="950"/>
    <w:rPr>
      <w:sz w:val="28"/>
      <w:szCs w:val="28"/>
      <w:lang w:val="ru-RU" w:eastAsia="ru-RU" w:bidi="ar-SA"/>
    </w:rPr>
  </w:style>
  <w:style w:type="character" w:styleId="985">
    <w:name w:val="Основной текст Знак"/>
    <w:next w:val="985"/>
    <w:link w:val="957"/>
    <w:rPr>
      <w:rFonts w:ascii="Courier New" w:hAnsi="Courier New"/>
      <w:sz w:val="26"/>
    </w:rPr>
  </w:style>
  <w:style w:type="paragraph" w:styleId="986">
    <w:name w:val="ConsPlusNormal"/>
    <w:next w:val="986"/>
    <w:link w:val="950"/>
    <w:rPr>
      <w:sz w:val="28"/>
      <w:szCs w:val="28"/>
      <w:lang w:val="ru-RU" w:eastAsia="ru-RU" w:bidi="ar-SA"/>
    </w:rPr>
  </w:style>
  <w:style w:type="numbering" w:styleId="987">
    <w:name w:val="Нет списка11"/>
    <w:next w:val="955"/>
    <w:link w:val="950"/>
    <w:uiPriority w:val="99"/>
    <w:semiHidden/>
    <w:unhideWhenUsed/>
  </w:style>
  <w:style w:type="numbering" w:styleId="988">
    <w:name w:val="Нет списка111"/>
    <w:next w:val="955"/>
    <w:link w:val="950"/>
    <w:uiPriority w:val="99"/>
    <w:semiHidden/>
    <w:unhideWhenUsed/>
  </w:style>
  <w:style w:type="paragraph" w:styleId="989">
    <w:name w:val="font5"/>
    <w:basedOn w:val="950"/>
    <w:next w:val="989"/>
    <w:link w:val="9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0">
    <w:name w:val="xl80"/>
    <w:basedOn w:val="950"/>
    <w:next w:val="990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1">
    <w:name w:val="xl81"/>
    <w:basedOn w:val="950"/>
    <w:next w:val="991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2">
    <w:name w:val="xl82"/>
    <w:basedOn w:val="950"/>
    <w:next w:val="992"/>
    <w:link w:val="95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93">
    <w:name w:val="Сетка таблицы"/>
    <w:basedOn w:val="954"/>
    <w:next w:val="993"/>
    <w:link w:val="9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94">
    <w:name w:val="xl83"/>
    <w:basedOn w:val="950"/>
    <w:next w:val="994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>
    <w:name w:val="xl84"/>
    <w:basedOn w:val="950"/>
    <w:next w:val="995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>
    <w:name w:val="xl85"/>
    <w:basedOn w:val="950"/>
    <w:next w:val="996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>
    <w:name w:val="xl86"/>
    <w:basedOn w:val="950"/>
    <w:next w:val="997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>
    <w:name w:val="xl87"/>
    <w:basedOn w:val="950"/>
    <w:next w:val="998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9">
    <w:name w:val="xl88"/>
    <w:basedOn w:val="950"/>
    <w:next w:val="999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0">
    <w:name w:val="xl89"/>
    <w:basedOn w:val="950"/>
    <w:next w:val="1000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>
    <w:name w:val="xl90"/>
    <w:basedOn w:val="950"/>
    <w:next w:val="1001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>
    <w:name w:val="xl91"/>
    <w:basedOn w:val="950"/>
    <w:next w:val="1002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92"/>
    <w:basedOn w:val="950"/>
    <w:next w:val="1003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4">
    <w:name w:val="xl93"/>
    <w:basedOn w:val="950"/>
    <w:next w:val="1004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>
    <w:name w:val="xl94"/>
    <w:basedOn w:val="950"/>
    <w:next w:val="1005"/>
    <w:link w:val="9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>
    <w:name w:val="xl95"/>
    <w:basedOn w:val="950"/>
    <w:next w:val="1006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>
    <w:name w:val="xl96"/>
    <w:basedOn w:val="950"/>
    <w:next w:val="1007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>
    <w:name w:val="xl97"/>
    <w:basedOn w:val="950"/>
    <w:next w:val="1008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9">
    <w:name w:val="xl98"/>
    <w:basedOn w:val="950"/>
    <w:next w:val="1009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0">
    <w:name w:val="xl99"/>
    <w:basedOn w:val="950"/>
    <w:next w:val="1010"/>
    <w:link w:val="95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>
    <w:name w:val="xl100"/>
    <w:basedOn w:val="950"/>
    <w:next w:val="1011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1"/>
    <w:basedOn w:val="950"/>
    <w:next w:val="1012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02"/>
    <w:basedOn w:val="950"/>
    <w:next w:val="1013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03"/>
    <w:basedOn w:val="950"/>
    <w:next w:val="1014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04"/>
    <w:basedOn w:val="950"/>
    <w:next w:val="1015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05"/>
    <w:basedOn w:val="950"/>
    <w:next w:val="1016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06"/>
    <w:basedOn w:val="950"/>
    <w:next w:val="1017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8">
    <w:name w:val="xl107"/>
    <w:basedOn w:val="950"/>
    <w:next w:val="1018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08"/>
    <w:basedOn w:val="950"/>
    <w:next w:val="1019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09"/>
    <w:basedOn w:val="950"/>
    <w:next w:val="1020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0"/>
    <w:basedOn w:val="950"/>
    <w:next w:val="1021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1"/>
    <w:basedOn w:val="950"/>
    <w:next w:val="1022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12"/>
    <w:basedOn w:val="950"/>
    <w:next w:val="1023"/>
    <w:link w:val="9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4">
    <w:name w:val="xl113"/>
    <w:basedOn w:val="950"/>
    <w:next w:val="1024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>
    <w:name w:val="xl114"/>
    <w:basedOn w:val="950"/>
    <w:next w:val="1025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5"/>
    <w:basedOn w:val="950"/>
    <w:next w:val="1026"/>
    <w:link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7">
    <w:name w:val="xl116"/>
    <w:basedOn w:val="950"/>
    <w:next w:val="1027"/>
    <w:link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>
    <w:name w:val="xl117"/>
    <w:basedOn w:val="950"/>
    <w:next w:val="1028"/>
    <w:link w:val="95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xl118"/>
    <w:basedOn w:val="950"/>
    <w:next w:val="1029"/>
    <w:link w:val="9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>
    <w:name w:val="xl119"/>
    <w:basedOn w:val="950"/>
    <w:next w:val="1030"/>
    <w:link w:val="9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>
    <w:name w:val="xl120"/>
    <w:basedOn w:val="950"/>
    <w:next w:val="1031"/>
    <w:link w:val="9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>
    <w:name w:val="xl121"/>
    <w:basedOn w:val="950"/>
    <w:next w:val="1032"/>
    <w:link w:val="9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>
    <w:name w:val="xl122"/>
    <w:basedOn w:val="950"/>
    <w:next w:val="1033"/>
    <w:link w:val="9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>
    <w:name w:val="xl123"/>
    <w:basedOn w:val="950"/>
    <w:next w:val="1034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5">
    <w:name w:val="xl124"/>
    <w:basedOn w:val="950"/>
    <w:next w:val="1035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6">
    <w:name w:val="xl125"/>
    <w:basedOn w:val="950"/>
    <w:next w:val="1036"/>
    <w:link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7">
    <w:name w:val="Нет списка2"/>
    <w:next w:val="955"/>
    <w:link w:val="950"/>
    <w:uiPriority w:val="99"/>
    <w:semiHidden/>
    <w:unhideWhenUsed/>
  </w:style>
  <w:style w:type="numbering" w:styleId="1038">
    <w:name w:val="Нет списка3"/>
    <w:next w:val="955"/>
    <w:link w:val="950"/>
    <w:uiPriority w:val="99"/>
    <w:semiHidden/>
    <w:unhideWhenUsed/>
  </w:style>
  <w:style w:type="paragraph" w:styleId="1039">
    <w:name w:val="font6"/>
    <w:basedOn w:val="950"/>
    <w:next w:val="1039"/>
    <w:link w:val="9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0">
    <w:name w:val="font7"/>
    <w:basedOn w:val="950"/>
    <w:next w:val="1040"/>
    <w:link w:val="9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1">
    <w:name w:val="font8"/>
    <w:basedOn w:val="950"/>
    <w:next w:val="1041"/>
    <w:link w:val="9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2">
    <w:name w:val="Нет списка4"/>
    <w:next w:val="955"/>
    <w:link w:val="950"/>
    <w:uiPriority w:val="99"/>
    <w:semiHidden/>
    <w:unhideWhenUsed/>
  </w:style>
  <w:style w:type="paragraph" w:styleId="1043">
    <w:name w:val="Абзац списка"/>
    <w:basedOn w:val="950"/>
    <w:next w:val="1043"/>
    <w:link w:val="9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4">
    <w:name w:val="Нижний колонтитул Знак"/>
    <w:next w:val="1044"/>
    <w:link w:val="959"/>
    <w:uiPriority w:val="99"/>
  </w:style>
  <w:style w:type="character" w:styleId="1045" w:default="1">
    <w:name w:val="Default Paragraph Font"/>
    <w:uiPriority w:val="1"/>
    <w:semiHidden/>
    <w:unhideWhenUsed/>
  </w:style>
  <w:style w:type="numbering" w:styleId="1046" w:default="1">
    <w:name w:val="No List"/>
    <w:uiPriority w:val="99"/>
    <w:semiHidden/>
    <w:unhideWhenUsed/>
  </w:style>
  <w:style w:type="table" w:styleId="1047" w:default="1">
    <w:name w:val="Normal Table"/>
    <w:uiPriority w:val="99"/>
    <w:semiHidden/>
    <w:unhideWhenUsed/>
    <w:tblPr/>
  </w:style>
  <w:style w:type="paragraph" w:styleId="1048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49" w:customStyle="1">
    <w:name w:val="Normal (Web)"/>
    <w:basedOn w:val="97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5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41</cp:revision>
  <dcterms:created xsi:type="dcterms:W3CDTF">2016-08-25T12:19:00Z</dcterms:created>
  <dcterms:modified xsi:type="dcterms:W3CDTF">2025-02-20T11:09:03Z</dcterms:modified>
  <cp:version>983040</cp:version>
</cp:coreProperties>
</file>