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3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6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67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18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27.02.2025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118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6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67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18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27.02.2025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118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</w:p>
    <w:p>
      <w:pPr>
        <w:pStyle w:val="91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95"/>
        <w:spacing w:before="0" w:beforeAutospacing="0" w:after="0" w:afterAutospacing="0"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Порядка </w:t>
      </w:r>
      <w:r>
        <w:rPr>
          <w:b/>
          <w:bCs/>
          <w:sz w:val="28"/>
          <w:szCs w:val="28"/>
        </w:rPr>
      </w:r>
    </w:p>
    <w:p>
      <w:pPr>
        <w:pStyle w:val="995"/>
        <w:spacing w:before="0" w:beforeAutospacing="0" w:after="0" w:afterAutospacing="0"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определения объема и условий</w:t>
      </w:r>
      <w:r>
        <w:rPr>
          <w:b/>
          <w:bCs/>
          <w:sz w:val="28"/>
          <w:szCs w:val="28"/>
        </w:rPr>
      </w:r>
    </w:p>
    <w:p>
      <w:pPr>
        <w:pStyle w:val="995"/>
        <w:spacing w:before="0" w:beforeAutospacing="0" w:after="0" w:afterAutospacing="0"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предоставления субсидий на иные </w:t>
      </w:r>
      <w:r>
        <w:rPr>
          <w:b/>
          <w:bCs/>
          <w:sz w:val="28"/>
          <w:szCs w:val="28"/>
        </w:rPr>
      </w:r>
    </w:p>
    <w:p>
      <w:pPr>
        <w:pStyle w:val="995"/>
        <w:spacing w:before="0" w:beforeAutospacing="0" w:after="0" w:afterAutospacing="0"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цели бюджетным и автономным</w:t>
      </w:r>
      <w:r>
        <w:rPr>
          <w:b/>
          <w:bCs/>
          <w:sz w:val="28"/>
          <w:szCs w:val="28"/>
        </w:rPr>
      </w:r>
    </w:p>
    <w:p>
      <w:pPr>
        <w:pStyle w:val="995"/>
        <w:spacing w:before="0" w:beforeAutospacing="0" w:after="0" w:afterAutospacing="0"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учреждениям по капитальному ремонту</w:t>
      </w:r>
      <w:r>
        <w:rPr>
          <w:b/>
          <w:bCs/>
          <w:sz w:val="28"/>
          <w:szCs w:val="28"/>
        </w:rPr>
        <w:br w:type="textWrapping" w:clear="all"/>
        <w:t xml:space="preserve">объектов спортивной инфраструктуры</w:t>
      </w:r>
      <w:r>
        <w:rPr>
          <w:b/>
          <w:bCs/>
          <w:sz w:val="28"/>
          <w:szCs w:val="28"/>
        </w:rPr>
        <w:br w:type="textWrapping" w:clear="all"/>
        <w:t xml:space="preserve">муниципального значения</w:t>
      </w:r>
      <w:r>
        <w:rPr>
          <w:b/>
          <w:bCs/>
          <w:sz w:val="28"/>
          <w:szCs w:val="28"/>
        </w:rPr>
      </w:r>
    </w:p>
    <w:p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8"/>
        <w:contextualSpacing w:val="0"/>
        <w:ind w:firstLine="720"/>
        <w:jc w:val="both"/>
        <w:suppressLineNumbers w:val="0"/>
      </w:pPr>
      <w:r>
        <w:t xml:space="preserve">В соответствии с абзацем вторым пункта 1 статьи 78.1 Бюджетного кодекса Российской Федерации, постановлением Правительства Российской Федерации </w:t>
      </w:r>
      <w:r>
        <w:br/>
        <w:t xml:space="preserve">от 22 февраля 2020 г.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 </w:t>
      </w:r>
      <w:r/>
    </w:p>
    <w:p>
      <w:pPr>
        <w:pStyle w:val="938"/>
        <w:jc w:val="both"/>
      </w:pPr>
      <w:r>
        <w:t xml:space="preserve">администрация города Перми ПОСТАНОВЛЯЕТ:</w:t>
      </w:r>
      <w:r/>
    </w:p>
    <w:p>
      <w:pPr>
        <w:pStyle w:val="938"/>
        <w:contextualSpacing w:val="0"/>
        <w:ind w:firstLine="720"/>
        <w:jc w:val="both"/>
        <w:suppressLineNumbers w:val="0"/>
      </w:pPr>
      <w:r>
        <w:t xml:space="preserve">1. Утвердить прилагаемый Порядок определения объема и условий предоставления субсидий на иные цели бюджетным и автономным учреждениям по капитальному ремонту объектов спортивной инфраструктуры муниципального значения.</w:t>
      </w:r>
      <w:r/>
    </w:p>
    <w:p>
      <w:pPr>
        <w:pStyle w:val="938"/>
        <w:contextualSpacing w:val="0"/>
        <w:ind w:firstLine="720"/>
        <w:jc w:val="both"/>
        <w:rPr>
          <w:sz w:val="28"/>
          <w:szCs w:val="28"/>
        </w:rPr>
        <w:suppressLineNumbers w:val="0"/>
      </w:pPr>
      <w:r>
        <w:t xml:space="preserve">2. </w:t>
      </w:r>
      <w:r>
        <w:rPr>
          <w:sz w:val="28"/>
          <w:szCs w:val="28"/>
        </w:rPr>
        <w:t xml:space="preserve">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pStyle w:val="938"/>
        <w:contextualSpacing w:val="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  <w:t xml:space="preserve">3.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pStyle w:val="938"/>
        <w:contextualSpacing w:val="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hyperlink r:id="rId14" w:tooltip="&lt;div class=&quot;doc www&quot;&gt;&lt;span class=&quot;aligner&quot;&gt;&lt;div class=&quot;icon listDocWWW-16&quot;&gt;&lt;/div&gt;&lt;/span&gt;www.gorodperm.ru&lt;/div&gt;" w:history="1">
        <w:r>
          <w:rPr>
            <w:sz w:val="28"/>
            <w:szCs w:val="28"/>
          </w:rPr>
          <w:t xml:space="preserve">www.gorodperm.ru</w:t>
        </w:r>
      </w:hyperlink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</w:p>
    <w:p>
      <w:pPr>
        <w:pStyle w:val="938"/>
        <w:contextualSpacing w:val="0"/>
        <w:ind w:firstLine="720"/>
        <w:jc w:val="both"/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заместителя главы администрации города Перми Мальцеву Е.Д. </w:t>
      </w:r>
      <w:r/>
    </w:p>
    <w:p>
      <w:pPr>
        <w:pStyle w:val="938"/>
        <w:jc w:val="both"/>
      </w:pPr>
      <w:r/>
      <w:r/>
    </w:p>
    <w:p>
      <w:pPr>
        <w:pStyle w:val="938"/>
        <w:jc w:val="both"/>
      </w:pPr>
      <w:r/>
      <w:r/>
    </w:p>
    <w:p>
      <w:pPr>
        <w:pStyle w:val="938"/>
        <w:spacing w:line="238" w:lineRule="exact"/>
        <w:sectPr>
          <w:headerReference w:type="default" r:id="rId8"/>
          <w:footnotePr/>
          <w:endnotePr/>
          <w:type w:val="nextPage"/>
          <w:pgSz w:w="11906" w:h="16838" w:orient="portrait"/>
          <w:pgMar w:top="1134" w:right="567" w:bottom="1134" w:left="1417" w:header="709" w:footer="709" w:gutter="0"/>
          <w:pgNumType w:start="1"/>
          <w:cols w:num="1" w:sep="0" w:space="708" w:equalWidth="1"/>
          <w:docGrid w:linePitch="360"/>
          <w:titlePg/>
        </w:sectPr>
      </w:pPr>
      <w:r>
        <w:t xml:space="preserve">Глава города Перми                                                                                     Э.О. Соснин</w:t>
      </w:r>
      <w:r/>
    </w:p>
    <w:p>
      <w:pPr>
        <w:pStyle w:val="938"/>
        <w:ind w:left="5669"/>
        <w:spacing w:line="238" w:lineRule="exact"/>
      </w:pPr>
      <w:r>
        <w:t xml:space="preserve">УТВЕРЖДЕН</w:t>
      </w:r>
      <w:r/>
    </w:p>
    <w:p>
      <w:pPr>
        <w:pStyle w:val="938"/>
        <w:ind w:left="5670"/>
        <w:spacing w:line="240" w:lineRule="exact"/>
      </w:pPr>
      <w:r>
        <w:t xml:space="preserve">постановлением администрации </w:t>
      </w:r>
      <w:r/>
    </w:p>
    <w:p>
      <w:pPr>
        <w:pStyle w:val="938"/>
        <w:ind w:left="5670"/>
        <w:spacing w:line="240" w:lineRule="exact"/>
      </w:pPr>
      <w:r>
        <w:t xml:space="preserve">города Перми</w:t>
      </w:r>
      <w:r/>
    </w:p>
    <w:p>
      <w:pPr>
        <w:pStyle w:val="938"/>
        <w:ind w:left="5670"/>
        <w:spacing w:line="240" w:lineRule="exact"/>
      </w:pPr>
      <w:r>
        <w:t xml:space="preserve">от 27.02.2025 № 118</w:t>
      </w:r>
      <w:r/>
    </w:p>
    <w:p>
      <w:pPr>
        <w:pStyle w:val="996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/>
      <w:bookmarkStart w:id="0" w:name="Par36"/>
      <w:r/>
      <w:bookmarkEnd w:id="0"/>
      <w:r/>
      <w:r>
        <w:rPr>
          <w:rFonts w:ascii="Times New Roman" w:hAnsi="Times New Roman" w:cs="Times New Roman"/>
          <w:sz w:val="28"/>
          <w:szCs w:val="28"/>
        </w:rPr>
      </w:r>
    </w:p>
    <w:p>
      <w:pPr>
        <w:pStyle w:val="996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96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96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определения объема и условий предоставления субсидий на иные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96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 бюджетным и автономным учреждениям по капитальному ремонту объектов спортивной инфраструктуры муниципального значения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96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96"/>
        <w:jc w:val="center"/>
        <w:spacing w:line="238" w:lineRule="exac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I. Общие положения о предоставлении субсидий на иные цели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38"/>
        <w:jc w:val="both"/>
      </w:pPr>
      <w:r/>
      <w:r/>
    </w:p>
    <w:p>
      <w:pPr>
        <w:pStyle w:val="938"/>
        <w:ind w:firstLine="709"/>
        <w:jc w:val="both"/>
      </w:pPr>
      <w:r>
        <w:t xml:space="preserve">1.1. Настоящий Порядок определяет объем и условия предоставления субсидий муниципальным бюдж</w:t>
      </w:r>
      <w:r>
        <w:t xml:space="preserve">етным и автономным учреждениям</w:t>
      </w:r>
      <w:r>
        <w:t xml:space="preserve">, в отношении</w:t>
      </w:r>
      <w:r>
        <w:t xml:space="preserve"> </w:t>
      </w:r>
      <w:r>
        <w:t xml:space="preserve">которых комитет</w:t>
      </w:r>
      <w:r>
        <w:t xml:space="preserve"> </w:t>
      </w:r>
      <w:r>
        <w:t xml:space="preserve">по физической культуре и спорту администрации города Перми осуществляет функции и полномочия учредителя, на иные цели по</w:t>
      </w:r>
      <w:r>
        <w:rPr>
          <w:color w:val="ff0000"/>
        </w:rPr>
        <w:t xml:space="preserve"> </w:t>
      </w:r>
      <w:r>
        <w:t xml:space="preserve">капитальному ремонту объектов спортивной инфраструктуры муниципального значения </w:t>
        <w:br/>
        <w:t xml:space="preserve">(далее – Порядок, субсидии на иные цели, Учреждения, Комитет).</w:t>
      </w:r>
      <w:r/>
    </w:p>
    <w:p>
      <w:pPr>
        <w:pStyle w:val="938"/>
        <w:ind w:firstLine="709"/>
        <w:jc w:val="both"/>
      </w:pPr>
      <w:r>
        <w:t xml:space="preserve">1.2. Целью предоставления субсидий на иные цели является улучшение качества спортивной инфраструктуры города Перми в рамках выполнения мероприятий муниципальной программы «Развитие физической культуры и спорта города Перми». </w:t>
      </w:r>
      <w:r/>
    </w:p>
    <w:p>
      <w:pPr>
        <w:pStyle w:val="938"/>
        <w:ind w:firstLine="709"/>
        <w:jc w:val="both"/>
      </w:pPr>
      <w:r>
        <w:rPr>
          <w:sz w:val="28"/>
          <w:szCs w:val="28"/>
        </w:rPr>
        <w:t xml:space="preserve">1.3. Субсидии на иные цели Учреждениям предоставляются в соответствии</w:t>
      </w:r>
      <w:r>
        <w:rPr>
          <w:sz w:val="28"/>
          <w:szCs w:val="28"/>
        </w:rPr>
        <w:br/>
        <w:t xml:space="preserve">с постановлением Правительства Пермского края от 15 июня 2022 г. № 513-П </w:t>
      </w:r>
      <w:r>
        <w:rPr>
          <w:sz w:val="28"/>
          <w:szCs w:val="28"/>
        </w:rPr>
        <w:br/>
        <w:t xml:space="preserve">«Об установлении расходного обязательства Пермского края на мероприятия </w:t>
      </w:r>
      <w:r>
        <w:rPr>
          <w:sz w:val="28"/>
          <w:szCs w:val="28"/>
        </w:rPr>
        <w:br/>
        <w:t xml:space="preserve">по капитальному ремонту объектов спортивной инфраструктуры муниципального значения и утверждении Порядка предоставления субсидий из бюджета Пермского края бюджетам муниципальных образований Пермского края на реализацию мероприятий по капитальному ремонт</w:t>
      </w:r>
      <w:r>
        <w:rPr>
          <w:sz w:val="28"/>
          <w:szCs w:val="28"/>
        </w:rPr>
        <w:t xml:space="preserve">у объектов спортивной инфраструктуры муниципального значения» за счет средств бюджетов Пермского края и города Перми в пределах бюджетных ассигнований и лимитов бюджетных обязательств на 2025 год на основании сводной бюджетной росписи бюджета города Перми </w:t>
      </w:r>
      <w:r>
        <w:rPr>
          <w:sz w:val="28"/>
          <w:szCs w:val="28"/>
        </w:rPr>
        <w:br/>
        <w:t xml:space="preserve">в рамках выполнения мероприятий муниципальной программы «Развитие физической культуры и спорта города Перми» по следующему направлению расходов: капитальный ремонт объектов спортивной инфраструктуры</w:t>
      </w:r>
      <w:r>
        <w:rPr>
          <w:rFonts w:ascii="Arial" w:hAnsi="Arial" w:cs="Arial"/>
          <w:color w:val="000000"/>
          <w:sz w:val="23"/>
          <w:szCs w:val="23"/>
          <w:shd w:val="clear" w:color="auto" w:fill="f7f7f7"/>
        </w:rPr>
        <w:t xml:space="preserve"> </w:t>
      </w:r>
      <w:r>
        <w:rPr>
          <w:sz w:val="28"/>
          <w:szCs w:val="28"/>
        </w:rPr>
        <w:t xml:space="preserve">муниципального значения</w:t>
      </w:r>
      <w:r>
        <w:rPr>
          <w:sz w:val="28"/>
          <w:szCs w:val="28"/>
        </w:rPr>
        <w:t xml:space="preserve">.</w:t>
      </w:r>
      <w:r/>
    </w:p>
    <w:p>
      <w:pPr>
        <w:pStyle w:val="938"/>
        <w:ind w:firstLine="709"/>
        <w:jc w:val="both"/>
      </w:pPr>
      <w:r/>
      <w:r/>
    </w:p>
    <w:p>
      <w:pPr>
        <w:pStyle w:val="996"/>
        <w:jc w:val="center"/>
        <w:spacing w:line="238" w:lineRule="exac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II. Условия и порядок предоставления субсидий на иные цели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38"/>
        <w:jc w:val="both"/>
      </w:pPr>
      <w:r/>
      <w:r/>
    </w:p>
    <w:p>
      <w:pPr>
        <w:ind w:firstLine="720"/>
        <w:jc w:val="both"/>
        <w:rPr>
          <w:sz w:val="28"/>
          <w:szCs w:val="28"/>
        </w:rPr>
      </w:pPr>
      <w:r/>
      <w:bookmarkStart w:id="1" w:name="Par65"/>
      <w:r/>
      <w:bookmarkEnd w:id="1"/>
      <w:r>
        <w:rPr>
          <w:sz w:val="28"/>
          <w:szCs w:val="28"/>
        </w:rPr>
        <w:t xml:space="preserve">2.1. Для получения субсидий на иные цели Учреждения направляют </w:t>
      </w:r>
      <w:r>
        <w:rPr>
          <w:sz w:val="28"/>
          <w:szCs w:val="28"/>
        </w:rPr>
        <w:br w:type="textWrapping" w:clear="all"/>
        <w:t xml:space="preserve">в Комитет: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заявку на получение субсидий на иные цели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форме согласно приложению 1 к настоящему Порядку, подписанную руководителем Учреждения;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пояснительную записку, содержащую обоснование необходимости предоставления субсидий на иные цели;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расчет-обоснование суммы субсидий на иные цели согласно приложению 2 </w:t>
      </w:r>
      <w:r>
        <w:rPr>
          <w:sz w:val="28"/>
          <w:szCs w:val="28"/>
        </w:rPr>
        <w:br/>
        <w:t xml:space="preserve">к настоящему Порядку;</w:t>
      </w:r>
      <w:r>
        <w:rPr>
          <w:sz w:val="28"/>
          <w:szCs w:val="28"/>
        </w:rPr>
      </w:r>
    </w:p>
    <w:p>
      <w:pPr>
        <w:pStyle w:val="938"/>
        <w:ind w:firstLine="709"/>
        <w:jc w:val="both"/>
      </w:pPr>
      <w:r>
        <w:t xml:space="preserve">проектно-сметную документацию, </w:t>
      </w:r>
      <w:r>
        <w:t xml:space="preserve">предварительную смету на выполнение соответствующих работ (оказание услуг), согласован</w:t>
      </w:r>
      <w:r>
        <w:t xml:space="preserve">ную муниципальным казенным учреждением «Административно-хозяйственная служба системы образования» города Перми, обоснование цены материалов (оборудования), включенных в предварительную смету на основании прайс-листов, коммерческих предложений с приложением</w:t>
      </w:r>
      <w:r>
        <w:t xml:space="preserve"> </w:t>
      </w:r>
      <w:r>
        <w:t xml:space="preserve">не менее трех ценовых информаций;</w:t>
      </w:r>
      <w:r/>
    </w:p>
    <w:p>
      <w:pPr>
        <w:pStyle w:val="938"/>
        <w:ind w:firstLine="709"/>
        <w:jc w:val="both"/>
      </w:pPr>
      <w:r>
        <w:t xml:space="preserve">перечень объектов, подлежащих ремонту;</w:t>
      </w:r>
      <w:r/>
    </w:p>
    <w:p>
      <w:pPr>
        <w:pStyle w:val="938"/>
        <w:ind w:firstLine="709"/>
        <w:jc w:val="both"/>
      </w:pPr>
      <w:r>
        <w:t xml:space="preserve">акт обследования объекта, подлежащего ремонту;</w:t>
      </w:r>
      <w:r/>
    </w:p>
    <w:p>
      <w:pPr>
        <w:pStyle w:val="938"/>
        <w:ind w:firstLine="709"/>
        <w:jc w:val="both"/>
      </w:pPr>
      <w:r>
        <w:t xml:space="preserve">дефектную ведомость.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В целях рассмотрения и оценки документов, указанных в </w:t>
      </w:r>
      <w:hyperlink w:tooltip="#P85" w:anchor="P85" w:history="1">
        <w:r>
          <w:rPr>
            <w:sz w:val="28"/>
            <w:szCs w:val="28"/>
          </w:rPr>
          <w:t xml:space="preserve">пункте 2.</w:t>
        </w:r>
      </w:hyperlink>
      <w:r>
        <w:rPr>
          <w:sz w:val="28"/>
          <w:szCs w:val="28"/>
        </w:rPr>
        <w:t xml:space="preserve">1 настоящего Порядка</w:t>
      </w:r>
      <w:r>
        <w:rPr>
          <w:sz w:val="28"/>
          <w:szCs w:val="28"/>
        </w:rPr>
        <w:t xml:space="preserve">, Комитетом создается комиссия по предоставлению субсидий на иные цели Учреждениям, состоящая из числа муниципальных служащих Комитета и представителя муниципального казенного учреждения «Центр бухгалтерского учета и отчетности в сфере физической культуры </w:t>
      </w:r>
      <w:r>
        <w:rPr>
          <w:sz w:val="28"/>
          <w:szCs w:val="28"/>
        </w:rPr>
        <w:br w:type="textWrapping" w:clear="all"/>
        <w:t xml:space="preserve">и спорта» города Перми (далее – Комиссия). Порядок формирования и работы Комиссии, ее полномочия и состав утверждаются правовым актом председателя Комитета. 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 Комиссия в т</w:t>
      </w:r>
      <w:r>
        <w:rPr>
          <w:sz w:val="28"/>
          <w:szCs w:val="28"/>
        </w:rPr>
        <w:t xml:space="preserve">ечение 30 календарных дней со дня поступления документов, представленных Учреждениями в соответствии с пунктом 2.1 настоящего Порядка, рассматривает и осуществляет оценку представленных документов и принимает решение о предоставлении субсидий на иные цели </w:t>
      </w:r>
      <w:r>
        <w:rPr>
          <w:sz w:val="28"/>
          <w:szCs w:val="28"/>
        </w:rPr>
        <w:br/>
        <w:t xml:space="preserve">или об отказе в предоставлении субсидий на иные цели. 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Комиссии об отказе в предоставлении субсидий на иные цели доводится до сведения руководителей Учреждений в течение 2 рабочих дней </w:t>
      </w:r>
      <w:r>
        <w:rPr>
          <w:sz w:val="28"/>
          <w:szCs w:val="28"/>
        </w:rPr>
        <w:br w:type="textWrapping" w:clear="all"/>
        <w:t xml:space="preserve">со дня принятия такого решения посредством направления выписки из протокола.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отк</w:t>
      </w:r>
      <w:r>
        <w:rPr>
          <w:sz w:val="28"/>
          <w:szCs w:val="28"/>
        </w:rPr>
        <w:t xml:space="preserve">аза в предоставлении субсидий на иные цели Учреждения вправе повторно представить в Комитет документы, предусмотренные пунктом 2.1 настоящего Порядка. Рассмотрение повторно представленных документов осуществляется в сроки, установленные настоящим Порядком;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 Комиссия после принятия решения о предоставлении субсидии</w:t>
      </w:r>
      <w:r>
        <w:rPr>
          <w:sz w:val="28"/>
          <w:szCs w:val="28"/>
        </w:rPr>
        <w:br w:type="textWrapping" w:clear="all"/>
        <w:t xml:space="preserve">на иные цели: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2.2.2.1. производит расчет размера субсидии на иные цели для Учреждений </w:t>
      </w:r>
      <w:r>
        <w:rPr>
          <w:sz w:val="28"/>
          <w:szCs w:val="28"/>
        </w:rPr>
        <w:br/>
        <w:t xml:space="preserve">в соответствии с представленными документами;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2.2.2.2. оформляет протокол, который отражает сведения об объеме предоставляемых субсидий на иные цели в разрезе Учреждений. Протокол подписывается всеми членами Комиссии в день принятия решения.</w:t>
      </w:r>
      <w:r>
        <w:rPr>
          <w:sz w:val="28"/>
          <w:szCs w:val="28"/>
        </w:rPr>
      </w:r>
    </w:p>
    <w:p>
      <w:pPr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Решение Комиссии доводится до сведения руководителей Учреждений </w:t>
      </w:r>
      <w:r>
        <w:rPr>
          <w:sz w:val="28"/>
          <w:szCs w:val="28"/>
        </w:rPr>
        <w:br w:type="textWrapping" w:clear="all"/>
        <w:t xml:space="preserve">в течение 2 рабочих дней со дня принятия такого решения посредством направления выписки из протокола;</w:t>
      </w:r>
      <w:r>
        <w:rPr>
          <w:color w:val="ff0000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 Комитет в течение 1 рабочего дня со дня подписания протокола обеспечивает подготовку и подписание приказа, устанавливающего размер субсидий на иные цели для Учреждений в соответствии с указанным протоколом.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При необходимости изменения утвержденных объемов субсидий </w:t>
      </w:r>
      <w:r>
        <w:rPr>
          <w:sz w:val="28"/>
          <w:szCs w:val="28"/>
        </w:rPr>
        <w:br w:type="textWrapping" w:clear="all"/>
        <w:t xml:space="preserve">на иные цели в течение текущего года Учреждения ежеквартально направляют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Комитет документы, указанные в пункте 2.1 настоящего Порядка, в следующие сроки: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I-III кварталы – до 30 числа месяца, следующего за кварталом;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IV квартал – до 01 декабря текущего года.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Требования, которым Учреждения должны соответствовать на </w:t>
      </w:r>
      <w:r>
        <w:rPr>
          <w:sz w:val="28"/>
          <w:szCs w:val="28"/>
        </w:rPr>
        <w:t xml:space="preserve">дату</w:t>
      </w:r>
      <w:r>
        <w:rPr>
          <w:sz w:val="28"/>
          <w:szCs w:val="28"/>
        </w:rPr>
        <w:br/>
        <w:t xml:space="preserve">не</w:t>
      </w:r>
      <w:r>
        <w:rPr>
          <w:sz w:val="28"/>
          <w:szCs w:val="28"/>
        </w:rPr>
        <w:t xml:space="preserve"> ранее чем за 30 календарных дней до заключения соглашения о предоставлении субсидий на иные цели: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неисполненной обязанности по уплате налогов, сборов, страховых взносов, пеней, штрафов, процентов, подлежащих уплате </w:t>
      </w:r>
      <w:r>
        <w:rPr>
          <w:sz w:val="28"/>
          <w:szCs w:val="28"/>
        </w:rPr>
        <w:br w:type="textWrapping" w:clear="all"/>
        <w:t xml:space="preserve">в соответствии с законодательством Российской Федерации о налогах и сборах;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просроченной задолженности по возврату в бюджет города Перми субсидий, бюджетных инвестиций, предоставленных в том числе </w:t>
      </w:r>
      <w:r>
        <w:rPr>
          <w:sz w:val="28"/>
          <w:szCs w:val="28"/>
        </w:rPr>
        <w:br w:type="textWrapping" w:clear="all"/>
        <w:t xml:space="preserve">в соответствии с иными правовыми актами, и иной просроченной задолженности перед бюджетом города Перми.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Основания для отказа Учреждениям в предоставлении субсидий </w:t>
      </w:r>
      <w:r>
        <w:rPr>
          <w:sz w:val="28"/>
          <w:szCs w:val="28"/>
        </w:rPr>
        <w:br w:type="textWrapping" w:clear="all"/>
        <w:t xml:space="preserve">на иные цели: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несоответствие представленных Учреждениями документов требованиям, определенным в соответствии с пунктом 2.1 настоящего Порядка, </w:t>
      </w:r>
      <w:r>
        <w:rPr>
          <w:sz w:val="28"/>
          <w:szCs w:val="28"/>
        </w:rPr>
        <w:br w:type="textWrapping" w:clear="all"/>
        <w:t xml:space="preserve">или непредставление (представление не в полном объеме) указанных документов;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недостоверность информации, содержащейся в документах, представленных Учреждениями в соответствии с пунктом 2.1 настоящего Порядка.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Размер субсидий на иные цели определяется на основании проектно-сметной документации, </w:t>
      </w:r>
      <w:r>
        <w:rPr>
          <w:sz w:val="28"/>
          <w:szCs w:val="28"/>
        </w:rPr>
        <w:t xml:space="preserve">предварительной</w:t>
      </w:r>
      <w:r>
        <w:rPr>
          <w:sz w:val="28"/>
          <w:szCs w:val="28"/>
        </w:rPr>
        <w:t xml:space="preserve"> смет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 на выполнение соответствующих работ (оказание услуг)</w:t>
      </w:r>
      <w:r>
        <w:rPr>
          <w:sz w:val="28"/>
          <w:szCs w:val="28"/>
        </w:rPr>
        <w:t xml:space="preserve">, согласо</w:t>
      </w:r>
      <w:r>
        <w:rPr>
          <w:sz w:val="28"/>
          <w:szCs w:val="28"/>
        </w:rPr>
        <w:t xml:space="preserve">ванной муниципальным казенным учреждением «Административно-хозяйственная служба системы образования» г. Перми, обоснования цены материалов (оборудования), включенных в предварительную смету на основании прайс-листов, коммерческих предложений с приложением </w:t>
      </w:r>
      <w:r>
        <w:rPr>
          <w:sz w:val="28"/>
          <w:szCs w:val="28"/>
        </w:rPr>
        <w:br w:type="textWrapping" w:clear="all"/>
        <w:t xml:space="preserve">не менее 3 ценовых информаций.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Субсидии на иные цели предоставляются в соответствии с соглашением о предоставлении субсидии из бюджета города Перми (далее – Соглашение), заключенным </w:t>
      </w:r>
      <w:r>
        <w:rPr>
          <w:sz w:val="28"/>
          <w:szCs w:val="28"/>
        </w:rPr>
        <w:t xml:space="preserve">в срок не позднее 01 апреля текущего года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между Комитетом и Учреждением по типовой форме, утвержденной распоряжением начальника департамента финансов администрации города Перми (далее – типовая форма).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Соглашения на очередной финансовый год и плановый период осуществляется Комитетом не позднее 10 рабочих дней со дня вступления в силу решения Пермской городской Думы о бюджете города Перми на очередной финансовый год и плановый период.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Условиями заключения Соглашений являются: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соответствие Учреждений требованиям, установленным пунктом 2.4 настоящего Порядка;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бюджетных ассигнований для предоставления субсидий на иные цели на текущий финансовый год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сводной бюджетной росписи бюджета города Перми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муниципальной программе «Развитие физической </w:t>
      </w:r>
      <w:r>
        <w:rPr>
          <w:sz w:val="28"/>
          <w:szCs w:val="28"/>
        </w:rPr>
        <w:t xml:space="preserve">культуры и спорта города Перми»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В случаях, установленных Соглашением, заключаются дополнительные соглашения, предусматривающие внесение в него изменений или его расторжение, в соответствии с типовой формой.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внесении изменений в настоящий Порядок, муниципальную программу «Разв</w:t>
      </w:r>
      <w:r>
        <w:rPr>
          <w:sz w:val="28"/>
          <w:szCs w:val="28"/>
        </w:rPr>
        <w:t xml:space="preserve">итие физической культуры и спорта города Перми», сводную бюджетную роспись, требующих внесения изменений в Соглашение, дополнительные соглашения заключаются в течение 10 рабочих дней со дня вступления в силу изменений в указанные документы и правовые акты.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Субсидии на иные цели перечисляются Учреждениям в сроки, установленные Соглашением. Периодичность перечисления субсидий на иные цели – единовременно.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Средства, предоставляемые Учреждениям в виде субсидий на иные цели, расходуются в соответствии с их целевым назначением и не могут быть направлены на другие цели.</w:t>
      </w:r>
      <w:r>
        <w:rPr>
          <w:sz w:val="28"/>
          <w:szCs w:val="28"/>
        </w:rPr>
      </w:r>
    </w:p>
    <w:p>
      <w:pPr>
        <w:ind w:firstLine="720"/>
        <w:jc w:val="both"/>
      </w:pPr>
      <w:r>
        <w:rPr>
          <w:sz w:val="28"/>
          <w:szCs w:val="28"/>
        </w:rPr>
        <w:t xml:space="preserve">2.12. Субсидии на иные цели Учреждениям предоставляются путем перечисления Комитетом денежных средств на отдельные лицевые счета Учреждений, открытые в департаменте финансов администрации города Перми </w:t>
      </w:r>
      <w:r>
        <w:rPr>
          <w:sz w:val="28"/>
          <w:szCs w:val="28"/>
        </w:rPr>
        <w:br w:type="textWrapping" w:clear="all"/>
        <w:t xml:space="preserve">в установленном порядке.</w:t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Ведение бухгалтерского учета по предоставленным субсидиям на иные цели осуществляется с применением аналитических кодов счетов бухгалтерского учета.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 Результатом предоставления субсидий на иные цели является количество объектов, на к</w:t>
      </w:r>
      <w:r>
        <w:rPr>
          <w:sz w:val="28"/>
          <w:szCs w:val="28"/>
        </w:rPr>
        <w:t xml:space="preserve">оторых проведен капитальный ремонт, в рамках выполнения муниципальной программы «Развитие физической культуры и спорта города Перми», уровень обеспеченности населения спортивными сооружениями исходя из единовременной пропускной способности объектов спорта.</w:t>
      </w:r>
      <w:r>
        <w:rPr>
          <w:sz w:val="28"/>
          <w:szCs w:val="28"/>
        </w:rPr>
      </w:r>
    </w:p>
    <w:p>
      <w:pPr>
        <w:pStyle w:val="938"/>
        <w:ind w:firstLine="709"/>
        <w:jc w:val="both"/>
      </w:pPr>
      <w:r>
        <w:t xml:space="preserve">2.14. Для достижения результата предоставления субсидий на иные цели Соглашением устанавливается план мероприятий по достижению результата предоставления субсидий на иные цели.</w:t>
      </w:r>
      <w:r/>
    </w:p>
    <w:p>
      <w:pPr>
        <w:pStyle w:val="938"/>
        <w:jc w:val="both"/>
      </w:pPr>
      <w:r/>
      <w:r/>
    </w:p>
    <w:p>
      <w:pPr>
        <w:pStyle w:val="996"/>
        <w:jc w:val="center"/>
        <w:spacing w:line="238" w:lineRule="exac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III. Требования к отчетности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96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95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3.1. Учреждения представляют в Комитет следующую отчетность (далее – Отчеты):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5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отчет о расходах, источником финансового обеспечения которых является субсидия, по форме согласно приложению 5 к типовой форме в срок не позднее </w:t>
      </w:r>
      <w:r>
        <w:rPr>
          <w:sz w:val="28"/>
          <w:szCs w:val="28"/>
        </w:rPr>
        <w:br/>
        <w:t xml:space="preserve">30 декабря 2025 г.;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5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отчет о достижении значений результатов предоставления субсидии на иные цели по форме согласно приложению 6 к типовой форме в срок не позднее </w:t>
      </w:r>
      <w:r>
        <w:rPr>
          <w:sz w:val="28"/>
          <w:szCs w:val="28"/>
        </w:rPr>
        <w:br/>
        <w:t xml:space="preserve">30 декабря 2025 г.;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5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отчет о реализации плана мероприятий по достижению результатов предоставления субсидии по форме, установленной Соглашением, в срок </w:t>
      </w:r>
      <w:r>
        <w:rPr>
          <w:sz w:val="28"/>
          <w:szCs w:val="28"/>
        </w:rPr>
        <w:br/>
        <w:t xml:space="preserve">не позднее 10 числа месяца, следующего за отчетным кварталом.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5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3.2. Ответственность за своевременностью представления Отчетов </w:t>
      </w:r>
      <w:r>
        <w:rPr>
          <w:sz w:val="28"/>
          <w:szCs w:val="28"/>
        </w:rPr>
        <w:br/>
        <w:t xml:space="preserve">и достоверностью отчетных данных возлагается на руководителя Учреждения.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5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IV. Порядок осуществления контроля за соблюдением целей,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96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условий и порядка предоставления субсидий на иные цели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96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и ответственность за их несоблюдение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96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95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4.1. Комитет и орган муниципального финансового контроля осуществляют обязательную проверку соблюдения целей и условий предоставления Учреждениям субсидий на иные цели.</w:t>
      </w:r>
      <w:r>
        <w:rPr>
          <w:sz w:val="28"/>
          <w:szCs w:val="28"/>
        </w:rPr>
      </w:r>
    </w:p>
    <w:p>
      <w:pPr>
        <w:pStyle w:val="995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Комитет проводит мониторинг</w:t>
      </w:r>
      <w:r>
        <w:rPr>
          <w:sz w:val="28"/>
          <w:szCs w:val="28"/>
        </w:rPr>
        <w:t xml:space="preserve"> достижения значений результатов предоставления субсидий на иные цели, определенных Соглашением, и событий, отражающих факт завершения соответствующего мероприятия по получению результата предоставления субсидий на иные цели (контрольная точка), в порядке </w:t>
      </w:r>
      <w:r>
        <w:rPr>
          <w:sz w:val="28"/>
          <w:szCs w:val="28"/>
        </w:rPr>
        <w:br w:type="textWrapping" w:clear="all"/>
        <w:t xml:space="preserve">и по формам, установленным Порядком проведения мониторинга достижения результатов предоставления субсидий, в том числе грантов в форме суб</w:t>
      </w:r>
      <w:r>
        <w:rPr>
          <w:sz w:val="28"/>
          <w:szCs w:val="28"/>
        </w:rPr>
        <w:t xml:space="preserve">сидий, юридическим лицам, в том числе бюджетным и автономным учреждениям, индивидуальным предпринимателям, физическим лицам – производителям товаров, работ, услуг, утвержденным приказом Министерства финансов Российской Федерации от 27 апреля 2024 г. № 53н.</w:t>
      </w:r>
      <w:r>
        <w:rPr>
          <w:sz w:val="28"/>
          <w:szCs w:val="28"/>
        </w:rPr>
      </w:r>
    </w:p>
    <w:p>
      <w:pPr>
        <w:pStyle w:val="995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4.2. Учреждения несут ответственность за несоблюдение целей и условий предоставления субсидий на иные цели, установленных настоящим Порядком.</w:t>
      </w:r>
      <w:r>
        <w:rPr>
          <w:sz w:val="28"/>
          <w:szCs w:val="28"/>
        </w:rPr>
      </w:r>
    </w:p>
    <w:p>
      <w:pPr>
        <w:pStyle w:val="995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4.3. В случае несоб</w:t>
      </w:r>
      <w:r>
        <w:rPr>
          <w:sz w:val="28"/>
          <w:szCs w:val="28"/>
        </w:rPr>
        <w:t xml:space="preserve">людения Учреждениями целей и условий, установленных при предоставлении субсидий на иные цели, выявленного по результатам проверок, проведенных Комитетом и органом муниципального финансового контроля, данные средства подлежат возврату в бюджет города Перми </w:t>
      </w:r>
      <w:r>
        <w:rPr>
          <w:sz w:val="28"/>
          <w:szCs w:val="28"/>
        </w:rPr>
        <w:br/>
        <w:t xml:space="preserve">в следующие сроки:</w:t>
      </w:r>
      <w:r>
        <w:rPr>
          <w:sz w:val="28"/>
          <w:szCs w:val="28"/>
        </w:rPr>
      </w:r>
    </w:p>
    <w:p>
      <w:pPr>
        <w:pStyle w:val="995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на основании требования Комитета – в течение 30 календарных дней со дня получения Учреждениями соответствующего требования;</w:t>
      </w:r>
      <w:r>
        <w:rPr>
          <w:sz w:val="28"/>
          <w:szCs w:val="28"/>
        </w:rPr>
      </w:r>
    </w:p>
    <w:p>
      <w:pPr>
        <w:pStyle w:val="995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представления и (или) предписания уполномоченного органа муниципального финансового контроля – в срок, установленный в соответствии </w:t>
      </w:r>
      <w:r>
        <w:rPr>
          <w:sz w:val="28"/>
          <w:szCs w:val="28"/>
        </w:rPr>
        <w:br w:type="textWrapping" w:clear="all"/>
        <w:t xml:space="preserve">с бюджетным законодательством Российской Федерации.</w:t>
      </w:r>
      <w:r>
        <w:rPr>
          <w:sz w:val="28"/>
          <w:szCs w:val="28"/>
        </w:rPr>
      </w:r>
    </w:p>
    <w:p>
      <w:pPr>
        <w:pStyle w:val="995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случае невыполнения Учреждениями требований о возврате субсидий </w:t>
      </w:r>
      <w:r>
        <w:rPr>
          <w:sz w:val="28"/>
          <w:szCs w:val="28"/>
        </w:rPr>
        <w:br w:type="textWrapping" w:clear="all"/>
        <w:t xml:space="preserve">на иные цели Комитет обеспечивает взыскание субсидий в судебном порядке </w:t>
      </w:r>
      <w:r>
        <w:rPr>
          <w:sz w:val="28"/>
          <w:szCs w:val="28"/>
        </w:rPr>
        <w:br w:type="textWrapping" w:clear="all"/>
        <w:t xml:space="preserve">в соответствии с действующим законодательством.</w:t>
      </w:r>
      <w:r>
        <w:rPr>
          <w:sz w:val="28"/>
          <w:szCs w:val="28"/>
        </w:rPr>
      </w:r>
    </w:p>
    <w:p>
      <w:pPr>
        <w:pStyle w:val="995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4.4. В случае </w:t>
      </w:r>
      <w:r>
        <w:rPr>
          <w:sz w:val="28"/>
          <w:szCs w:val="28"/>
        </w:rPr>
        <w:t xml:space="preserve">недостижения</w:t>
      </w:r>
      <w:r>
        <w:rPr>
          <w:sz w:val="28"/>
          <w:szCs w:val="28"/>
        </w:rPr>
        <w:t xml:space="preserve"> результата предоставления субсидий на иные цели, установленного </w:t>
      </w:r>
      <w:hyperlink r:id="rId15" w:tooltip="https://login.consultant.ru/link/?req=doc&amp;base=RLAW368&amp;n=186321&amp;dst=100048&amp;field=134&amp;date=16.01.2024" w:history="1">
        <w:r>
          <w:rPr>
            <w:sz w:val="28"/>
            <w:szCs w:val="28"/>
          </w:rPr>
          <w:t xml:space="preserve">пунктом 2.1</w:t>
        </w:r>
      </w:hyperlink>
      <w:r>
        <w:rPr>
          <w:sz w:val="28"/>
          <w:szCs w:val="28"/>
        </w:rPr>
        <w:t xml:space="preserve">3 настоящего Порядка, субсидии на иные цели подлежат возврату в доход бюджета города Перми в течение 25 рабочих дней </w:t>
      </w:r>
      <w:r>
        <w:rPr>
          <w:sz w:val="28"/>
          <w:szCs w:val="28"/>
        </w:rPr>
        <w:br w:type="textWrapping" w:clear="all"/>
        <w:t xml:space="preserve">со дня выявления указанного </w:t>
      </w:r>
      <w:r>
        <w:rPr>
          <w:sz w:val="28"/>
          <w:szCs w:val="28"/>
        </w:rPr>
        <w:t xml:space="preserve">недостижения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995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4.5. Остатки субсидий на иные цели по состоянию на 01 января очередного финансового года, не использованные в текущем финансовом году, подлежат перечислению Учреждениями в доход бюджета города Перми не позднее первых </w:t>
      </w:r>
      <w:r>
        <w:rPr>
          <w:sz w:val="28"/>
          <w:szCs w:val="28"/>
        </w:rPr>
        <w:br w:type="textWrapping" w:clear="all"/>
        <w:t xml:space="preserve">4 рабочих дней очередного финансового года.</w:t>
      </w:r>
      <w:r>
        <w:rPr>
          <w:sz w:val="28"/>
          <w:szCs w:val="28"/>
        </w:rPr>
      </w:r>
    </w:p>
    <w:p>
      <w:pPr>
        <w:pStyle w:val="995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Остатки субсидий на иные цели, перечисленные Учреждениями в доход бюджета города Перми, возвращаются Учреждениям в очередном финансовом году при наличии потребности в направлении их на те же цели в соответствии </w:t>
      </w:r>
      <w:r>
        <w:rPr>
          <w:sz w:val="28"/>
          <w:szCs w:val="28"/>
        </w:rPr>
        <w:br w:type="textWrapping" w:clear="all"/>
        <w:t xml:space="preserve">с решением Комитета, оформленным приказом председателя Комитета.</w:t>
      </w:r>
      <w:r>
        <w:rPr>
          <w:sz w:val="28"/>
          <w:szCs w:val="28"/>
        </w:rPr>
      </w:r>
    </w:p>
    <w:p>
      <w:pPr>
        <w:pStyle w:val="995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Решение о возврате остатков субсидий на иные цели принимается Комитетом по итогам рассмотрения запросов Учреждений, представленных в Комитет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до 0</w:t>
      </w:r>
      <w:r>
        <w:rPr>
          <w:sz w:val="28"/>
          <w:szCs w:val="28"/>
        </w:rPr>
        <w:t xml:space="preserve">1 февраля текущего года и отражающих причины образования неиспользованных остатков и необходимости их использования в текущем финансовом году, с приложением документов (копий документов), подтверждающих наличие и объем неисполненных обязательств, принятых </w:t>
      </w:r>
      <w:r>
        <w:rPr>
          <w:sz w:val="28"/>
          <w:szCs w:val="28"/>
        </w:rPr>
        <w:br w:type="textWrapping" w:clear="all"/>
        <w:t xml:space="preserve">до начала текущего финансового года либо подлежащих принятию в текущем финансовом году.</w:t>
      </w:r>
      <w:r>
        <w:rPr>
          <w:sz w:val="28"/>
          <w:szCs w:val="28"/>
        </w:rPr>
      </w:r>
    </w:p>
    <w:p>
      <w:pPr>
        <w:pStyle w:val="995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Комитет принимает решение о возврате остатков субсидий на иные цели </w:t>
      </w:r>
      <w:r>
        <w:rPr>
          <w:sz w:val="28"/>
          <w:szCs w:val="28"/>
        </w:rPr>
        <w:br w:type="textWrapping" w:clear="all"/>
        <w:t xml:space="preserve">в течение 20 рабочих дней с даты поступления информации, указанной в </w:t>
      </w:r>
      <w:hyperlink w:tooltip="#p10" w:anchor="p10" w:history="1">
        <w:r>
          <w:rPr>
            <w:sz w:val="28"/>
            <w:szCs w:val="28"/>
          </w:rPr>
          <w:t xml:space="preserve">абзаце третьем</w:t>
        </w:r>
      </w:hyperlink>
      <w:r>
        <w:rPr>
          <w:sz w:val="28"/>
          <w:szCs w:val="28"/>
        </w:rPr>
        <w:t xml:space="preserve"> настоящего пункта, но не позднее 20 мая текущего года.</w:t>
      </w:r>
      <w:r>
        <w:rPr>
          <w:sz w:val="28"/>
          <w:szCs w:val="28"/>
        </w:rPr>
      </w:r>
    </w:p>
    <w:p>
      <w:pPr>
        <w:pStyle w:val="995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случае если Учреждением не обоснована потребность в направлении остатков субсидий на иные цели, они считаются неподтвержденными </w:t>
      </w:r>
      <w:r>
        <w:rPr>
          <w:sz w:val="28"/>
          <w:szCs w:val="28"/>
        </w:rPr>
        <w:br w:type="textWrapping" w:clear="all"/>
        <w:t xml:space="preserve">и не подлежат возврату Учреждениям.</w:t>
      </w:r>
      <w:r>
        <w:rPr>
          <w:sz w:val="28"/>
          <w:szCs w:val="28"/>
        </w:rPr>
      </w:r>
    </w:p>
    <w:p>
      <w:pPr>
        <w:pStyle w:val="995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случае если неиспользованные остатки субсидий на иные цели </w:t>
      </w:r>
      <w:r>
        <w:rPr>
          <w:sz w:val="28"/>
          <w:szCs w:val="28"/>
        </w:rPr>
        <w:br w:type="textWrapping" w:clear="all"/>
        <w:t xml:space="preserve">не перечислены Учреждениями в доход бюджета города Перми в сроки, установленные </w:t>
      </w:r>
      <w:hyperlink w:tooltip="#p8" w:anchor="p8" w:history="1">
        <w:r>
          <w:rPr>
            <w:sz w:val="28"/>
            <w:szCs w:val="28"/>
          </w:rPr>
          <w:t xml:space="preserve">абзацем первым</w:t>
        </w:r>
      </w:hyperlink>
      <w:r>
        <w:rPr>
          <w:sz w:val="28"/>
          <w:szCs w:val="28"/>
        </w:rPr>
        <w:t xml:space="preserve"> настоящего пункта, то они подлежат взысканию </w:t>
      </w:r>
      <w:r>
        <w:rPr>
          <w:sz w:val="28"/>
          <w:szCs w:val="28"/>
        </w:rPr>
        <w:br w:type="textWrapping" w:clear="all"/>
        <w:t xml:space="preserve">в установленном порядке.</w:t>
      </w:r>
      <w:r>
        <w:rPr>
          <w:sz w:val="28"/>
          <w:szCs w:val="28"/>
        </w:rPr>
      </w:r>
    </w:p>
    <w:p>
      <w:pPr>
        <w:pStyle w:val="995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Неиспользованные остатки субсидий на иные цели, в отношении которых </w:t>
      </w:r>
      <w:r>
        <w:rPr>
          <w:sz w:val="28"/>
          <w:szCs w:val="28"/>
        </w:rPr>
        <w:br/>
        <w:t xml:space="preserve">не принято решение о направлении их на те же цели в текущем финансовом году, и</w:t>
      </w:r>
      <w:r>
        <w:rPr>
          <w:sz w:val="28"/>
          <w:szCs w:val="28"/>
        </w:rPr>
        <w:t xml:space="preserve">сточником финансового обеспечения которых являются средства бюджета Пермского края, подлежат возврату в бюджет города Перми с последующим возвратом в установленном порядке в бюджет Пермского края не позднее первых 15 рабочих дней текущего финансового года.</w:t>
      </w:r>
      <w:r>
        <w:rPr>
          <w:sz w:val="28"/>
          <w:szCs w:val="28"/>
        </w:rPr>
      </w:r>
    </w:p>
    <w:p>
      <w:pPr>
        <w:pStyle w:val="995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4.6. В случае поступления средств от возврата ранее произведенных Учреждениям выплат, источником финансового обеспечения которых являются субсидии на иные цели, для достижения целей, установленных </w:t>
      </w:r>
      <w:r>
        <w:rPr>
          <w:sz w:val="28"/>
          <w:szCs w:val="28"/>
        </w:rPr>
        <w:br/>
        <w:t xml:space="preserve">при предоставлении субсидий на иные цели, Комитет в течение 30 рабочих дней </w:t>
      </w:r>
      <w:r>
        <w:rPr>
          <w:sz w:val="28"/>
          <w:szCs w:val="28"/>
        </w:rPr>
        <w:br/>
        <w:t xml:space="preserve">с даты их поступления в Учреждения принимает решение путем издания приказа об использовании в текущем финансовом году указанных средств.</w:t>
      </w:r>
      <w:r>
        <w:rPr>
          <w:sz w:val="28"/>
          <w:szCs w:val="28"/>
        </w:rPr>
      </w:r>
    </w:p>
    <w:p>
      <w:pPr>
        <w:pStyle w:val="995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Решение Комитета об использовании в текущем финансовом году указанных средств принимается при наличии потребности Учреждений по итогам рассмотрения запросов, представленных Учреждениями в Комитет в течение </w:t>
      </w:r>
      <w:r>
        <w:rPr>
          <w:sz w:val="28"/>
          <w:szCs w:val="28"/>
        </w:rPr>
        <w:br w:type="textWrapping" w:clear="all"/>
        <w:t xml:space="preserve">20 рабочих дней с даты поступления средств в Учреждения и отражающих не</w:t>
      </w:r>
      <w:r>
        <w:rPr>
          <w:sz w:val="28"/>
          <w:szCs w:val="28"/>
        </w:rPr>
        <w:t xml:space="preserve">обходимость их использования в текущем финансовом году, с приложением документов (копий документов), подтверждающих наличие и объем неисполненных обязательств, принятых до начала текущего финансового года либо подлежащих принятию в текущем финансовом году.</w:t>
      </w:r>
      <w:r>
        <w:rPr>
          <w:sz w:val="28"/>
          <w:szCs w:val="28"/>
        </w:rPr>
      </w:r>
    </w:p>
    <w:p>
      <w:pPr>
        <w:spacing w:after="160" w:line="259" w:lineRule="auto"/>
      </w:pPr>
      <w:r/>
      <w:r/>
    </w:p>
    <w:p>
      <w:pPr>
        <w:ind w:left="5670"/>
        <w:spacing w:line="240" w:lineRule="exact"/>
        <w:rPr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1134" w:left="1417" w:header="363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 1</w:t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города Перми</w:t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b w:val="0"/>
          <w:bCs w:val="0"/>
          <w:sz w:val="28"/>
          <w:szCs w:val="28"/>
        </w:rPr>
      </w:pPr>
      <w:r/>
      <w:bookmarkStart w:id="2" w:name="_GoBack"/>
      <w:r/>
      <w:bookmarkEnd w:id="2"/>
      <w:r>
        <w:rPr>
          <w:sz w:val="28"/>
          <w:szCs w:val="28"/>
        </w:rPr>
        <w:t xml:space="preserve">от </w:t>
      </w:r>
      <w:r>
        <w:rPr>
          <w:b w:val="0"/>
          <w:bCs w:val="0"/>
          <w:sz w:val="28"/>
          <w:szCs w:val="28"/>
        </w:rPr>
        <w:t xml:space="preserve">27.02.2025 № 118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ЗАЯВКА</w:t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получение субсидии на иные цели</w:t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20___ год и плановый период </w:t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____________________________________________________________ </w:t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(наименование муниципального учреждения)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Просим предоставить субсидии на иные цели в соответствии с </w:t>
      </w:r>
      <w:hyperlink r:id="rId16" w:tooltip="https://login.consultant.ru/link/?req=doc&amp;base=LAW&amp;n=469774&amp;dst=3146&amp;field=134&amp;date=13.09.2024" w:history="1">
        <w:r>
          <w:rPr>
            <w:sz w:val="28"/>
            <w:szCs w:val="28"/>
          </w:rPr>
          <w:t xml:space="preserve">абзацем вторым пункта 1 статьи 78.1</w:t>
        </w:r>
      </w:hyperlink>
      <w:r>
        <w:rPr>
          <w:sz w:val="28"/>
          <w:szCs w:val="28"/>
        </w:rPr>
        <w:t xml:space="preserve"> Бюджетного кодекса Российской Федерации в целях ______________________________________________________________________ 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реализации мероприятия ________________________________________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размере: 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________ год ____________________________________________ руб. (цифрами и прописью); 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________ год ____________________________________________ руб. (цифрами и прописью); 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________ год ____________________________________________ руб. (цифрами и прописью).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17" w:tooltip="https://login.consultant.ru/link/?req=doc&amp;base=RLAW368&amp;n=196671&amp;dst=100028&amp;field=134&amp;date=13.09.2024" w:history="1">
        <w:r>
          <w:rPr>
            <w:sz w:val="28"/>
            <w:szCs w:val="28"/>
          </w:rPr>
          <w:t xml:space="preserve">пунктом 2.1</w:t>
        </w:r>
      </w:hyperlink>
      <w:r>
        <w:rPr>
          <w:sz w:val="28"/>
          <w:szCs w:val="28"/>
        </w:rPr>
        <w:t xml:space="preserve"> Порядка определения объема и условий предоставления субсидий на иные цели </w:t>
      </w:r>
      <w:r>
        <w:rPr>
          <w:sz w:val="28"/>
          <w:szCs w:val="28"/>
        </w:rPr>
        <w:t xml:space="preserve">бюджетным и автономным учреждениям по капитальному ремонту объектов спортивной инфраструктуры муниципального значения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 </w:t>
      </w:r>
      <w:r>
        <w:rPr>
          <w:sz w:val="28"/>
          <w:szCs w:val="28"/>
        </w:rPr>
        <w:br/>
        <w:t xml:space="preserve">к заявке прилагаются следующие документы: 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______________________________________________________________; 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______________________________________________________________; 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______________________________________________________________. 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80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0"/>
        <w:gridCol w:w="3658"/>
        <w:gridCol w:w="3872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70" w:type="auto"/>
            <w:textDirection w:val="lrTb"/>
            <w:noWrap w:val="false"/>
          </w:tcPr>
          <w:p>
            <w:pPr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учреждения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58" w:type="auto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 </w:t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(подпись)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872" w:type="auto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/___________________/ </w:t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(Ф.И.О.) 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13"/>
        <w:ind w:right="0"/>
        <w:jc w:val="both"/>
        <w:spacing w:line="240" w:lineRule="exact"/>
        <w:tabs>
          <w:tab w:val="left" w:pos="808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812"/>
        <w:rPr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1134" w:left="1417" w:header="363" w:footer="709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812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 2</w:t>
      </w:r>
      <w:r>
        <w:rPr>
          <w:sz w:val="28"/>
          <w:szCs w:val="28"/>
        </w:rPr>
      </w:r>
    </w:p>
    <w:p>
      <w:pPr>
        <w:ind w:left="5812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города Перми</w:t>
      </w:r>
      <w:r>
        <w:rPr>
          <w:sz w:val="28"/>
          <w:szCs w:val="28"/>
        </w:rPr>
      </w:r>
    </w:p>
    <w:p>
      <w:pPr>
        <w:ind w:left="5812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27.02.2025 № 118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РАСЧЕТ-ОБОСНОВАНИЕ</w:t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суммы субсидий на иные цели </w:t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20___ год </w:t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___________________________________________________ </w:t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(наименование учреждения) </w:t>
      </w:r>
      <w:r>
        <w:rPr>
          <w:b/>
          <w:sz w:val="28"/>
          <w:szCs w:val="28"/>
        </w:rPr>
      </w:r>
    </w:p>
    <w:p>
      <w:pPr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  </w:t>
      </w:r>
      <w:r>
        <w:rPr>
          <w:sz w:val="28"/>
          <w:szCs w:val="28"/>
        </w:rPr>
      </w:r>
    </w:p>
    <w:p>
      <w:pPr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916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1743"/>
        <w:gridCol w:w="5222"/>
        <w:gridCol w:w="2532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4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земельного участка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222" w:type="auto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Планируемые мероприятия </w:t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направления субсидий на иные цели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3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Сумма субсидий, руб. 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4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222" w:type="auto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3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43" w:type="dxa"/>
            <w:textDirection w:val="lrTb"/>
            <w:noWrap w:val="false"/>
          </w:tcPr>
          <w:p>
            <w:pPr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222" w:type="auto"/>
            <w:textDirection w:val="lrTb"/>
            <w:noWrap w:val="false"/>
          </w:tcPr>
          <w:p>
            <w:pPr>
              <w:ind w:left="113"/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32" w:type="dxa"/>
            <w:textDirection w:val="lrTb"/>
            <w:noWrap w:val="false"/>
          </w:tcPr>
          <w:p>
            <w:pPr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9" w:type="dxa"/>
            <w:textDirection w:val="lrTb"/>
            <w:noWrap w:val="false"/>
          </w:tcPr>
          <w:p>
            <w:pPr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43" w:type="dxa"/>
            <w:textDirection w:val="lrTb"/>
            <w:noWrap w:val="false"/>
          </w:tcPr>
          <w:p>
            <w:pPr>
              <w:ind w:lef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222" w:type="auto"/>
            <w:textDirection w:val="lrTb"/>
            <w:noWrap w:val="false"/>
          </w:tcPr>
          <w:p>
            <w:pPr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32" w:type="dxa"/>
            <w:textDirection w:val="lrTb"/>
            <w:noWrap w:val="false"/>
          </w:tcPr>
          <w:p>
            <w:pPr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  </w:t>
      </w:r>
      <w:r>
        <w:rPr>
          <w:sz w:val="28"/>
          <w:szCs w:val="28"/>
        </w:rPr>
      </w:r>
    </w:p>
    <w:p>
      <w:pPr>
        <w:ind w:firstLine="720"/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Учреждение не имеет задолженности по уплате налогов, сборов, страховых взносов, пеней, штрафов, процентов, подлежащих уплате в соответствии </w:t>
      </w:r>
      <w:r>
        <w:rPr>
          <w:sz w:val="28"/>
          <w:szCs w:val="28"/>
        </w:rPr>
        <w:br/>
        <w:t xml:space="preserve">с законодательством Российской Федерации о налогах и сборах. </w:t>
      </w:r>
      <w:r>
        <w:rPr>
          <w:sz w:val="28"/>
          <w:szCs w:val="28"/>
        </w:rPr>
      </w:r>
    </w:p>
    <w:p>
      <w:pPr>
        <w:ind w:firstLine="720"/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Учреждение не имеет просроченной задолженности по возврату в бюджет города Перми субсидий, бюджетных инвестиций, предоставленных в том числе </w:t>
      </w:r>
      <w:r>
        <w:rPr>
          <w:sz w:val="28"/>
          <w:szCs w:val="28"/>
        </w:rPr>
        <w:br/>
        <w:t xml:space="preserve">в соответствии с иными правовыми актами, и иной просроченной задолженности перед бюджетом города Перми. </w:t>
      </w:r>
      <w:r>
        <w:rPr>
          <w:sz w:val="28"/>
          <w:szCs w:val="28"/>
        </w:rPr>
      </w:r>
    </w:p>
    <w:p>
      <w:pPr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 </w:t>
      </w:r>
      <w:r>
        <w:rPr>
          <w:sz w:val="28"/>
          <w:szCs w:val="28"/>
        </w:rPr>
      </w:r>
    </w:p>
    <w:tbl>
      <w:tblPr>
        <w:tblW w:w="9967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7"/>
        <w:gridCol w:w="6580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87" w:type="dxa"/>
            <w:textDirection w:val="lrTb"/>
            <w:noWrap w:val="false"/>
          </w:tcPr>
          <w:p>
            <w:pPr>
              <w:jc w:val="both"/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учреждения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580" w:type="auto"/>
            <w:textDirection w:val="lrTb"/>
            <w:noWrap w:val="false"/>
          </w:tcPr>
          <w:p>
            <w:pPr>
              <w:jc w:val="both"/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_______________________________________________ </w:t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(подпись, расшифровка подписи) 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87" w:type="dxa"/>
            <w:textDirection w:val="lrTb"/>
            <w:noWrap w:val="false"/>
          </w:tcPr>
          <w:p>
            <w:pPr>
              <w:jc w:val="both"/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«__» ____________ 20__ г. </w:t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М.П.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580" w:type="auto"/>
            <w:textDirection w:val="lrTb"/>
            <w:noWrap w:val="false"/>
          </w:tcPr>
          <w:p>
            <w:pPr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</w:p>
        </w:tc>
      </w:tr>
    </w:tbl>
    <w:p>
      <w:r/>
      <w:r/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5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6</w:t>
    </w:r>
    <w:r>
      <w:rPr>
        <w:sz w:val="28"/>
        <w:szCs w:val="28"/>
      </w:rPr>
      <w:fldChar w:fldCharType="end"/>
    </w:r>
    <w:r>
      <w:rPr>
        <w:sz w:val="28"/>
        <w:szCs w:val="28"/>
      </w:rPr>
    </w:r>
  </w:p>
  <w:p>
    <w:pPr>
      <w:pStyle w:val="76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9</w:t>
    </w:r>
    <w:r>
      <w:rPr>
        <w:sz w:val="28"/>
        <w:szCs w:val="28"/>
      </w:rPr>
      <w:fldChar w:fldCharType="end"/>
    </w:r>
    <w:r>
      <w:rPr>
        <w:sz w:val="28"/>
        <w:szCs w:val="28"/>
      </w:rPr>
    </w:r>
  </w:p>
  <w:p>
    <w:pPr>
      <w:pStyle w:val="763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3"/>
      <w:rPr>
        <w:rStyle w:val="915"/>
      </w:rPr>
      <w:framePr w:wrap="around" w:vAnchor="text" w:hAnchor="margin" w:xAlign="center" w:y="1"/>
    </w:pPr>
    <w:r>
      <w:rPr>
        <w:rStyle w:val="915"/>
      </w:rPr>
      <w:fldChar w:fldCharType="begin"/>
    </w:r>
    <w:r>
      <w:rPr>
        <w:rStyle w:val="915"/>
      </w:rPr>
      <w:instrText xml:space="preserve">PAGE  </w:instrText>
    </w:r>
    <w:r>
      <w:rPr>
        <w:rStyle w:val="915"/>
      </w:rPr>
      <w:fldChar w:fldCharType="end"/>
    </w:r>
    <w:r>
      <w:rPr>
        <w:rStyle w:val="915"/>
      </w:rPr>
    </w:r>
  </w:p>
  <w:p>
    <w:pPr>
      <w:pStyle w:val="76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6" w:default="1">
    <w:name w:val="Normal"/>
    <w:qFormat/>
    <w:rPr>
      <w:lang w:eastAsia="ru-RU"/>
    </w:rPr>
  </w:style>
  <w:style w:type="paragraph" w:styleId="717">
    <w:name w:val="Heading 1"/>
    <w:basedOn w:val="716"/>
    <w:next w:val="716"/>
    <w:link w:val="744"/>
    <w:qFormat/>
    <w:pPr>
      <w:ind w:right="-1" w:firstLine="709"/>
      <w:jc w:val="both"/>
      <w:keepNext/>
      <w:outlineLvl w:val="0"/>
    </w:pPr>
    <w:rPr>
      <w:sz w:val="24"/>
    </w:rPr>
  </w:style>
  <w:style w:type="paragraph" w:styleId="718">
    <w:name w:val="Heading 2"/>
    <w:basedOn w:val="716"/>
    <w:next w:val="716"/>
    <w:link w:val="745"/>
    <w:qFormat/>
    <w:pPr>
      <w:ind w:right="-1"/>
      <w:jc w:val="both"/>
      <w:keepNext/>
      <w:outlineLvl w:val="1"/>
    </w:pPr>
    <w:rPr>
      <w:sz w:val="24"/>
    </w:rPr>
  </w:style>
  <w:style w:type="paragraph" w:styleId="719">
    <w:name w:val="Heading 3"/>
    <w:basedOn w:val="716"/>
    <w:next w:val="716"/>
    <w:link w:val="74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0">
    <w:name w:val="Heading 4"/>
    <w:basedOn w:val="716"/>
    <w:next w:val="716"/>
    <w:link w:val="74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1">
    <w:name w:val="Heading 5"/>
    <w:basedOn w:val="716"/>
    <w:next w:val="716"/>
    <w:link w:val="74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2">
    <w:name w:val="Heading 6"/>
    <w:basedOn w:val="716"/>
    <w:next w:val="716"/>
    <w:link w:val="74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3">
    <w:name w:val="Heading 7"/>
    <w:basedOn w:val="716"/>
    <w:next w:val="716"/>
    <w:link w:val="75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4">
    <w:name w:val="Heading 8"/>
    <w:basedOn w:val="716"/>
    <w:next w:val="716"/>
    <w:link w:val="7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5">
    <w:name w:val="Heading 9"/>
    <w:basedOn w:val="716"/>
    <w:next w:val="716"/>
    <w:link w:val="75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6" w:default="1">
    <w:name w:val="Default Paragraph Font"/>
    <w:uiPriority w:val="1"/>
    <w:semiHidden/>
    <w:unhideWhenUsed/>
  </w:style>
  <w:style w:type="table" w:styleId="72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8" w:default="1">
    <w:name w:val="No List"/>
    <w:uiPriority w:val="99"/>
    <w:semiHidden/>
    <w:unhideWhenUsed/>
  </w:style>
  <w:style w:type="character" w:styleId="729" w:customStyle="1">
    <w:name w:val="Heading 1 Char"/>
    <w:basedOn w:val="726"/>
    <w:uiPriority w:val="9"/>
    <w:rPr>
      <w:rFonts w:ascii="Arial" w:hAnsi="Arial" w:eastAsia="Arial" w:cs="Arial"/>
      <w:sz w:val="40"/>
      <w:szCs w:val="40"/>
    </w:rPr>
  </w:style>
  <w:style w:type="character" w:styleId="730" w:customStyle="1">
    <w:name w:val="Heading 2 Char"/>
    <w:basedOn w:val="726"/>
    <w:uiPriority w:val="9"/>
    <w:rPr>
      <w:rFonts w:ascii="Arial" w:hAnsi="Arial" w:eastAsia="Arial" w:cs="Arial"/>
      <w:sz w:val="34"/>
    </w:rPr>
  </w:style>
  <w:style w:type="character" w:styleId="731" w:customStyle="1">
    <w:name w:val="Heading 3 Char"/>
    <w:basedOn w:val="726"/>
    <w:uiPriority w:val="9"/>
    <w:rPr>
      <w:rFonts w:ascii="Arial" w:hAnsi="Arial" w:eastAsia="Arial" w:cs="Arial"/>
      <w:sz w:val="30"/>
      <w:szCs w:val="30"/>
    </w:rPr>
  </w:style>
  <w:style w:type="character" w:styleId="732" w:customStyle="1">
    <w:name w:val="Heading 4 Char"/>
    <w:basedOn w:val="726"/>
    <w:uiPriority w:val="9"/>
    <w:rPr>
      <w:rFonts w:ascii="Arial" w:hAnsi="Arial" w:eastAsia="Arial" w:cs="Arial"/>
      <w:b/>
      <w:bCs/>
      <w:sz w:val="26"/>
      <w:szCs w:val="26"/>
    </w:rPr>
  </w:style>
  <w:style w:type="character" w:styleId="733" w:customStyle="1">
    <w:name w:val="Heading 5 Char"/>
    <w:basedOn w:val="726"/>
    <w:uiPriority w:val="9"/>
    <w:rPr>
      <w:rFonts w:ascii="Arial" w:hAnsi="Arial" w:eastAsia="Arial" w:cs="Arial"/>
      <w:b/>
      <w:bCs/>
      <w:sz w:val="24"/>
      <w:szCs w:val="24"/>
    </w:rPr>
  </w:style>
  <w:style w:type="character" w:styleId="734" w:customStyle="1">
    <w:name w:val="Heading 6 Char"/>
    <w:basedOn w:val="726"/>
    <w:uiPriority w:val="9"/>
    <w:rPr>
      <w:rFonts w:ascii="Arial" w:hAnsi="Arial" w:eastAsia="Arial" w:cs="Arial"/>
      <w:b/>
      <w:bCs/>
      <w:sz w:val="22"/>
      <w:szCs w:val="22"/>
    </w:rPr>
  </w:style>
  <w:style w:type="character" w:styleId="735" w:customStyle="1">
    <w:name w:val="Heading 7 Char"/>
    <w:basedOn w:val="72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6" w:customStyle="1">
    <w:name w:val="Heading 8 Char"/>
    <w:basedOn w:val="726"/>
    <w:uiPriority w:val="9"/>
    <w:rPr>
      <w:rFonts w:ascii="Arial" w:hAnsi="Arial" w:eastAsia="Arial" w:cs="Arial"/>
      <w:i/>
      <w:iCs/>
      <w:sz w:val="22"/>
      <w:szCs w:val="22"/>
    </w:rPr>
  </w:style>
  <w:style w:type="character" w:styleId="737" w:customStyle="1">
    <w:name w:val="Heading 9 Char"/>
    <w:basedOn w:val="726"/>
    <w:uiPriority w:val="9"/>
    <w:rPr>
      <w:rFonts w:ascii="Arial" w:hAnsi="Arial" w:eastAsia="Arial" w:cs="Arial"/>
      <w:i/>
      <w:iCs/>
      <w:sz w:val="21"/>
      <w:szCs w:val="21"/>
    </w:rPr>
  </w:style>
  <w:style w:type="character" w:styleId="738" w:customStyle="1">
    <w:name w:val="Title Char"/>
    <w:basedOn w:val="726"/>
    <w:uiPriority w:val="10"/>
    <w:rPr>
      <w:sz w:val="48"/>
      <w:szCs w:val="48"/>
    </w:rPr>
  </w:style>
  <w:style w:type="character" w:styleId="739" w:customStyle="1">
    <w:name w:val="Subtitle Char"/>
    <w:basedOn w:val="726"/>
    <w:uiPriority w:val="11"/>
    <w:rPr>
      <w:sz w:val="24"/>
      <w:szCs w:val="24"/>
    </w:rPr>
  </w:style>
  <w:style w:type="character" w:styleId="740" w:customStyle="1">
    <w:name w:val="Quote Char"/>
    <w:uiPriority w:val="29"/>
    <w:rPr>
      <w:i/>
    </w:rPr>
  </w:style>
  <w:style w:type="character" w:styleId="741" w:customStyle="1">
    <w:name w:val="Intense Quote Char"/>
    <w:uiPriority w:val="30"/>
    <w:rPr>
      <w:i/>
    </w:rPr>
  </w:style>
  <w:style w:type="character" w:styleId="742" w:customStyle="1">
    <w:name w:val="Footnote Text Char"/>
    <w:uiPriority w:val="99"/>
    <w:rPr>
      <w:sz w:val="18"/>
    </w:rPr>
  </w:style>
  <w:style w:type="character" w:styleId="743" w:customStyle="1">
    <w:name w:val="Endnote Text Char"/>
    <w:uiPriority w:val="99"/>
    <w:rPr>
      <w:sz w:val="20"/>
    </w:rPr>
  </w:style>
  <w:style w:type="character" w:styleId="744" w:customStyle="1">
    <w:name w:val="Заголовок 1 Знак"/>
    <w:link w:val="717"/>
    <w:uiPriority w:val="9"/>
    <w:rPr>
      <w:rFonts w:ascii="Arial" w:hAnsi="Arial" w:eastAsia="Arial" w:cs="Arial"/>
      <w:sz w:val="40"/>
      <w:szCs w:val="40"/>
    </w:rPr>
  </w:style>
  <w:style w:type="character" w:styleId="745" w:customStyle="1">
    <w:name w:val="Заголовок 2 Знак"/>
    <w:link w:val="718"/>
    <w:uiPriority w:val="9"/>
    <w:rPr>
      <w:rFonts w:ascii="Arial" w:hAnsi="Arial" w:eastAsia="Arial" w:cs="Arial"/>
      <w:sz w:val="34"/>
    </w:rPr>
  </w:style>
  <w:style w:type="character" w:styleId="746" w:customStyle="1">
    <w:name w:val="Заголовок 3 Знак"/>
    <w:link w:val="719"/>
    <w:uiPriority w:val="9"/>
    <w:rPr>
      <w:rFonts w:ascii="Arial" w:hAnsi="Arial" w:eastAsia="Arial" w:cs="Arial"/>
      <w:sz w:val="30"/>
      <w:szCs w:val="30"/>
    </w:rPr>
  </w:style>
  <w:style w:type="character" w:styleId="747" w:customStyle="1">
    <w:name w:val="Заголовок 4 Знак"/>
    <w:link w:val="720"/>
    <w:uiPriority w:val="9"/>
    <w:rPr>
      <w:rFonts w:ascii="Arial" w:hAnsi="Arial" w:eastAsia="Arial" w:cs="Arial"/>
      <w:b/>
      <w:bCs/>
      <w:sz w:val="26"/>
      <w:szCs w:val="26"/>
    </w:rPr>
  </w:style>
  <w:style w:type="character" w:styleId="748" w:customStyle="1">
    <w:name w:val="Заголовок 5 Знак"/>
    <w:link w:val="721"/>
    <w:uiPriority w:val="9"/>
    <w:rPr>
      <w:rFonts w:ascii="Arial" w:hAnsi="Arial" w:eastAsia="Arial" w:cs="Arial"/>
      <w:b/>
      <w:bCs/>
      <w:sz w:val="24"/>
      <w:szCs w:val="24"/>
    </w:rPr>
  </w:style>
  <w:style w:type="character" w:styleId="749" w:customStyle="1">
    <w:name w:val="Заголовок 6 Знак"/>
    <w:link w:val="722"/>
    <w:uiPriority w:val="9"/>
    <w:rPr>
      <w:rFonts w:ascii="Arial" w:hAnsi="Arial" w:eastAsia="Arial" w:cs="Arial"/>
      <w:b/>
      <w:bCs/>
      <w:sz w:val="22"/>
      <w:szCs w:val="22"/>
    </w:rPr>
  </w:style>
  <w:style w:type="character" w:styleId="750" w:customStyle="1">
    <w:name w:val="Заголовок 7 Знак"/>
    <w:link w:val="72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1" w:customStyle="1">
    <w:name w:val="Заголовок 8 Знак"/>
    <w:link w:val="724"/>
    <w:uiPriority w:val="9"/>
    <w:rPr>
      <w:rFonts w:ascii="Arial" w:hAnsi="Arial" w:eastAsia="Arial" w:cs="Arial"/>
      <w:i/>
      <w:iCs/>
      <w:sz w:val="22"/>
      <w:szCs w:val="22"/>
    </w:rPr>
  </w:style>
  <w:style w:type="character" w:styleId="752" w:customStyle="1">
    <w:name w:val="Заголовок 9 Знак"/>
    <w:link w:val="725"/>
    <w:uiPriority w:val="9"/>
    <w:rPr>
      <w:rFonts w:ascii="Arial" w:hAnsi="Arial" w:eastAsia="Arial" w:cs="Arial"/>
      <w:i/>
      <w:iCs/>
      <w:sz w:val="21"/>
      <w:szCs w:val="21"/>
    </w:rPr>
  </w:style>
  <w:style w:type="paragraph" w:styleId="753">
    <w:name w:val="List Paragraph"/>
    <w:basedOn w:val="716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54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55">
    <w:name w:val="Title"/>
    <w:basedOn w:val="716"/>
    <w:next w:val="716"/>
    <w:link w:val="75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6" w:customStyle="1">
    <w:name w:val="Название Знак"/>
    <w:link w:val="755"/>
    <w:uiPriority w:val="10"/>
    <w:rPr>
      <w:sz w:val="48"/>
      <w:szCs w:val="48"/>
    </w:rPr>
  </w:style>
  <w:style w:type="paragraph" w:styleId="757">
    <w:name w:val="Subtitle"/>
    <w:basedOn w:val="716"/>
    <w:next w:val="716"/>
    <w:link w:val="758"/>
    <w:uiPriority w:val="11"/>
    <w:qFormat/>
    <w:pPr>
      <w:spacing w:before="200" w:after="200"/>
    </w:pPr>
    <w:rPr>
      <w:sz w:val="24"/>
      <w:szCs w:val="24"/>
    </w:rPr>
  </w:style>
  <w:style w:type="character" w:styleId="758" w:customStyle="1">
    <w:name w:val="Подзаголовок Знак"/>
    <w:link w:val="757"/>
    <w:uiPriority w:val="11"/>
    <w:rPr>
      <w:sz w:val="24"/>
      <w:szCs w:val="24"/>
    </w:rPr>
  </w:style>
  <w:style w:type="paragraph" w:styleId="759">
    <w:name w:val="Quote"/>
    <w:basedOn w:val="716"/>
    <w:next w:val="716"/>
    <w:link w:val="760"/>
    <w:uiPriority w:val="29"/>
    <w:qFormat/>
    <w:pPr>
      <w:ind w:left="720" w:right="720"/>
    </w:pPr>
    <w:rPr>
      <w:i/>
    </w:rPr>
  </w:style>
  <w:style w:type="character" w:styleId="760" w:customStyle="1">
    <w:name w:val="Цитата 2 Знак"/>
    <w:link w:val="759"/>
    <w:uiPriority w:val="29"/>
    <w:rPr>
      <w:i/>
    </w:rPr>
  </w:style>
  <w:style w:type="paragraph" w:styleId="761">
    <w:name w:val="Intense Quote"/>
    <w:basedOn w:val="716"/>
    <w:next w:val="716"/>
    <w:link w:val="76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2" w:customStyle="1">
    <w:name w:val="Выделенная цитата Знак"/>
    <w:link w:val="761"/>
    <w:uiPriority w:val="30"/>
    <w:rPr>
      <w:i/>
    </w:rPr>
  </w:style>
  <w:style w:type="paragraph" w:styleId="763">
    <w:name w:val="Header"/>
    <w:basedOn w:val="716"/>
    <w:link w:val="918"/>
    <w:uiPriority w:val="99"/>
    <w:pPr>
      <w:tabs>
        <w:tab w:val="center" w:pos="4153" w:leader="none"/>
        <w:tab w:val="right" w:pos="8306" w:leader="none"/>
      </w:tabs>
    </w:pPr>
  </w:style>
  <w:style w:type="character" w:styleId="764" w:customStyle="1">
    <w:name w:val="Header Char"/>
    <w:uiPriority w:val="99"/>
  </w:style>
  <w:style w:type="paragraph" w:styleId="765">
    <w:name w:val="Footer"/>
    <w:basedOn w:val="716"/>
    <w:link w:val="994"/>
    <w:uiPriority w:val="99"/>
    <w:pPr>
      <w:tabs>
        <w:tab w:val="center" w:pos="4153" w:leader="none"/>
        <w:tab w:val="right" w:pos="8306" w:leader="none"/>
      </w:tabs>
    </w:pPr>
  </w:style>
  <w:style w:type="character" w:styleId="766" w:customStyle="1">
    <w:name w:val="Footer Char"/>
    <w:uiPriority w:val="99"/>
  </w:style>
  <w:style w:type="paragraph" w:styleId="767">
    <w:name w:val="Caption"/>
    <w:basedOn w:val="716"/>
    <w:next w:val="716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68" w:customStyle="1">
    <w:name w:val="Caption Char"/>
    <w:uiPriority w:val="99"/>
  </w:style>
  <w:style w:type="table" w:styleId="769">
    <w:name w:val="Table Grid"/>
    <w:basedOn w:val="727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70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2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3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4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6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8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99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00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01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02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03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04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5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06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07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08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09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10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1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2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13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14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15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16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7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8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3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34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35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36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37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38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39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4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5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6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7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8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9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0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1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62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63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64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65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66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67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5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6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7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8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9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0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1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2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3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4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5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6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7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8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9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90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91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92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93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94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95">
    <w:name w:val="Hyperlink"/>
    <w:uiPriority w:val="99"/>
    <w:unhideWhenUsed/>
    <w:rPr>
      <w:color w:val="0000ff"/>
      <w:u w:val="single"/>
    </w:rPr>
  </w:style>
  <w:style w:type="paragraph" w:styleId="896">
    <w:name w:val="footnote text"/>
    <w:basedOn w:val="716"/>
    <w:link w:val="897"/>
    <w:uiPriority w:val="99"/>
    <w:semiHidden/>
    <w:unhideWhenUsed/>
    <w:pPr>
      <w:spacing w:after="40"/>
    </w:pPr>
    <w:rPr>
      <w:sz w:val="18"/>
    </w:rPr>
  </w:style>
  <w:style w:type="character" w:styleId="897" w:customStyle="1">
    <w:name w:val="Текст сноски Знак"/>
    <w:link w:val="896"/>
    <w:uiPriority w:val="99"/>
    <w:rPr>
      <w:sz w:val="18"/>
    </w:rPr>
  </w:style>
  <w:style w:type="character" w:styleId="898">
    <w:name w:val="footnote reference"/>
    <w:uiPriority w:val="99"/>
    <w:unhideWhenUsed/>
    <w:rPr>
      <w:vertAlign w:val="superscript"/>
    </w:rPr>
  </w:style>
  <w:style w:type="paragraph" w:styleId="899">
    <w:name w:val="endnote text"/>
    <w:basedOn w:val="716"/>
    <w:link w:val="900"/>
    <w:uiPriority w:val="99"/>
    <w:semiHidden/>
    <w:unhideWhenUsed/>
  </w:style>
  <w:style w:type="character" w:styleId="900" w:customStyle="1">
    <w:name w:val="Текст концевой сноски Знак"/>
    <w:link w:val="899"/>
    <w:uiPriority w:val="99"/>
    <w:rPr>
      <w:sz w:val="20"/>
    </w:rPr>
  </w:style>
  <w:style w:type="character" w:styleId="901">
    <w:name w:val="endnote reference"/>
    <w:uiPriority w:val="99"/>
    <w:semiHidden/>
    <w:unhideWhenUsed/>
    <w:rPr>
      <w:vertAlign w:val="superscript"/>
    </w:rPr>
  </w:style>
  <w:style w:type="paragraph" w:styleId="902">
    <w:name w:val="toc 1"/>
    <w:basedOn w:val="716"/>
    <w:next w:val="716"/>
    <w:uiPriority w:val="39"/>
    <w:unhideWhenUsed/>
    <w:pPr>
      <w:spacing w:after="57"/>
    </w:pPr>
  </w:style>
  <w:style w:type="paragraph" w:styleId="903">
    <w:name w:val="toc 2"/>
    <w:basedOn w:val="716"/>
    <w:next w:val="716"/>
    <w:uiPriority w:val="39"/>
    <w:unhideWhenUsed/>
    <w:pPr>
      <w:ind w:left="283"/>
      <w:spacing w:after="57"/>
    </w:pPr>
  </w:style>
  <w:style w:type="paragraph" w:styleId="904">
    <w:name w:val="toc 3"/>
    <w:basedOn w:val="716"/>
    <w:next w:val="716"/>
    <w:uiPriority w:val="39"/>
    <w:unhideWhenUsed/>
    <w:pPr>
      <w:ind w:left="567"/>
      <w:spacing w:after="57"/>
    </w:pPr>
  </w:style>
  <w:style w:type="paragraph" w:styleId="905">
    <w:name w:val="toc 4"/>
    <w:basedOn w:val="716"/>
    <w:next w:val="716"/>
    <w:uiPriority w:val="39"/>
    <w:unhideWhenUsed/>
    <w:pPr>
      <w:ind w:left="850"/>
      <w:spacing w:after="57"/>
    </w:pPr>
  </w:style>
  <w:style w:type="paragraph" w:styleId="906">
    <w:name w:val="toc 5"/>
    <w:basedOn w:val="716"/>
    <w:next w:val="716"/>
    <w:uiPriority w:val="39"/>
    <w:unhideWhenUsed/>
    <w:pPr>
      <w:ind w:left="1134"/>
      <w:spacing w:after="57"/>
    </w:pPr>
  </w:style>
  <w:style w:type="paragraph" w:styleId="907">
    <w:name w:val="toc 6"/>
    <w:basedOn w:val="716"/>
    <w:next w:val="716"/>
    <w:uiPriority w:val="39"/>
    <w:unhideWhenUsed/>
    <w:pPr>
      <w:ind w:left="1417"/>
      <w:spacing w:after="57"/>
    </w:pPr>
  </w:style>
  <w:style w:type="paragraph" w:styleId="908">
    <w:name w:val="toc 7"/>
    <w:basedOn w:val="716"/>
    <w:next w:val="716"/>
    <w:uiPriority w:val="39"/>
    <w:unhideWhenUsed/>
    <w:pPr>
      <w:ind w:left="1701"/>
      <w:spacing w:after="57"/>
    </w:pPr>
  </w:style>
  <w:style w:type="paragraph" w:styleId="909">
    <w:name w:val="toc 8"/>
    <w:basedOn w:val="716"/>
    <w:next w:val="716"/>
    <w:uiPriority w:val="39"/>
    <w:unhideWhenUsed/>
    <w:pPr>
      <w:ind w:left="1984"/>
      <w:spacing w:after="57"/>
    </w:pPr>
  </w:style>
  <w:style w:type="paragraph" w:styleId="910">
    <w:name w:val="toc 9"/>
    <w:basedOn w:val="716"/>
    <w:next w:val="716"/>
    <w:uiPriority w:val="39"/>
    <w:unhideWhenUsed/>
    <w:pPr>
      <w:ind w:left="2268"/>
      <w:spacing w:after="57"/>
    </w:pPr>
  </w:style>
  <w:style w:type="paragraph" w:styleId="911">
    <w:name w:val="TOC Heading"/>
    <w:uiPriority w:val="39"/>
    <w:unhideWhenUsed/>
  </w:style>
  <w:style w:type="paragraph" w:styleId="912">
    <w:name w:val="table of figures"/>
    <w:basedOn w:val="716"/>
    <w:next w:val="716"/>
    <w:uiPriority w:val="99"/>
    <w:unhideWhenUsed/>
  </w:style>
  <w:style w:type="paragraph" w:styleId="913">
    <w:name w:val="Body Text"/>
    <w:basedOn w:val="716"/>
    <w:link w:val="937"/>
    <w:pPr>
      <w:ind w:right="3117"/>
    </w:pPr>
    <w:rPr>
      <w:rFonts w:ascii="Courier New" w:hAnsi="Courier New"/>
      <w:sz w:val="26"/>
    </w:rPr>
  </w:style>
  <w:style w:type="paragraph" w:styleId="914">
    <w:name w:val="Body Text Indent"/>
    <w:basedOn w:val="716"/>
    <w:pPr>
      <w:ind w:right="-1"/>
      <w:jc w:val="both"/>
    </w:pPr>
    <w:rPr>
      <w:sz w:val="26"/>
    </w:rPr>
  </w:style>
  <w:style w:type="character" w:styleId="915">
    <w:name w:val="page number"/>
    <w:basedOn w:val="726"/>
  </w:style>
  <w:style w:type="paragraph" w:styleId="916">
    <w:name w:val="Balloon Text"/>
    <w:basedOn w:val="716"/>
    <w:link w:val="917"/>
    <w:uiPriority w:val="99"/>
    <w:rPr>
      <w:rFonts w:ascii="Segoe UI" w:hAnsi="Segoe UI" w:cs="Segoe UI"/>
      <w:sz w:val="18"/>
      <w:szCs w:val="18"/>
    </w:rPr>
  </w:style>
  <w:style w:type="character" w:styleId="917" w:customStyle="1">
    <w:name w:val="Текст выноски Знак"/>
    <w:link w:val="916"/>
    <w:uiPriority w:val="99"/>
    <w:rPr>
      <w:rFonts w:ascii="Segoe UI" w:hAnsi="Segoe UI" w:cs="Segoe UI"/>
      <w:sz w:val="18"/>
      <w:szCs w:val="18"/>
    </w:rPr>
  </w:style>
  <w:style w:type="character" w:styleId="918" w:customStyle="1">
    <w:name w:val="Верхний колонтитул Знак"/>
    <w:link w:val="763"/>
    <w:uiPriority w:val="99"/>
  </w:style>
  <w:style w:type="numbering" w:styleId="919" w:customStyle="1">
    <w:name w:val="Нет списка1"/>
    <w:next w:val="728"/>
    <w:uiPriority w:val="99"/>
    <w:semiHidden/>
    <w:unhideWhenUsed/>
  </w:style>
  <w:style w:type="character" w:styleId="920">
    <w:name w:val="FollowedHyperlink"/>
    <w:uiPriority w:val="99"/>
    <w:unhideWhenUsed/>
    <w:rPr>
      <w:color w:val="800080"/>
      <w:u w:val="single"/>
    </w:rPr>
  </w:style>
  <w:style w:type="paragraph" w:styleId="921" w:customStyle="1">
    <w:name w:val="xl65"/>
    <w:basedOn w:val="71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2" w:customStyle="1">
    <w:name w:val="xl66"/>
    <w:basedOn w:val="71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3" w:customStyle="1">
    <w:name w:val="xl67"/>
    <w:basedOn w:val="71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4" w:customStyle="1">
    <w:name w:val="xl68"/>
    <w:basedOn w:val="71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5" w:customStyle="1">
    <w:name w:val="xl69"/>
    <w:basedOn w:val="71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6" w:customStyle="1">
    <w:name w:val="xl70"/>
    <w:basedOn w:val="71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7" w:customStyle="1">
    <w:name w:val="xl71"/>
    <w:basedOn w:val="71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8" w:customStyle="1">
    <w:name w:val="xl72"/>
    <w:basedOn w:val="71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9" w:customStyle="1">
    <w:name w:val="xl73"/>
    <w:basedOn w:val="71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0" w:customStyle="1">
    <w:name w:val="xl74"/>
    <w:basedOn w:val="71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1" w:customStyle="1">
    <w:name w:val="xl75"/>
    <w:basedOn w:val="716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2" w:customStyle="1">
    <w:name w:val="xl76"/>
    <w:basedOn w:val="71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3" w:customStyle="1">
    <w:name w:val="xl77"/>
    <w:basedOn w:val="716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4" w:customStyle="1">
    <w:name w:val="xl78"/>
    <w:basedOn w:val="71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5" w:customStyle="1">
    <w:name w:val="xl79"/>
    <w:basedOn w:val="71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6" w:customStyle="1">
    <w:name w:val="Форма"/>
    <w:rPr>
      <w:sz w:val="28"/>
      <w:szCs w:val="28"/>
      <w:lang w:eastAsia="ru-RU"/>
    </w:rPr>
  </w:style>
  <w:style w:type="character" w:styleId="937" w:customStyle="1">
    <w:name w:val="Основной текст Знак"/>
    <w:link w:val="913"/>
    <w:rPr>
      <w:rFonts w:ascii="Courier New" w:hAnsi="Courier New"/>
      <w:sz w:val="26"/>
    </w:rPr>
  </w:style>
  <w:style w:type="paragraph" w:styleId="938" w:customStyle="1">
    <w:name w:val="ConsPlusNormal"/>
    <w:rPr>
      <w:sz w:val="28"/>
      <w:szCs w:val="28"/>
      <w:lang w:eastAsia="ru-RU"/>
    </w:rPr>
  </w:style>
  <w:style w:type="numbering" w:styleId="939" w:customStyle="1">
    <w:name w:val="Нет списка11"/>
    <w:next w:val="728"/>
    <w:uiPriority w:val="99"/>
    <w:semiHidden/>
    <w:unhideWhenUsed/>
  </w:style>
  <w:style w:type="numbering" w:styleId="940" w:customStyle="1">
    <w:name w:val="Нет списка111"/>
    <w:next w:val="728"/>
    <w:uiPriority w:val="99"/>
    <w:semiHidden/>
    <w:unhideWhenUsed/>
  </w:style>
  <w:style w:type="paragraph" w:styleId="941" w:customStyle="1">
    <w:name w:val="font5"/>
    <w:basedOn w:val="716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42" w:customStyle="1">
    <w:name w:val="xl80"/>
    <w:basedOn w:val="71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43" w:customStyle="1">
    <w:name w:val="xl81"/>
    <w:basedOn w:val="71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44" w:customStyle="1">
    <w:name w:val="xl82"/>
    <w:basedOn w:val="716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45" w:customStyle="1">
    <w:name w:val="xl83"/>
    <w:basedOn w:val="71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6" w:customStyle="1">
    <w:name w:val="xl84"/>
    <w:basedOn w:val="71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7" w:customStyle="1">
    <w:name w:val="xl85"/>
    <w:basedOn w:val="71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8" w:customStyle="1">
    <w:name w:val="xl86"/>
    <w:basedOn w:val="71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9" w:customStyle="1">
    <w:name w:val="xl87"/>
    <w:basedOn w:val="71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0" w:customStyle="1">
    <w:name w:val="xl88"/>
    <w:basedOn w:val="71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1" w:customStyle="1">
    <w:name w:val="xl89"/>
    <w:basedOn w:val="71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2" w:customStyle="1">
    <w:name w:val="xl90"/>
    <w:basedOn w:val="71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3" w:customStyle="1">
    <w:name w:val="xl91"/>
    <w:basedOn w:val="71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4" w:customStyle="1">
    <w:name w:val="xl92"/>
    <w:basedOn w:val="71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5" w:customStyle="1">
    <w:name w:val="xl93"/>
    <w:basedOn w:val="71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6" w:customStyle="1">
    <w:name w:val="xl94"/>
    <w:basedOn w:val="716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7" w:customStyle="1">
    <w:name w:val="xl95"/>
    <w:basedOn w:val="71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8" w:customStyle="1">
    <w:name w:val="xl96"/>
    <w:basedOn w:val="71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9" w:customStyle="1">
    <w:name w:val="xl97"/>
    <w:basedOn w:val="71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0" w:customStyle="1">
    <w:name w:val="xl98"/>
    <w:basedOn w:val="71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61" w:customStyle="1">
    <w:name w:val="xl99"/>
    <w:basedOn w:val="716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2" w:customStyle="1">
    <w:name w:val="xl100"/>
    <w:basedOn w:val="71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 w:customStyle="1">
    <w:name w:val="xl101"/>
    <w:basedOn w:val="71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 w:customStyle="1">
    <w:name w:val="xl102"/>
    <w:basedOn w:val="71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 w:customStyle="1">
    <w:name w:val="xl103"/>
    <w:basedOn w:val="71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 w:customStyle="1">
    <w:name w:val="xl104"/>
    <w:basedOn w:val="71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 w:customStyle="1">
    <w:name w:val="xl105"/>
    <w:basedOn w:val="71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 w:customStyle="1">
    <w:name w:val="xl106"/>
    <w:basedOn w:val="71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69" w:customStyle="1">
    <w:name w:val="xl107"/>
    <w:basedOn w:val="71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 w:customStyle="1">
    <w:name w:val="xl108"/>
    <w:basedOn w:val="71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1" w:customStyle="1">
    <w:name w:val="xl109"/>
    <w:basedOn w:val="71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 w:customStyle="1">
    <w:name w:val="xl110"/>
    <w:basedOn w:val="71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3" w:customStyle="1">
    <w:name w:val="xl111"/>
    <w:basedOn w:val="71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4" w:customStyle="1">
    <w:name w:val="xl112"/>
    <w:basedOn w:val="716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75" w:customStyle="1">
    <w:name w:val="xl113"/>
    <w:basedOn w:val="71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6" w:customStyle="1">
    <w:name w:val="xl114"/>
    <w:basedOn w:val="71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7" w:customStyle="1">
    <w:name w:val="xl115"/>
    <w:basedOn w:val="716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78" w:customStyle="1">
    <w:name w:val="xl116"/>
    <w:basedOn w:val="71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9" w:customStyle="1">
    <w:name w:val="xl117"/>
    <w:basedOn w:val="716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0" w:customStyle="1">
    <w:name w:val="xl118"/>
    <w:basedOn w:val="716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1" w:customStyle="1">
    <w:name w:val="xl119"/>
    <w:basedOn w:val="716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2" w:customStyle="1">
    <w:name w:val="xl120"/>
    <w:basedOn w:val="71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3" w:customStyle="1">
    <w:name w:val="xl121"/>
    <w:basedOn w:val="71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4" w:customStyle="1">
    <w:name w:val="xl122"/>
    <w:basedOn w:val="71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5" w:customStyle="1">
    <w:name w:val="xl123"/>
    <w:basedOn w:val="71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6" w:customStyle="1">
    <w:name w:val="xl124"/>
    <w:basedOn w:val="71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7" w:customStyle="1">
    <w:name w:val="xl125"/>
    <w:basedOn w:val="71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88" w:customStyle="1">
    <w:name w:val="Нет списка2"/>
    <w:next w:val="728"/>
    <w:uiPriority w:val="99"/>
    <w:semiHidden/>
    <w:unhideWhenUsed/>
  </w:style>
  <w:style w:type="numbering" w:styleId="989" w:customStyle="1">
    <w:name w:val="Нет списка3"/>
    <w:next w:val="728"/>
    <w:uiPriority w:val="99"/>
    <w:semiHidden/>
    <w:unhideWhenUsed/>
  </w:style>
  <w:style w:type="paragraph" w:styleId="990" w:customStyle="1">
    <w:name w:val="font6"/>
    <w:basedOn w:val="716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91" w:customStyle="1">
    <w:name w:val="font7"/>
    <w:basedOn w:val="716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92" w:customStyle="1">
    <w:name w:val="font8"/>
    <w:basedOn w:val="716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93" w:customStyle="1">
    <w:name w:val="Нет списка4"/>
    <w:next w:val="728"/>
    <w:uiPriority w:val="99"/>
    <w:semiHidden/>
    <w:unhideWhenUsed/>
  </w:style>
  <w:style w:type="character" w:styleId="994" w:customStyle="1">
    <w:name w:val="Нижний колонтитул Знак"/>
    <w:link w:val="765"/>
    <w:uiPriority w:val="99"/>
  </w:style>
  <w:style w:type="paragraph" w:styleId="995">
    <w:name w:val="Normal (Web)"/>
    <w:basedOn w:val="716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996" w:customStyle="1">
    <w:name w:val="ConsPlusTitle"/>
    <w:uiPriority w:val="99"/>
    <w:pPr>
      <w:widowControl w:val="off"/>
    </w:pPr>
    <w:rPr>
      <w:rFonts w:ascii="Arial" w:hAnsi="Arial" w:cs="Arial"/>
      <w:b/>
      <w:bCs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Relationship Id="rId14" Type="http://schemas.openxmlformats.org/officeDocument/2006/relationships/hyperlink" Target="http://www.gorodperm.ru" TargetMode="External"/><Relationship Id="rId15" Type="http://schemas.openxmlformats.org/officeDocument/2006/relationships/hyperlink" Target="https://login.consultant.ru/link/?req=doc&amp;base=RLAW368&amp;n=186321&amp;dst=100048&amp;field=134&amp;date=16.01.2024" TargetMode="External"/><Relationship Id="rId16" Type="http://schemas.openxmlformats.org/officeDocument/2006/relationships/hyperlink" Target="https://login.consultant.ru/link/?req=doc&amp;base=LAW&amp;n=469774&amp;dst=3146&amp;field=134&amp;date=13.09.2024" TargetMode="External"/><Relationship Id="rId17" Type="http://schemas.openxmlformats.org/officeDocument/2006/relationships/hyperlink" Target="https://login.consultant.ru/link/?req=doc&amp;base=RLAW368&amp;n=196671&amp;dst=100028&amp;field=134&amp;date=13.09.202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52</cp:revision>
  <dcterms:created xsi:type="dcterms:W3CDTF">2025-02-20T10:58:00Z</dcterms:created>
  <dcterms:modified xsi:type="dcterms:W3CDTF">2025-02-27T12:44:00Z</dcterms:modified>
  <cp:version>983040</cp:version>
</cp:coreProperties>
</file>