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ул. Космонавта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Леонова, </w:t>
      </w:r>
      <w:r>
        <w:rPr>
          <w:b/>
          <w:bCs/>
          <w:sz w:val="28"/>
          <w:szCs w:val="28"/>
        </w:rPr>
        <w:t xml:space="preserve">ул. Рязанской, ул. Геологов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Индустриальном 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25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  <w:br/>
        <w:t xml:space="preserve">№ 31-02-1-4-754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территории, ограниченной ул. Космонавта Леонова, ул. Рязанской, ул. Геологов в Индустриальном районе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03 марта 2025 г. № 31-07-1-5исх-193,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</w:t>
        <w:br/>
        <w:t xml:space="preserve">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территории, ограниченной ул. Космонавта Леонова, ул. Рязанской, ул. Геологов в Индустриальном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21 февраля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территории, ограниченной ул. Космонавта Леонова, ул. Рязанской, ул. Геологов в Индустриальном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25 марта 2025 г. </w:t>
      </w:r>
      <w:r>
        <w:rPr>
          <w:sz w:val="28"/>
          <w:szCs w:val="28"/>
        </w:rPr>
        <w:br/>
        <w:t xml:space="preserve">по 01 апреля 2025 г.: понедельник-четверг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ул. Мира, 15, администрация Индустриального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31 марта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25 марта 2025 г. по 01 апреля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01 апреля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</w:t>
      </w:r>
      <w:r>
        <w:rPr>
          <w:sz w:val="28"/>
          <w:szCs w:val="28"/>
        </w:rPr>
        <w:t xml:space="preserve">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4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7"/>
    <w:link w:val="885"/>
    <w:uiPriority w:val="99"/>
  </w:style>
  <w:style w:type="character" w:styleId="728">
    <w:name w:val="Footer Char"/>
    <w:basedOn w:val="877"/>
    <w:link w:val="883"/>
    <w:uiPriority w:val="99"/>
  </w:style>
  <w:style w:type="character" w:styleId="729">
    <w:name w:val="Caption Char"/>
    <w:basedOn w:val="877"/>
    <w:link w:val="880"/>
    <w:uiPriority w:val="35"/>
    <w:rPr>
      <w:b/>
      <w:bCs/>
      <w:color w:val="4f81bd" w:themeColor="accent1"/>
      <w:sz w:val="18"/>
      <w:szCs w:val="18"/>
    </w:rPr>
  </w:style>
  <w:style w:type="table" w:styleId="73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paragraph" w:styleId="875">
    <w:name w:val="Heading 1"/>
    <w:basedOn w:val="874"/>
    <w:next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qFormat/>
    <w:pPr>
      <w:ind w:right="-1"/>
      <w:jc w:val="both"/>
      <w:keepNext/>
      <w:outlineLvl w:val="1"/>
    </w:pPr>
    <w:rPr>
      <w:sz w:val="24"/>
    </w:rPr>
  </w:style>
  <w:style w:type="character" w:styleId="877" w:default="1">
    <w:name w:val="Default Paragraph Font"/>
    <w:semiHidden/>
  </w:style>
  <w:style w:type="table" w:styleId="87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semiHidden/>
  </w:style>
  <w:style w:type="paragraph" w:styleId="880">
    <w:name w:val="Caption"/>
    <w:basedOn w:val="874"/>
    <w:next w:val="874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874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874"/>
    <w:pPr>
      <w:ind w:right="-1"/>
      <w:jc w:val="both"/>
    </w:pPr>
    <w:rPr>
      <w:sz w:val="26"/>
    </w:rPr>
  </w:style>
  <w:style w:type="paragraph" w:styleId="883">
    <w:name w:val="Footer"/>
    <w:basedOn w:val="874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877"/>
  </w:style>
  <w:style w:type="paragraph" w:styleId="885">
    <w:name w:val="Header"/>
    <w:basedOn w:val="874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874"/>
    <w:link w:val="887"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8</cp:revision>
  <dcterms:created xsi:type="dcterms:W3CDTF">2024-10-25T06:16:00Z</dcterms:created>
  <dcterms:modified xsi:type="dcterms:W3CDTF">2025-03-13T11:15:17Z</dcterms:modified>
</cp:coreProperties>
</file>