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25" w:rsidRDefault="00FC35E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-483870</wp:posOffset>
                </wp:positionV>
                <wp:extent cx="5028565" cy="1329055"/>
                <wp:effectExtent l="0" t="0" r="635" b="4445"/>
                <wp:wrapNone/>
                <wp:docPr id="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8565" cy="132905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pStyle w:val="af0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035" cy="495300"/>
                                    <wp:effectExtent l="0" t="0" r="0" b="0"/>
                                    <wp:docPr id="2" name="Рисунок 31" descr="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Рисунок 11" descr="1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03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C140A" w:rsidRDefault="005C140A">
                              <w:pPr>
                                <w:pStyle w:val="af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C140A" w:rsidRDefault="005C140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C140A" w:rsidRDefault="005C140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left:0;text-align:left;margin-left:33pt;margin-top:-38.1pt;width:395.95pt;height:104.65pt;z-index:25171660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:rsidR="005C140A" w:rsidRDefault="005C140A">
                        <w:pPr>
                          <w:pStyle w:val="af0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035" cy="495300"/>
                              <wp:effectExtent l="0" t="0" r="0" b="0"/>
                              <wp:docPr id="2" name="Рисунок 31" descr="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" name="Рисунок 11" descr="1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703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C140A" w:rsidRDefault="005C140A">
                        <w:pPr>
                          <w:pStyle w:val="af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C140A" w:rsidRDefault="005C140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C140A" w:rsidRDefault="005C140A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5C140A" w:rsidRDefault="005C140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5C140A" w:rsidRDefault="005C140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Административный регламент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предоставления департаментом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социальной политики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муниципальной услуги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«Постановка граждан на учет в качестве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лиц, имеющих право на предоставление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земельных участков в собственность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бесплатно», утвержденный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постановлением администрации </w:t>
      </w:r>
    </w:p>
    <w:p w:rsidR="00CF7C25" w:rsidRDefault="00F84B26">
      <w:pPr>
        <w:pStyle w:val="1"/>
        <w:keepNext w:val="0"/>
        <w:keepLines w:val="0"/>
        <w:spacing w:before="0" w:line="24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города Перми от 30.11.2021 № 1083 </w:t>
      </w: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7C25" w:rsidRDefault="00CF7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795E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3E1D" w:rsidRPr="00BC7660">
        <w:rPr>
          <w:rFonts w:ascii="Times New Roman" w:hAnsi="Times New Roman" w:cs="Times New Roman"/>
          <w:sz w:val="28"/>
          <w:szCs w:val="28"/>
        </w:rPr>
        <w:t>с</w:t>
      </w:r>
      <w:r w:rsidR="00E13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tooltip="consultantplus://offline/ref=F67E4C902785B8CB1F9B97D8B93D51972CA882ACF8CC1DDDB4B80003F94F6BFED72C0A60191B8DE1BAD481DAAF2CF2F32FB23834C636F251N4P8K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39795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</w:t>
      </w:r>
      <w:r w:rsidR="00BC7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Перми от 30 декабря 2013 г. № 1270</w:t>
      </w:r>
      <w:r w:rsidR="003979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 администрация города Перми</w:t>
      </w:r>
    </w:p>
    <w:p w:rsidR="00CF7C25" w:rsidRDefault="00F84B26" w:rsidP="00397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7660" w:rsidRDefault="00F84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7660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департаментом социальной политики администрации города Перми муниципальной услуги «Постановка граждан на учет в качестве лиц, имеющих право на предоставление земельных участков в собственность бесплатно</w:t>
      </w:r>
      <w:r w:rsidR="005A5E67" w:rsidRPr="00FD7A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</w:t>
      </w:r>
      <w:r w:rsidR="0039795E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BC76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30 ноября 2021 г. № 1083 (в ред. от 30.06.2022 № 557</w:t>
      </w:r>
      <w:r w:rsidR="002318FF">
        <w:rPr>
          <w:rFonts w:ascii="Times New Roman" w:hAnsi="Times New Roman" w:cs="Times New Roman"/>
          <w:sz w:val="28"/>
          <w:szCs w:val="28"/>
        </w:rPr>
        <w:t xml:space="preserve">, от 11.06.2024 № 476, </w:t>
      </w:r>
      <w:r w:rsidR="002318FF">
        <w:rPr>
          <w:rFonts w:ascii="Times New Roman" w:hAnsi="Times New Roman" w:cs="Times New Roman"/>
          <w:sz w:val="28"/>
          <w:szCs w:val="28"/>
        </w:rPr>
        <w:br/>
        <w:t>от 26.07.2024 № 606</w:t>
      </w:r>
      <w:r>
        <w:rPr>
          <w:rFonts w:ascii="Times New Roman" w:hAnsi="Times New Roman" w:cs="Times New Roman"/>
          <w:sz w:val="28"/>
          <w:szCs w:val="28"/>
        </w:rPr>
        <w:t>)</w:t>
      </w:r>
      <w:r w:rsidR="00BC7660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2. Департаменту социальной политики администрации города Перми обеспечить: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не позднее 3 рабочих дней со дня вступления в силу настоящего постановления изменение информации о муниципальной услуге в Реестре муниципальных услуг (функций), предоставляемых (осуществляемых) администрацией города Перми;</w:t>
      </w:r>
    </w:p>
    <w:p w:rsidR="00BC7660" w:rsidRPr="00BC68A5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- ГБУ ПК «Пермский краевой </w:t>
      </w:r>
      <w:r w:rsidRPr="00BC7660">
        <w:rPr>
          <w:rFonts w:ascii="Times New Roman" w:hAnsi="Times New Roman" w:cs="Times New Roman"/>
          <w:sz w:val="28"/>
          <w:szCs w:val="28"/>
        </w:rPr>
        <w:lastRenderedPageBreak/>
        <w:t xml:space="preserve">МФЦ ПГМУ»), и их направление в адрес ГБУ ПК «Пермский краевой МФЦ </w:t>
      </w:r>
      <w:r w:rsidRPr="00BC68A5">
        <w:rPr>
          <w:rFonts w:ascii="Times New Roman" w:hAnsi="Times New Roman" w:cs="Times New Roman"/>
          <w:sz w:val="28"/>
          <w:szCs w:val="28"/>
        </w:rPr>
        <w:t>ПГМУ».</w:t>
      </w:r>
    </w:p>
    <w:p w:rsidR="00B05DE1" w:rsidRPr="00BC68A5" w:rsidRDefault="00B05DE1" w:rsidP="00B0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 w:rsidR="0012113F">
        <w:rPr>
          <w:rFonts w:ascii="Times New Roman" w:hAnsi="Times New Roman" w:cs="Times New Roman"/>
          <w:sz w:val="28"/>
          <w:szCs w:val="28"/>
        </w:rPr>
        <w:t xml:space="preserve">его </w:t>
      </w:r>
      <w:r w:rsidRPr="00BC68A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2113F">
        <w:rPr>
          <w:rFonts w:ascii="Times New Roman" w:hAnsi="Times New Roman" w:cs="Times New Roman"/>
          <w:sz w:val="28"/>
          <w:szCs w:val="28"/>
        </w:rPr>
        <w:t>обнародования</w:t>
      </w:r>
      <w:r w:rsidRPr="00BC68A5">
        <w:rPr>
          <w:rFonts w:ascii="Times New Roman" w:hAnsi="Times New Roman" w:cs="Times New Roman"/>
          <w:sz w:val="28"/>
          <w:szCs w:val="28"/>
        </w:rPr>
        <w:t xml:space="preserve">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Pr="00BC68A5">
        <w:rPr>
          <w:rFonts w:ascii="Times New Roman" w:hAnsi="Times New Roman" w:cs="Times New Roman"/>
          <w:sz w:val="28"/>
          <w:szCs w:val="28"/>
        </w:rPr>
        <w:t xml:space="preserve">в </w:t>
      </w:r>
      <w:r w:rsidR="0012113F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</w:t>
      </w:r>
      <w:r w:rsidRPr="00BC68A5">
        <w:rPr>
          <w:rFonts w:ascii="Times New Roman" w:hAnsi="Times New Roman" w:cs="Times New Roman"/>
          <w:sz w:val="28"/>
          <w:szCs w:val="28"/>
        </w:rPr>
        <w:t>«Официальный бюллетень органов местного самоуправления муниципального образования город Пермь».</w:t>
      </w:r>
    </w:p>
    <w:p w:rsidR="00B05DE1" w:rsidRPr="00BC68A5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4. Управлению по общим вопросам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 xml:space="preserve">обнародование </w:t>
      </w:r>
      <w:r w:rsidRPr="00BC68A5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12113F" w:rsidRPr="0012113F">
        <w:rPr>
          <w:rFonts w:ascii="Times New Roman" w:hAnsi="Times New Roman" w:cs="Times New Roman"/>
          <w:sz w:val="28"/>
          <w:szCs w:val="28"/>
        </w:rPr>
        <w:t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12113F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8A5">
        <w:rPr>
          <w:rFonts w:ascii="Times New Roman" w:hAnsi="Times New Roman" w:cs="Times New Roman"/>
          <w:sz w:val="28"/>
          <w:szCs w:val="28"/>
        </w:rPr>
        <w:t xml:space="preserve">5. Информационно-аналитическому управлению администрации города Перми обеспечить </w:t>
      </w:r>
      <w:r w:rsidR="0012113F">
        <w:rPr>
          <w:rFonts w:ascii="Times New Roman" w:hAnsi="Times New Roman" w:cs="Times New Roman"/>
          <w:sz w:val="28"/>
          <w:szCs w:val="28"/>
        </w:rPr>
        <w:t>обнародование</w:t>
      </w:r>
      <w:r w:rsidRPr="00BC68A5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12113F">
        <w:rPr>
          <w:rFonts w:ascii="Times New Roman" w:hAnsi="Times New Roman" w:cs="Times New Roman"/>
          <w:sz w:val="28"/>
          <w:szCs w:val="28"/>
        </w:rPr>
        <w:t xml:space="preserve">посредством официального опубликования </w:t>
      </w:r>
      <w:r w:rsidR="00B05DE1" w:rsidRPr="00BC68A5">
        <w:rPr>
          <w:rFonts w:ascii="Times New Roman" w:hAnsi="Times New Roman" w:cs="Times New Roman"/>
          <w:sz w:val="28"/>
          <w:szCs w:val="28"/>
        </w:rPr>
        <w:t>в сетевом издании «Официальный сайт муниципального образования город Пермь www.gorodperm.ru»</w:t>
      </w:r>
      <w:r w:rsidRPr="00BC68A5">
        <w:rPr>
          <w:rFonts w:ascii="Times New Roman" w:hAnsi="Times New Roman" w:cs="Times New Roman"/>
          <w:sz w:val="28"/>
          <w:szCs w:val="28"/>
        </w:rPr>
        <w:t>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возложить                                 на заместителя главы администрации города Перми Мальцеву Е.Д.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BC7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BC7660" w:rsidRPr="00BC7660" w:rsidRDefault="00BC7660" w:rsidP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660" w:rsidRDefault="00BC7660" w:rsidP="00BC766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C7660" w:rsidRDefault="000A5161" w:rsidP="00BC766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7660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BC7660" w:rsidRDefault="00BC7660" w:rsidP="00BC766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BC7660" w:rsidRDefault="00BC7660" w:rsidP="00BC766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</w:p>
    <w:p w:rsidR="00BC7660" w:rsidRDefault="00BC7660" w:rsidP="00BC766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BC7660" w:rsidRDefault="00BC7660" w:rsidP="00BC7660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BC7660" w:rsidRPr="00BC7660" w:rsidRDefault="00BC7660" w:rsidP="00BC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0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BC7660" w:rsidRPr="00BC7660" w:rsidRDefault="00BC7660" w:rsidP="00BC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660">
        <w:rPr>
          <w:rFonts w:ascii="Times New Roman" w:hAnsi="Times New Roman" w:cs="Times New Roman"/>
          <w:b/>
          <w:sz w:val="28"/>
          <w:szCs w:val="28"/>
        </w:rPr>
        <w:t>в Административный регламент предоставления департаментом социальной политики администрации города Перми муниципальной услуги «Постановка граждан на учет в качестве лиц, имеющих право на предоставление земельных участков в собственность бесплатно», утвержденный постановлением администрации города Перми</w:t>
      </w:r>
    </w:p>
    <w:p w:rsidR="00BC7660" w:rsidRDefault="00BC7660" w:rsidP="00D368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660">
        <w:rPr>
          <w:rFonts w:ascii="Times New Roman" w:hAnsi="Times New Roman" w:cs="Times New Roman"/>
          <w:b/>
          <w:sz w:val="28"/>
          <w:szCs w:val="28"/>
        </w:rPr>
        <w:t xml:space="preserve">от 30 ноября 2021 г. № 1083 </w:t>
      </w:r>
    </w:p>
    <w:p w:rsidR="00BC7660" w:rsidRDefault="00BC7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0E6" w:rsidRDefault="001B50E6" w:rsidP="0079131B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пункта 1.4 изложить в следующей редакции:</w:t>
      </w:r>
    </w:p>
    <w:p w:rsidR="001B50E6" w:rsidRDefault="001B50E6" w:rsidP="001B50E6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50E6">
        <w:rPr>
          <w:rFonts w:ascii="Times New Roman" w:hAnsi="Times New Roman" w:cs="Times New Roman"/>
          <w:sz w:val="28"/>
          <w:szCs w:val="28"/>
        </w:rPr>
        <w:t xml:space="preserve">Место нахождения, адрес юридического лица: 614015, г. Пермь, ул. Газеты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50E6">
        <w:rPr>
          <w:rFonts w:ascii="Times New Roman" w:hAnsi="Times New Roman" w:cs="Times New Roman"/>
          <w:sz w:val="28"/>
          <w:szCs w:val="28"/>
        </w:rPr>
        <w:t>Звезда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50E6">
        <w:rPr>
          <w:rFonts w:ascii="Times New Roman" w:hAnsi="Times New Roman" w:cs="Times New Roman"/>
          <w:sz w:val="28"/>
          <w:szCs w:val="28"/>
        </w:rPr>
        <w:t>,</w:t>
      </w:r>
      <w:r w:rsidR="007F312B">
        <w:rPr>
          <w:rFonts w:ascii="Times New Roman" w:hAnsi="Times New Roman" w:cs="Times New Roman"/>
          <w:sz w:val="28"/>
          <w:szCs w:val="28"/>
        </w:rPr>
        <w:t xml:space="preserve"> </w:t>
      </w:r>
      <w:r w:rsidRPr="001B50E6">
        <w:rPr>
          <w:rFonts w:ascii="Times New Roman" w:hAnsi="Times New Roman" w:cs="Times New Roman"/>
          <w:sz w:val="28"/>
          <w:szCs w:val="28"/>
        </w:rPr>
        <w:t>9.»;</w:t>
      </w:r>
    </w:p>
    <w:p w:rsidR="0079131B" w:rsidRPr="0079131B" w:rsidRDefault="0079131B" w:rsidP="0079131B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9131B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 xml:space="preserve">шестой </w:t>
      </w:r>
      <w:r w:rsidRPr="0079131B">
        <w:rPr>
          <w:rFonts w:ascii="Times New Roman" w:hAnsi="Times New Roman" w:cs="Times New Roman"/>
          <w:sz w:val="28"/>
          <w:szCs w:val="28"/>
        </w:rPr>
        <w:t>пункта 1.4 изложить в следующей редакции:</w:t>
      </w:r>
    </w:p>
    <w:p w:rsidR="0079131B" w:rsidRPr="0079131B" w:rsidRDefault="0079131B" w:rsidP="0079131B">
      <w:pPr>
        <w:pStyle w:val="af6"/>
        <w:ind w:left="14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«Телефон/факс департамента: +7 (342) 212-88-86, 236-09-79.»</w:t>
      </w:r>
      <w:r w:rsidR="00436FF6">
        <w:rPr>
          <w:rFonts w:ascii="Times New Roman" w:hAnsi="Times New Roman" w:cs="Times New Roman"/>
          <w:sz w:val="28"/>
          <w:szCs w:val="28"/>
        </w:rPr>
        <w:t>;</w:t>
      </w:r>
    </w:p>
    <w:p w:rsidR="003A2C1F" w:rsidRDefault="003A2C1F" w:rsidP="00ED6376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</w:t>
      </w:r>
      <w:r w:rsidR="00065E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B26" w:rsidRPr="00ED6376">
        <w:rPr>
          <w:rFonts w:ascii="Times New Roman" w:hAnsi="Times New Roman" w:cs="Times New Roman"/>
          <w:sz w:val="28"/>
          <w:szCs w:val="28"/>
        </w:rPr>
        <w:t>1.5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5E7F" w:rsidRDefault="00065E7F" w:rsidP="003A2C1F">
      <w:pPr>
        <w:pStyle w:val="af6"/>
        <w:numPr>
          <w:ilvl w:val="1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первом:</w:t>
      </w:r>
    </w:p>
    <w:p w:rsidR="003A2C1F" w:rsidRDefault="00065E7F" w:rsidP="00065E7F">
      <w:pPr>
        <w:pStyle w:val="af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r w:rsidR="003A2C1F">
        <w:rPr>
          <w:rFonts w:ascii="Times New Roman" w:hAnsi="Times New Roman" w:cs="Times New Roman"/>
          <w:sz w:val="28"/>
          <w:szCs w:val="28"/>
        </w:rPr>
        <w:t>слова «</w:t>
      </w:r>
      <w:r w:rsidR="003A2C1F" w:rsidRPr="003A2C1F">
        <w:rPr>
          <w:rFonts w:ascii="Times New Roman" w:hAnsi="Times New Roman" w:cs="Times New Roman"/>
          <w:sz w:val="28"/>
          <w:szCs w:val="28"/>
        </w:rPr>
        <w:t>подается (направляется)</w:t>
      </w:r>
      <w:r w:rsidR="003A2C1F">
        <w:rPr>
          <w:rFonts w:ascii="Times New Roman" w:hAnsi="Times New Roman" w:cs="Times New Roman"/>
          <w:sz w:val="28"/>
          <w:szCs w:val="28"/>
        </w:rPr>
        <w:t>»</w:t>
      </w:r>
      <w:r w:rsidR="003A2C1F" w:rsidRPr="003A2C1F">
        <w:rPr>
          <w:rFonts w:ascii="Times New Roman" w:hAnsi="Times New Roman" w:cs="Times New Roman"/>
          <w:sz w:val="28"/>
          <w:szCs w:val="28"/>
        </w:rPr>
        <w:t xml:space="preserve"> заменить словом «направляется»</w:t>
      </w:r>
      <w:r w:rsidR="003A2C1F">
        <w:rPr>
          <w:rFonts w:ascii="Times New Roman" w:hAnsi="Times New Roman" w:cs="Times New Roman"/>
          <w:sz w:val="28"/>
          <w:szCs w:val="28"/>
        </w:rPr>
        <w:t>;</w:t>
      </w:r>
    </w:p>
    <w:p w:rsidR="003A2C1F" w:rsidRDefault="00065E7F" w:rsidP="00065E7F">
      <w:pPr>
        <w:pStyle w:val="af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</w:t>
      </w:r>
      <w:r w:rsidR="003A2C1F">
        <w:rPr>
          <w:rFonts w:ascii="Times New Roman" w:hAnsi="Times New Roman" w:cs="Times New Roman"/>
          <w:sz w:val="28"/>
          <w:szCs w:val="28"/>
        </w:rPr>
        <w:t>слова «подано (направлено)» заменить словом «направлено»</w:t>
      </w:r>
      <w:r w:rsidR="00436FF6">
        <w:rPr>
          <w:rFonts w:ascii="Times New Roman" w:hAnsi="Times New Roman" w:cs="Times New Roman"/>
          <w:sz w:val="28"/>
          <w:szCs w:val="28"/>
        </w:rPr>
        <w:t>;</w:t>
      </w:r>
    </w:p>
    <w:p w:rsidR="003A2C1F" w:rsidRDefault="00065E7F" w:rsidP="00065E7F">
      <w:pPr>
        <w:pStyle w:val="af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A2C1F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436FF6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1B50E6" w:rsidRDefault="00065E7F" w:rsidP="00065E7F">
      <w:pPr>
        <w:pStyle w:val="af6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1B50E6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1B50E6" w:rsidRDefault="001B50E6" w:rsidP="001B50E6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предоставления муниципальной услуги в ходе личного приема в департаменте не осуществляется.»</w:t>
      </w:r>
    </w:p>
    <w:p w:rsidR="003A2C1F" w:rsidRDefault="00436FF6" w:rsidP="00436FF6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1.6.1 изложить в следующей редакции:</w:t>
      </w:r>
    </w:p>
    <w:p w:rsidR="00436FF6" w:rsidRDefault="00436FF6" w:rsidP="00436FF6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телефону: +7 (342) 236-09-79;»;</w:t>
      </w:r>
    </w:p>
    <w:p w:rsidR="00436FF6" w:rsidRDefault="00436FF6" w:rsidP="00436FF6">
      <w:pPr>
        <w:pStyle w:val="af6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1.10 цифры «+7 (342) 236-12-09» заменить цифрами</w:t>
      </w:r>
      <w:r>
        <w:rPr>
          <w:rFonts w:ascii="Times New Roman" w:hAnsi="Times New Roman" w:cs="Times New Roman"/>
          <w:sz w:val="28"/>
          <w:szCs w:val="28"/>
        </w:rPr>
        <w:br/>
        <w:t>«+7 (342) 236-09-79.»</w:t>
      </w:r>
      <w:r w:rsidR="008E48FA">
        <w:rPr>
          <w:rFonts w:ascii="Times New Roman" w:hAnsi="Times New Roman" w:cs="Times New Roman"/>
          <w:sz w:val="28"/>
          <w:szCs w:val="28"/>
        </w:rPr>
        <w:t>;</w:t>
      </w:r>
    </w:p>
    <w:p w:rsidR="008E48FA" w:rsidRDefault="000C7C2A" w:rsidP="00436FF6">
      <w:pPr>
        <w:pStyle w:val="af6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 признать утратившим силу;</w:t>
      </w:r>
    </w:p>
    <w:p w:rsidR="00065E7F" w:rsidRDefault="00065E7F" w:rsidP="00C36FF9">
      <w:pPr>
        <w:pStyle w:val="af6"/>
        <w:numPr>
          <w:ilvl w:val="0"/>
          <w:numId w:val="12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2.6.1:</w:t>
      </w:r>
    </w:p>
    <w:p w:rsidR="000C7C2A" w:rsidRPr="00065E7F" w:rsidRDefault="00065E7F" w:rsidP="00065E7F">
      <w:pPr>
        <w:pStyle w:val="af6"/>
        <w:numPr>
          <w:ilvl w:val="1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7C2A" w:rsidRPr="00065E7F">
        <w:rPr>
          <w:rFonts w:ascii="Times New Roman" w:hAnsi="Times New Roman" w:cs="Times New Roman"/>
          <w:sz w:val="28"/>
          <w:szCs w:val="28"/>
        </w:rPr>
        <w:t>абзац третий изложить в следующей редакции:</w:t>
      </w:r>
    </w:p>
    <w:p w:rsidR="005D5B5F" w:rsidRPr="005D5B5F" w:rsidRDefault="000C7C2A" w:rsidP="005D5B5F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D5B5F" w:rsidRPr="005D5B5F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(за исключением случая направления заявления заявителем через Единый портал), в том числе</w:t>
      </w:r>
      <w:r w:rsidR="005D5B5F">
        <w:rPr>
          <w:rFonts w:ascii="Times New Roman" w:hAnsi="Times New Roman" w:cs="Times New Roman"/>
          <w:sz w:val="28"/>
          <w:szCs w:val="28"/>
        </w:rPr>
        <w:br/>
      </w:r>
      <w:r w:rsidR="005D5B5F" w:rsidRPr="005D5B5F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заявителя;</w:t>
      </w:r>
    </w:p>
    <w:p w:rsidR="005D5B5F" w:rsidRDefault="005D5B5F" w:rsidP="005D5B5F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B5F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представителя заявителя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r w:rsidRPr="005D5B5F">
        <w:rPr>
          <w:rFonts w:ascii="Times New Roman" w:hAnsi="Times New Roman" w:cs="Times New Roman"/>
          <w:sz w:val="28"/>
          <w:szCs w:val="28"/>
        </w:rPr>
        <w:t>за исключением случая направления заявления через Единый портал), в случае подачи заявления представителем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7C2A" w:rsidRDefault="005D5B5F" w:rsidP="00065E7F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D5B5F">
        <w:rPr>
          <w:rFonts w:ascii="Times New Roman" w:hAnsi="Times New Roman" w:cs="Times New Roman"/>
          <w:sz w:val="28"/>
          <w:szCs w:val="28"/>
        </w:rPr>
        <w:t>копия доверенности, в случае представления заявления представителем заявителя (в случае обращения через Единый портал копия доверенности прикрепляется в виде электронного файла).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D5B5F" w:rsidRDefault="005D5B5F" w:rsidP="00065E7F">
      <w:pPr>
        <w:pStyle w:val="af6"/>
        <w:numPr>
          <w:ilvl w:val="1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девятый изложить в следующей редакции:</w:t>
      </w:r>
    </w:p>
    <w:p w:rsidR="000C7C2A" w:rsidRDefault="005D5B5F" w:rsidP="00065E7F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C7C2A" w:rsidRPr="000C7C2A">
        <w:rPr>
          <w:rFonts w:ascii="Times New Roman" w:hAnsi="Times New Roman" w:cs="Times New Roman"/>
          <w:sz w:val="28"/>
          <w:szCs w:val="28"/>
        </w:rPr>
        <w:t xml:space="preserve">копия свидетельства о регистрации по месту жительства для детей, </w:t>
      </w:r>
      <w:r>
        <w:rPr>
          <w:rFonts w:ascii="Times New Roman" w:hAnsi="Times New Roman" w:cs="Times New Roman"/>
          <w:sz w:val="28"/>
          <w:szCs w:val="28"/>
        </w:rPr>
        <w:br/>
      </w:r>
      <w:r w:rsidR="000C7C2A" w:rsidRPr="000C7C2A">
        <w:rPr>
          <w:rFonts w:ascii="Times New Roman" w:hAnsi="Times New Roman" w:cs="Times New Roman"/>
          <w:sz w:val="28"/>
          <w:szCs w:val="28"/>
        </w:rPr>
        <w:t>не достигших 14-летнего возраста, копия свидетельства о регистрации по месту пребывания;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E5D9A" w:rsidRDefault="009E5D9A" w:rsidP="00065E7F">
      <w:pPr>
        <w:pStyle w:val="af6"/>
        <w:numPr>
          <w:ilvl w:val="1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одиннадцатый изложить в следующей редакции:</w:t>
      </w:r>
    </w:p>
    <w:p w:rsidR="009E5D9A" w:rsidRDefault="009E5D9A" w:rsidP="00065E7F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«письменное согласие всех совершеннолетних членов многодетной семьи </w:t>
      </w:r>
      <w:r>
        <w:rPr>
          <w:rFonts w:ascii="Times New Roman" w:hAnsi="Times New Roman" w:cs="Times New Roman"/>
          <w:sz w:val="28"/>
          <w:szCs w:val="28"/>
        </w:rPr>
        <w:br/>
        <w:t>на предоставление многодетной семье земельного участка менее установленного частью 2 статьи 2 Закона</w:t>
      </w:r>
      <w:r w:rsidR="009C5AF4">
        <w:rPr>
          <w:rFonts w:ascii="Times New Roman" w:hAnsi="Times New Roman" w:cs="Times New Roman"/>
          <w:sz w:val="28"/>
          <w:szCs w:val="28"/>
        </w:rPr>
        <w:t xml:space="preserve"> Пермского края от 01 декабря 2011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C5AF4">
        <w:rPr>
          <w:rFonts w:ascii="Times New Roman" w:hAnsi="Times New Roman" w:cs="Times New Roman"/>
          <w:sz w:val="28"/>
          <w:szCs w:val="28"/>
        </w:rPr>
        <w:t xml:space="preserve">871-ПК </w:t>
      </w:r>
      <w:r w:rsidR="009C5AF4">
        <w:rPr>
          <w:rFonts w:ascii="Times New Roman" w:hAnsi="Times New Roman" w:cs="Times New Roman"/>
          <w:sz w:val="28"/>
          <w:szCs w:val="28"/>
        </w:rPr>
        <w:br/>
        <w:t xml:space="preserve">«О бесплатном предоставлении земельных участков многодетным семьям </w:t>
      </w:r>
      <w:r w:rsidR="009C5AF4">
        <w:rPr>
          <w:rFonts w:ascii="Times New Roman" w:hAnsi="Times New Roman" w:cs="Times New Roman"/>
          <w:sz w:val="28"/>
          <w:szCs w:val="28"/>
        </w:rPr>
        <w:br/>
        <w:t>в Пермском крае» (далее – Закон № 817 ПК);»;</w:t>
      </w:r>
    </w:p>
    <w:p w:rsidR="005D5B5F" w:rsidRDefault="009E5D9A" w:rsidP="00065E7F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43F">
        <w:rPr>
          <w:rFonts w:ascii="Times New Roman" w:hAnsi="Times New Roman" w:cs="Times New Roman"/>
          <w:sz w:val="28"/>
          <w:szCs w:val="28"/>
        </w:rPr>
        <w:t>пункт 2.9.2 изложить в следующей редакции:</w:t>
      </w:r>
    </w:p>
    <w:p w:rsidR="0046543F" w:rsidRPr="0046543F" w:rsidRDefault="0046543F" w:rsidP="0046543F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543F">
        <w:rPr>
          <w:rFonts w:ascii="Times New Roman" w:hAnsi="Times New Roman" w:cs="Times New Roman"/>
          <w:sz w:val="28"/>
          <w:szCs w:val="28"/>
        </w:rPr>
        <w:t xml:space="preserve">В форме заявления заявитель указывает один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46543F">
        <w:rPr>
          <w:rFonts w:ascii="Times New Roman" w:hAnsi="Times New Roman" w:cs="Times New Roman"/>
          <w:sz w:val="28"/>
          <w:szCs w:val="28"/>
        </w:rPr>
        <w:t>предусмотренных способов получения результата предоставления муниципальной услуги.</w:t>
      </w:r>
    </w:p>
    <w:p w:rsidR="0046543F" w:rsidRDefault="0046543F" w:rsidP="0046543F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заявлении заявителем </w:t>
      </w:r>
      <w:r w:rsidRPr="0046543F">
        <w:rPr>
          <w:rFonts w:ascii="Times New Roman" w:hAnsi="Times New Roman" w:cs="Times New Roman"/>
          <w:sz w:val="28"/>
          <w:szCs w:val="28"/>
        </w:rPr>
        <w:t>не указа</w:t>
      </w:r>
      <w:r w:rsidR="00065E7F">
        <w:rPr>
          <w:rFonts w:ascii="Times New Roman" w:hAnsi="Times New Roman" w:cs="Times New Roman"/>
          <w:sz w:val="28"/>
          <w:szCs w:val="28"/>
        </w:rPr>
        <w:t>н</w:t>
      </w:r>
      <w:r w:rsidRPr="0046543F">
        <w:rPr>
          <w:rFonts w:ascii="Times New Roman" w:hAnsi="Times New Roman" w:cs="Times New Roman"/>
          <w:sz w:val="28"/>
          <w:szCs w:val="28"/>
        </w:rPr>
        <w:t xml:space="preserve">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направлено </w:t>
      </w:r>
      <w:r w:rsidR="00801B18">
        <w:rPr>
          <w:rFonts w:ascii="Times New Roman" w:hAnsi="Times New Roman" w:cs="Times New Roman"/>
          <w:sz w:val="28"/>
          <w:szCs w:val="28"/>
        </w:rPr>
        <w:br/>
      </w:r>
      <w:r w:rsidRPr="0046543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6543F">
        <w:rPr>
          <w:rFonts w:ascii="Times New Roman" w:hAnsi="Times New Roman" w:cs="Times New Roman"/>
          <w:sz w:val="28"/>
          <w:szCs w:val="28"/>
        </w:rPr>
        <w:t>епартамент.»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786F" w:rsidRDefault="0029786F" w:rsidP="00065E7F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абзаце шестом пункта 2.9.3 слова «</w:t>
      </w:r>
      <w:r w:rsidR="009B323B">
        <w:rPr>
          <w:rFonts w:ascii="Times New Roman" w:hAnsi="Times New Roman" w:cs="Times New Roman"/>
          <w:sz w:val="28"/>
          <w:szCs w:val="28"/>
        </w:rPr>
        <w:t>в порядке, а также в случае направления Заявления по почте» признать утратившими силу;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109" w:rsidRDefault="00926109" w:rsidP="00065E7F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2.10 дополнить основанием для отказа следующего содержания:</w:t>
      </w:r>
    </w:p>
    <w:p w:rsidR="00926109" w:rsidRDefault="00926109" w:rsidP="00926109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и документы направлены в департамент ненадлежащим образом.»;</w:t>
      </w:r>
    </w:p>
    <w:p w:rsidR="009B323B" w:rsidRDefault="00F10846" w:rsidP="00065E7F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2.13 изложить в следующей редакции:</w:t>
      </w:r>
    </w:p>
    <w:p w:rsidR="00352C91" w:rsidRDefault="00F10846" w:rsidP="00F10846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«Максимальный срок ожидания в очереди при </w:t>
      </w:r>
      <w:r w:rsidR="00476027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D61">
        <w:rPr>
          <w:rFonts w:ascii="Times New Roman" w:hAnsi="Times New Roman" w:cs="Times New Roman"/>
          <w:sz w:val="28"/>
          <w:szCs w:val="28"/>
        </w:rPr>
        <w:t>з</w:t>
      </w:r>
      <w:r w:rsidR="00352C91">
        <w:rPr>
          <w:rFonts w:ascii="Times New Roman" w:hAnsi="Times New Roman" w:cs="Times New Roman"/>
          <w:sz w:val="28"/>
          <w:szCs w:val="28"/>
        </w:rPr>
        <w:t>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B18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10846" w:rsidRDefault="00352C91" w:rsidP="00F10846">
      <w:pPr>
        <w:pStyle w:val="af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772D61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</w:t>
      </w:r>
      <w:r w:rsidR="00772D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772D61">
        <w:rPr>
          <w:rFonts w:ascii="Times New Roman" w:hAnsi="Times New Roman" w:cs="Times New Roman"/>
          <w:sz w:val="28"/>
          <w:szCs w:val="28"/>
        </w:rPr>
        <w:t>1 рабочего дня со дня поступления его в департамент.</w:t>
      </w:r>
      <w:r w:rsidR="00801B18">
        <w:rPr>
          <w:rFonts w:ascii="Times New Roman" w:hAnsi="Times New Roman" w:cs="Times New Roman"/>
          <w:sz w:val="28"/>
          <w:szCs w:val="28"/>
        </w:rPr>
        <w:t>»;</w:t>
      </w:r>
    </w:p>
    <w:p w:rsidR="00801B18" w:rsidRDefault="000F4C44" w:rsidP="00476027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2.14 изложить в следующей редакции:</w:t>
      </w:r>
    </w:p>
    <w:p w:rsidR="000F4C44" w:rsidRDefault="000F4C44" w:rsidP="004760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«Требования к помещениям, в которых предоставляется муниципальная услуга в электрон</w:t>
      </w:r>
      <w:r w:rsidR="00713F74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ом виде:»;</w:t>
      </w:r>
    </w:p>
    <w:p w:rsidR="007F312B" w:rsidRDefault="007F312B" w:rsidP="00476027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абзаце шестом пункта 3.1 слово «(выдача)» признать утратившим силу;</w:t>
      </w:r>
    </w:p>
    <w:p w:rsidR="007F312B" w:rsidRDefault="007F312B" w:rsidP="00476027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пункте 3.2.7 слово «подачи» заменить словом «направления»;</w:t>
      </w:r>
    </w:p>
    <w:p w:rsidR="004C0F96" w:rsidRDefault="004C0F96" w:rsidP="00476027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абзаце третьем пункта 3.2.4 слова «постановлением Правительства Российской Федерации № 277» заменить словами «постановлением Правительства Российской Федерации от 01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</w:t>
      </w:r>
      <w:r>
        <w:rPr>
          <w:rFonts w:ascii="Times New Roman" w:hAnsi="Times New Roman" w:cs="Times New Roman"/>
          <w:sz w:val="28"/>
        </w:rPr>
        <w:br/>
        <w:t>о ходе выполнения запроса о предоставлении государственной или муниципальной услуги, заявления о предоставлении услуги</w:t>
      </w:r>
      <w:r w:rsidR="00311A25">
        <w:rPr>
          <w:rFonts w:ascii="Times New Roman" w:hAnsi="Times New Roman" w:cs="Times New Roman"/>
          <w:sz w:val="28"/>
        </w:rPr>
        <w:t xml:space="preserve">, указанной в части 3 статьи 1 Федерального Закона «Об организации предоставления государственных </w:t>
      </w:r>
      <w:r w:rsidR="00311A25">
        <w:rPr>
          <w:rFonts w:ascii="Times New Roman" w:hAnsi="Times New Roman" w:cs="Times New Roman"/>
          <w:sz w:val="28"/>
        </w:rPr>
        <w:br/>
        <w:t xml:space="preserve">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 w:rsidR="00311A25">
        <w:rPr>
          <w:rFonts w:ascii="Times New Roman" w:hAnsi="Times New Roman" w:cs="Times New Roman"/>
          <w:sz w:val="28"/>
        </w:rPr>
        <w:lastRenderedPageBreak/>
        <w:t>и муниципальных услуг» (далее – постановление Правительства Российской Федерации № 277);»;</w:t>
      </w:r>
    </w:p>
    <w:p w:rsidR="00E967F9" w:rsidRPr="00E967F9" w:rsidRDefault="00E967F9" w:rsidP="00065E7F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967F9">
        <w:rPr>
          <w:rFonts w:ascii="Times New Roman" w:hAnsi="Times New Roman" w:cs="Times New Roman"/>
          <w:sz w:val="28"/>
        </w:rPr>
        <w:t>в пункте 3.6 слова «Выдача (направление)» заменить словом «Направление»;</w:t>
      </w:r>
    </w:p>
    <w:p w:rsidR="00E967F9" w:rsidRPr="00E967F9" w:rsidRDefault="00E967F9" w:rsidP="00065E7F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</w:rPr>
      </w:pPr>
      <w:r w:rsidRPr="00E967F9">
        <w:rPr>
          <w:rFonts w:ascii="Times New Roman" w:hAnsi="Times New Roman" w:cs="Times New Roman"/>
          <w:sz w:val="28"/>
        </w:rPr>
        <w:t xml:space="preserve"> в пункте 3.6.2 слова «выдает (направляет)» заменить словами «направляет»;</w:t>
      </w:r>
    </w:p>
    <w:p w:rsidR="00476027" w:rsidRDefault="00E967F9" w:rsidP="00065E7F">
      <w:pPr>
        <w:pStyle w:val="af6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</w:rPr>
      </w:pPr>
      <w:r w:rsidRPr="00E967F9">
        <w:rPr>
          <w:rFonts w:ascii="Times New Roman" w:hAnsi="Times New Roman" w:cs="Times New Roman"/>
          <w:sz w:val="28"/>
        </w:rPr>
        <w:t xml:space="preserve"> </w:t>
      </w:r>
      <w:r w:rsidR="00476027">
        <w:rPr>
          <w:rFonts w:ascii="Times New Roman" w:hAnsi="Times New Roman" w:cs="Times New Roman"/>
          <w:sz w:val="28"/>
        </w:rPr>
        <w:t>в пункте 3.6.3:</w:t>
      </w:r>
    </w:p>
    <w:p w:rsidR="00E967F9" w:rsidRPr="00E967F9" w:rsidRDefault="00E967F9" w:rsidP="00476027">
      <w:pPr>
        <w:pStyle w:val="af6"/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</w:rPr>
      </w:pPr>
      <w:r w:rsidRPr="00E967F9">
        <w:rPr>
          <w:rFonts w:ascii="Times New Roman" w:hAnsi="Times New Roman" w:cs="Times New Roman"/>
          <w:sz w:val="28"/>
        </w:rPr>
        <w:t>в абзаце первом слова «подачи (направления)» заменить словом «направления»;</w:t>
      </w:r>
    </w:p>
    <w:p w:rsidR="00E967F9" w:rsidRPr="00E967F9" w:rsidRDefault="00E967F9" w:rsidP="00476027">
      <w:pPr>
        <w:pStyle w:val="af6"/>
        <w:numPr>
          <w:ilvl w:val="1"/>
          <w:numId w:val="15"/>
        </w:numPr>
        <w:ind w:left="0" w:firstLine="709"/>
        <w:rPr>
          <w:rFonts w:ascii="Times New Roman" w:hAnsi="Times New Roman" w:cs="Times New Roman"/>
          <w:sz w:val="28"/>
        </w:rPr>
      </w:pPr>
      <w:r w:rsidRPr="00E967F9">
        <w:rPr>
          <w:rFonts w:ascii="Times New Roman" w:hAnsi="Times New Roman" w:cs="Times New Roman"/>
          <w:sz w:val="28"/>
        </w:rPr>
        <w:t>в абзаце втором слова «подано (направлено) заменить словом «направлено»;</w:t>
      </w:r>
    </w:p>
    <w:p w:rsidR="00E967F9" w:rsidRPr="00E967F9" w:rsidRDefault="00E967F9" w:rsidP="00476027">
      <w:pPr>
        <w:pStyle w:val="af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</w:rPr>
      </w:pPr>
      <w:r w:rsidRPr="00E967F9">
        <w:rPr>
          <w:rFonts w:ascii="Times New Roman" w:hAnsi="Times New Roman" w:cs="Times New Roman"/>
          <w:sz w:val="28"/>
        </w:rPr>
        <w:t>в пункте 3.6.4 слова «подано» заменить словом «направлено»;</w:t>
      </w:r>
    </w:p>
    <w:p w:rsidR="00597F90" w:rsidRDefault="00597F90" w:rsidP="00597F90">
      <w:pPr>
        <w:pStyle w:val="af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пункт 3.6.5 признать утратившим силу;</w:t>
      </w:r>
    </w:p>
    <w:p w:rsidR="00E967F9" w:rsidRPr="00E967F9" w:rsidRDefault="00E967F9" w:rsidP="00597F90">
      <w:pPr>
        <w:pStyle w:val="af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</w:rPr>
      </w:pPr>
      <w:r w:rsidRPr="00E967F9">
        <w:rPr>
          <w:rFonts w:ascii="Times New Roman" w:hAnsi="Times New Roman" w:cs="Times New Roman"/>
          <w:sz w:val="28"/>
        </w:rPr>
        <w:t>в</w:t>
      </w:r>
      <w:r w:rsidRPr="00E967F9">
        <w:rPr>
          <w:rFonts w:ascii="Times New Roman" w:hAnsi="Times New Roman" w:cs="Times New Roman"/>
          <w:sz w:val="28"/>
        </w:rPr>
        <w:t xml:space="preserve"> пункте 3.6.7 слова «выдача (направление)» заменить словом «направление»;</w:t>
      </w:r>
    </w:p>
    <w:p w:rsidR="00713F74" w:rsidRDefault="00D07746" w:rsidP="00476027">
      <w:pPr>
        <w:pStyle w:val="af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разделы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 xml:space="preserve"> признать утратившими силу;</w:t>
      </w:r>
    </w:p>
    <w:p w:rsidR="00A518AA" w:rsidRPr="00EA2140" w:rsidRDefault="00D07746" w:rsidP="00476027">
      <w:pPr>
        <w:pStyle w:val="af6"/>
        <w:numPr>
          <w:ilvl w:val="0"/>
          <w:numId w:val="1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518AA" w:rsidRPr="00EA21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50C40">
        <w:rPr>
          <w:rFonts w:ascii="Times New Roman" w:hAnsi="Times New Roman" w:cs="Times New Roman"/>
          <w:sz w:val="28"/>
          <w:szCs w:val="28"/>
        </w:rPr>
        <w:t>7</w:t>
      </w:r>
      <w:r w:rsidR="00A518AA" w:rsidRPr="009C776C">
        <w:rPr>
          <w:rFonts w:ascii="Times New Roman" w:hAnsi="Times New Roman" w:cs="Times New Roman"/>
          <w:sz w:val="28"/>
          <w:szCs w:val="28"/>
        </w:rPr>
        <w:t xml:space="preserve"> изложить </w:t>
      </w:r>
      <w:r w:rsidR="00A518AA" w:rsidRPr="00EA2140">
        <w:rPr>
          <w:rFonts w:ascii="Times New Roman" w:hAnsi="Times New Roman" w:cs="Times New Roman"/>
          <w:sz w:val="28"/>
          <w:szCs w:val="28"/>
        </w:rPr>
        <w:t>согласно приложе</w:t>
      </w:r>
      <w:r w:rsidR="008F2887" w:rsidRPr="00EA2140">
        <w:rPr>
          <w:rFonts w:ascii="Times New Roman" w:hAnsi="Times New Roman" w:cs="Times New Roman"/>
          <w:sz w:val="28"/>
          <w:szCs w:val="28"/>
        </w:rPr>
        <w:t>н</w:t>
      </w:r>
      <w:r w:rsidR="00566A67">
        <w:rPr>
          <w:rFonts w:ascii="Times New Roman" w:hAnsi="Times New Roman" w:cs="Times New Roman"/>
          <w:sz w:val="28"/>
          <w:szCs w:val="28"/>
        </w:rPr>
        <w:t>ию 1 к настоящему постановлению.</w:t>
      </w:r>
    </w:p>
    <w:p w:rsidR="0040536F" w:rsidRDefault="0040536F" w:rsidP="00A51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E967F9" w:rsidRDefault="00E967F9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</w:p>
    <w:p w:rsidR="0019022B" w:rsidRDefault="004F5EF3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40536F" w:rsidRPr="0019022B">
        <w:rPr>
          <w:rFonts w:ascii="Times New Roman" w:hAnsi="Times New Roman" w:cs="Times New Roman"/>
          <w:sz w:val="28"/>
          <w:szCs w:val="28"/>
        </w:rPr>
        <w:t>иложение 1</w:t>
      </w:r>
    </w:p>
    <w:p w:rsidR="0019022B" w:rsidRDefault="0019022B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536F" w:rsidRDefault="0019022B" w:rsidP="0019022B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  <w:r w:rsidR="004053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22B" w:rsidRDefault="0019022B" w:rsidP="00190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B3E" w:rsidRDefault="00C83B3E" w:rsidP="0040536F">
      <w:pP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6A6F30" w:rsidRPr="006A6F30" w:rsidRDefault="006A6F30" w:rsidP="006A6F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F30">
        <w:rPr>
          <w:rFonts w:ascii="Times New Roman" w:hAnsi="Times New Roman" w:cs="Times New Roman"/>
          <w:sz w:val="28"/>
          <w:szCs w:val="28"/>
        </w:rPr>
        <w:t>ИНФОРМАЦИЯ</w:t>
      </w:r>
    </w:p>
    <w:p w:rsidR="006A6F30" w:rsidRDefault="006A6F30" w:rsidP="006A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F30">
        <w:rPr>
          <w:rFonts w:ascii="Times New Roman" w:hAnsi="Times New Roman" w:cs="Times New Roman"/>
          <w:sz w:val="28"/>
          <w:szCs w:val="28"/>
        </w:rPr>
        <w:t>о месте нахождения и графике работы одела по работе с гражданами департамента социальной политики администрации города Перми</w:t>
      </w:r>
    </w:p>
    <w:p w:rsidR="00680E4B" w:rsidRDefault="00680E4B" w:rsidP="006A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E4B" w:rsidRDefault="00680E4B" w:rsidP="006A6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d"/>
        <w:tblW w:w="10060" w:type="dxa"/>
        <w:tblLook w:val="04A0" w:firstRow="1" w:lastRow="0" w:firstColumn="1" w:lastColumn="0" w:noHBand="0" w:noVBand="1"/>
      </w:tblPr>
      <w:tblGrid>
        <w:gridCol w:w="3114"/>
        <w:gridCol w:w="3827"/>
        <w:gridCol w:w="3119"/>
      </w:tblGrid>
      <w:tr w:rsidR="00680E4B" w:rsidRPr="00C87D44" w:rsidTr="00E80121">
        <w:tc>
          <w:tcPr>
            <w:tcW w:w="3114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827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Адрес и телефон</w:t>
            </w:r>
          </w:p>
        </w:tc>
        <w:tc>
          <w:tcPr>
            <w:tcW w:w="3119" w:type="dxa"/>
          </w:tcPr>
          <w:p w:rsidR="00680E4B" w:rsidRPr="00C87D44" w:rsidRDefault="00680E4B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Часы работы</w:t>
            </w:r>
          </w:p>
        </w:tc>
      </w:tr>
      <w:tr w:rsidR="00E80121" w:rsidRPr="00C87D44" w:rsidTr="00E80121">
        <w:tc>
          <w:tcPr>
            <w:tcW w:w="3114" w:type="dxa"/>
          </w:tcPr>
          <w:p w:rsidR="00E80121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0121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Индустриальный Ленинский,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Дзержинский</w:t>
            </w:r>
          </w:p>
          <w:p w:rsidR="00E80121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Мотовилихинский</w:t>
            </w:r>
          </w:p>
          <w:p w:rsidR="00E80121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Свердловский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E80121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Комсомольский проспект, д. 71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, 244-33-13</w:t>
            </w:r>
          </w:p>
          <w:p w:rsidR="00E80121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236-10-36</w:t>
            </w:r>
          </w:p>
          <w:p w:rsidR="00E80121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244-21-214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244-30-90</w:t>
            </w:r>
          </w:p>
        </w:tc>
        <w:tc>
          <w:tcPr>
            <w:tcW w:w="3119" w:type="dxa"/>
            <w:vMerge w:val="restart"/>
          </w:tcPr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понедельник-четверг: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18.00 час.;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пятница: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09.00 час. до 17.00 час.;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перерыв на обед: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с 13.00 час. до 14.00 час.</w:t>
            </w:r>
          </w:p>
          <w:p w:rsidR="00E80121" w:rsidRPr="00C87D44" w:rsidRDefault="00E80121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121" w:rsidRPr="00C87D44" w:rsidTr="00E80121">
        <w:tc>
          <w:tcPr>
            <w:tcW w:w="3114" w:type="dxa"/>
          </w:tcPr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Кировский </w:t>
            </w:r>
          </w:p>
        </w:tc>
        <w:tc>
          <w:tcPr>
            <w:tcW w:w="3827" w:type="dxa"/>
          </w:tcPr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Закамская</w:t>
            </w:r>
            <w:proofErr w:type="spellEnd"/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, 26, </w:t>
            </w:r>
            <w:proofErr w:type="spellStart"/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283-34-05</w:t>
            </w:r>
          </w:p>
        </w:tc>
        <w:tc>
          <w:tcPr>
            <w:tcW w:w="3119" w:type="dxa"/>
            <w:vMerge/>
          </w:tcPr>
          <w:p w:rsidR="00E80121" w:rsidRPr="00C87D44" w:rsidRDefault="00E80121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121" w:rsidRPr="00C87D44" w:rsidTr="00E80121">
        <w:tc>
          <w:tcPr>
            <w:tcW w:w="3114" w:type="dxa"/>
          </w:tcPr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Орджоникидзевский</w:t>
            </w:r>
          </w:p>
        </w:tc>
        <w:tc>
          <w:tcPr>
            <w:tcW w:w="3827" w:type="dxa"/>
          </w:tcPr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Александра </w:t>
            </w: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Щербакова, 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103</w:t>
            </w:r>
          </w:p>
          <w:p w:rsidR="00E80121" w:rsidRPr="00C87D44" w:rsidRDefault="00E80121" w:rsidP="00E801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87D44">
              <w:rPr>
                <w:rFonts w:ascii="Times New Roman" w:hAnsi="Times New Roman" w:cs="Times New Roman"/>
                <w:sz w:val="26"/>
                <w:szCs w:val="26"/>
              </w:rPr>
              <w:t>263-52-21</w:t>
            </w:r>
          </w:p>
        </w:tc>
        <w:tc>
          <w:tcPr>
            <w:tcW w:w="3119" w:type="dxa"/>
            <w:vMerge/>
          </w:tcPr>
          <w:p w:rsidR="00E80121" w:rsidRPr="00C87D44" w:rsidRDefault="00E80121" w:rsidP="00680E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6F30" w:rsidRPr="006A6F30" w:rsidRDefault="006A6F30" w:rsidP="00173C1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A6F30" w:rsidRPr="006A6F30" w:rsidSect="00D82679">
      <w:headerReference w:type="default" r:id="rId11"/>
      <w:pgSz w:w="11906" w:h="16838"/>
      <w:pgMar w:top="1134" w:right="567" w:bottom="1134" w:left="1418" w:header="363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A97" w:rsidRDefault="00431A97">
      <w:pPr>
        <w:spacing w:after="0" w:line="240" w:lineRule="auto"/>
      </w:pPr>
      <w:r>
        <w:separator/>
      </w:r>
    </w:p>
  </w:endnote>
  <w:endnote w:type="continuationSeparator" w:id="0">
    <w:p w:rsidR="00431A97" w:rsidRDefault="0043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A97" w:rsidRDefault="00431A97">
      <w:pPr>
        <w:spacing w:after="0" w:line="240" w:lineRule="auto"/>
      </w:pPr>
      <w:r>
        <w:separator/>
      </w:r>
    </w:p>
  </w:footnote>
  <w:footnote w:type="continuationSeparator" w:id="0">
    <w:p w:rsidR="00431A97" w:rsidRDefault="0043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0A" w:rsidRDefault="005C140A">
    <w:pPr>
      <w:pStyle w:val="af0"/>
    </w:pPr>
  </w:p>
  <w:p w:rsidR="005C140A" w:rsidRDefault="005C140A">
    <w:pPr>
      <w:pStyle w:val="af0"/>
      <w:tabs>
        <w:tab w:val="clear" w:pos="4153"/>
        <w:tab w:val="clear" w:pos="8306"/>
        <w:tab w:val="left" w:pos="444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0DD"/>
    <w:multiLevelType w:val="multilevel"/>
    <w:tmpl w:val="CB76207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530BAF"/>
    <w:multiLevelType w:val="multilevel"/>
    <w:tmpl w:val="FB58209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F62E0"/>
    <w:multiLevelType w:val="multilevel"/>
    <w:tmpl w:val="D12C38B4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8306391"/>
    <w:multiLevelType w:val="multilevel"/>
    <w:tmpl w:val="D3A030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386D73D9"/>
    <w:multiLevelType w:val="hybridMultilevel"/>
    <w:tmpl w:val="27B6D1F6"/>
    <w:lvl w:ilvl="0" w:tplc="7E7279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8E8C07C4">
      <w:start w:val="1"/>
      <w:numFmt w:val="lowerLetter"/>
      <w:lvlText w:val="%2."/>
      <w:lvlJc w:val="left"/>
      <w:pPr>
        <w:ind w:left="1790" w:hanging="360"/>
      </w:pPr>
    </w:lvl>
    <w:lvl w:ilvl="2" w:tplc="31E0E7D0">
      <w:start w:val="1"/>
      <w:numFmt w:val="lowerRoman"/>
      <w:lvlText w:val="%3."/>
      <w:lvlJc w:val="right"/>
      <w:pPr>
        <w:ind w:left="2510" w:hanging="180"/>
      </w:pPr>
    </w:lvl>
    <w:lvl w:ilvl="3" w:tplc="C760502C">
      <w:start w:val="1"/>
      <w:numFmt w:val="decimal"/>
      <w:lvlText w:val="%4."/>
      <w:lvlJc w:val="left"/>
      <w:pPr>
        <w:ind w:left="3230" w:hanging="360"/>
      </w:pPr>
    </w:lvl>
    <w:lvl w:ilvl="4" w:tplc="F896253A">
      <w:start w:val="1"/>
      <w:numFmt w:val="lowerLetter"/>
      <w:lvlText w:val="%5."/>
      <w:lvlJc w:val="left"/>
      <w:pPr>
        <w:ind w:left="3950" w:hanging="360"/>
      </w:pPr>
    </w:lvl>
    <w:lvl w:ilvl="5" w:tplc="AADC3344">
      <w:start w:val="1"/>
      <w:numFmt w:val="lowerRoman"/>
      <w:lvlText w:val="%6."/>
      <w:lvlJc w:val="right"/>
      <w:pPr>
        <w:ind w:left="4670" w:hanging="180"/>
      </w:pPr>
    </w:lvl>
    <w:lvl w:ilvl="6" w:tplc="340E6DF0">
      <w:start w:val="1"/>
      <w:numFmt w:val="decimal"/>
      <w:lvlText w:val="%7."/>
      <w:lvlJc w:val="left"/>
      <w:pPr>
        <w:ind w:left="5390" w:hanging="360"/>
      </w:pPr>
    </w:lvl>
    <w:lvl w:ilvl="7" w:tplc="F77CDE16">
      <w:start w:val="1"/>
      <w:numFmt w:val="lowerLetter"/>
      <w:lvlText w:val="%8."/>
      <w:lvlJc w:val="left"/>
      <w:pPr>
        <w:ind w:left="6110" w:hanging="360"/>
      </w:pPr>
    </w:lvl>
    <w:lvl w:ilvl="8" w:tplc="8B363C54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BDC19DB"/>
    <w:multiLevelType w:val="hybridMultilevel"/>
    <w:tmpl w:val="2ED4E2B4"/>
    <w:lvl w:ilvl="0" w:tplc="B2526C0C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7F4890AC">
      <w:start w:val="1"/>
      <w:numFmt w:val="lowerLetter"/>
      <w:lvlText w:val="%2."/>
      <w:lvlJc w:val="left"/>
      <w:pPr>
        <w:ind w:left="1800" w:hanging="360"/>
      </w:pPr>
    </w:lvl>
    <w:lvl w:ilvl="2" w:tplc="A8228F24">
      <w:start w:val="1"/>
      <w:numFmt w:val="lowerRoman"/>
      <w:lvlText w:val="%3."/>
      <w:lvlJc w:val="right"/>
      <w:pPr>
        <w:ind w:left="2520" w:hanging="180"/>
      </w:pPr>
    </w:lvl>
    <w:lvl w:ilvl="3" w:tplc="0136E0A8">
      <w:start w:val="1"/>
      <w:numFmt w:val="decimal"/>
      <w:lvlText w:val="%4."/>
      <w:lvlJc w:val="left"/>
      <w:pPr>
        <w:ind w:left="3240" w:hanging="360"/>
      </w:pPr>
    </w:lvl>
    <w:lvl w:ilvl="4" w:tplc="0D80640A">
      <w:start w:val="1"/>
      <w:numFmt w:val="lowerLetter"/>
      <w:lvlText w:val="%5."/>
      <w:lvlJc w:val="left"/>
      <w:pPr>
        <w:ind w:left="3960" w:hanging="360"/>
      </w:pPr>
    </w:lvl>
    <w:lvl w:ilvl="5" w:tplc="65B66474">
      <w:start w:val="1"/>
      <w:numFmt w:val="lowerRoman"/>
      <w:lvlText w:val="%6."/>
      <w:lvlJc w:val="right"/>
      <w:pPr>
        <w:ind w:left="4680" w:hanging="180"/>
      </w:pPr>
    </w:lvl>
    <w:lvl w:ilvl="6" w:tplc="1A766CEC">
      <w:start w:val="1"/>
      <w:numFmt w:val="decimal"/>
      <w:lvlText w:val="%7."/>
      <w:lvlJc w:val="left"/>
      <w:pPr>
        <w:ind w:left="5400" w:hanging="360"/>
      </w:pPr>
    </w:lvl>
    <w:lvl w:ilvl="7" w:tplc="302A2326">
      <w:start w:val="1"/>
      <w:numFmt w:val="lowerLetter"/>
      <w:lvlText w:val="%8."/>
      <w:lvlJc w:val="left"/>
      <w:pPr>
        <w:ind w:left="6120" w:hanging="360"/>
      </w:pPr>
    </w:lvl>
    <w:lvl w:ilvl="8" w:tplc="DFC4029A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456A5"/>
    <w:multiLevelType w:val="multilevel"/>
    <w:tmpl w:val="CFB8624E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46625909"/>
    <w:multiLevelType w:val="multilevel"/>
    <w:tmpl w:val="DF0EE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544B7DA8"/>
    <w:multiLevelType w:val="multilevel"/>
    <w:tmpl w:val="097ACB8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9" w15:restartNumberingAfterBreak="0">
    <w:nsid w:val="567878AD"/>
    <w:multiLevelType w:val="hybridMultilevel"/>
    <w:tmpl w:val="98ACA094"/>
    <w:lvl w:ilvl="0" w:tplc="BE4015C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3144716">
      <w:start w:val="1"/>
      <w:numFmt w:val="decimal"/>
      <w:lvlText w:val=""/>
      <w:lvlJc w:val="left"/>
    </w:lvl>
    <w:lvl w:ilvl="2" w:tplc="7D0233DC">
      <w:start w:val="1"/>
      <w:numFmt w:val="decimal"/>
      <w:lvlText w:val=""/>
      <w:lvlJc w:val="left"/>
    </w:lvl>
    <w:lvl w:ilvl="3" w:tplc="E2240F04">
      <w:start w:val="1"/>
      <w:numFmt w:val="decimal"/>
      <w:lvlText w:val=""/>
      <w:lvlJc w:val="left"/>
    </w:lvl>
    <w:lvl w:ilvl="4" w:tplc="834C788E">
      <w:start w:val="1"/>
      <w:numFmt w:val="decimal"/>
      <w:lvlText w:val=""/>
      <w:lvlJc w:val="left"/>
    </w:lvl>
    <w:lvl w:ilvl="5" w:tplc="6FB6F27C">
      <w:start w:val="1"/>
      <w:numFmt w:val="decimal"/>
      <w:lvlText w:val=""/>
      <w:lvlJc w:val="left"/>
    </w:lvl>
    <w:lvl w:ilvl="6" w:tplc="22800280">
      <w:start w:val="1"/>
      <w:numFmt w:val="decimal"/>
      <w:lvlText w:val=""/>
      <w:lvlJc w:val="left"/>
    </w:lvl>
    <w:lvl w:ilvl="7" w:tplc="37DC6F8C">
      <w:start w:val="1"/>
      <w:numFmt w:val="decimal"/>
      <w:lvlText w:val=""/>
      <w:lvlJc w:val="left"/>
    </w:lvl>
    <w:lvl w:ilvl="8" w:tplc="D152E83A">
      <w:start w:val="1"/>
      <w:numFmt w:val="decimal"/>
      <w:lvlText w:val=""/>
      <w:lvlJc w:val="left"/>
    </w:lvl>
  </w:abstractNum>
  <w:abstractNum w:abstractNumId="10" w15:restartNumberingAfterBreak="0">
    <w:nsid w:val="5BA504BD"/>
    <w:multiLevelType w:val="multilevel"/>
    <w:tmpl w:val="94D2B6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1A37041"/>
    <w:multiLevelType w:val="hybridMultilevel"/>
    <w:tmpl w:val="8382AF30"/>
    <w:lvl w:ilvl="0" w:tplc="3DDEFB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EAC2BF64">
      <w:start w:val="1"/>
      <w:numFmt w:val="decimal"/>
      <w:lvlText w:val=""/>
      <w:lvlJc w:val="left"/>
    </w:lvl>
    <w:lvl w:ilvl="2" w:tplc="147E8F7C">
      <w:start w:val="1"/>
      <w:numFmt w:val="decimal"/>
      <w:lvlText w:val=""/>
      <w:lvlJc w:val="left"/>
    </w:lvl>
    <w:lvl w:ilvl="3" w:tplc="26CA6CAE">
      <w:start w:val="1"/>
      <w:numFmt w:val="decimal"/>
      <w:lvlText w:val=""/>
      <w:lvlJc w:val="left"/>
    </w:lvl>
    <w:lvl w:ilvl="4" w:tplc="D8EA0BB0">
      <w:start w:val="1"/>
      <w:numFmt w:val="decimal"/>
      <w:lvlText w:val=""/>
      <w:lvlJc w:val="left"/>
    </w:lvl>
    <w:lvl w:ilvl="5" w:tplc="E2D810EC">
      <w:start w:val="1"/>
      <w:numFmt w:val="decimal"/>
      <w:lvlText w:val=""/>
      <w:lvlJc w:val="left"/>
    </w:lvl>
    <w:lvl w:ilvl="6" w:tplc="9A88D29C">
      <w:start w:val="1"/>
      <w:numFmt w:val="decimal"/>
      <w:lvlText w:val=""/>
      <w:lvlJc w:val="left"/>
    </w:lvl>
    <w:lvl w:ilvl="7" w:tplc="42983C4C">
      <w:start w:val="1"/>
      <w:numFmt w:val="decimal"/>
      <w:lvlText w:val=""/>
      <w:lvlJc w:val="left"/>
    </w:lvl>
    <w:lvl w:ilvl="8" w:tplc="95903FB4">
      <w:start w:val="1"/>
      <w:numFmt w:val="decimal"/>
      <w:lvlText w:val=""/>
      <w:lvlJc w:val="left"/>
    </w:lvl>
  </w:abstractNum>
  <w:abstractNum w:abstractNumId="12" w15:restartNumberingAfterBreak="0">
    <w:nsid w:val="686414F2"/>
    <w:multiLevelType w:val="multilevel"/>
    <w:tmpl w:val="89BA1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7B966D29"/>
    <w:multiLevelType w:val="multilevel"/>
    <w:tmpl w:val="37A4212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7EFE302F"/>
    <w:multiLevelType w:val="multilevel"/>
    <w:tmpl w:val="5590E26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12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25"/>
    <w:rsid w:val="00004004"/>
    <w:rsid w:val="000151BF"/>
    <w:rsid w:val="00030CB3"/>
    <w:rsid w:val="00033620"/>
    <w:rsid w:val="00053607"/>
    <w:rsid w:val="00065E7F"/>
    <w:rsid w:val="00071128"/>
    <w:rsid w:val="000774E4"/>
    <w:rsid w:val="000875D1"/>
    <w:rsid w:val="000A5161"/>
    <w:rsid w:val="000B18CC"/>
    <w:rsid w:val="000B6617"/>
    <w:rsid w:val="000C19AF"/>
    <w:rsid w:val="000C3DA5"/>
    <w:rsid w:val="000C7C2A"/>
    <w:rsid w:val="000D4E99"/>
    <w:rsid w:val="000E650E"/>
    <w:rsid w:val="000E6F1C"/>
    <w:rsid w:val="000F060A"/>
    <w:rsid w:val="000F4C44"/>
    <w:rsid w:val="0010574C"/>
    <w:rsid w:val="001063BB"/>
    <w:rsid w:val="00115911"/>
    <w:rsid w:val="0012113F"/>
    <w:rsid w:val="00125AA5"/>
    <w:rsid w:val="00127D3A"/>
    <w:rsid w:val="00132CB7"/>
    <w:rsid w:val="00156476"/>
    <w:rsid w:val="00163BDE"/>
    <w:rsid w:val="00163FEA"/>
    <w:rsid w:val="0016615D"/>
    <w:rsid w:val="00173C16"/>
    <w:rsid w:val="0019022B"/>
    <w:rsid w:val="001A0529"/>
    <w:rsid w:val="001A3671"/>
    <w:rsid w:val="001A5D71"/>
    <w:rsid w:val="001B4CE6"/>
    <w:rsid w:val="001B50E6"/>
    <w:rsid w:val="001F69C1"/>
    <w:rsid w:val="00211571"/>
    <w:rsid w:val="00225943"/>
    <w:rsid w:val="002301F9"/>
    <w:rsid w:val="002318BF"/>
    <w:rsid w:val="002318FF"/>
    <w:rsid w:val="002502D6"/>
    <w:rsid w:val="00257ABA"/>
    <w:rsid w:val="002625CC"/>
    <w:rsid w:val="00271877"/>
    <w:rsid w:val="00281871"/>
    <w:rsid w:val="00291C7E"/>
    <w:rsid w:val="002960D2"/>
    <w:rsid w:val="0029667A"/>
    <w:rsid w:val="0029786F"/>
    <w:rsid w:val="002A195A"/>
    <w:rsid w:val="002A22B7"/>
    <w:rsid w:val="002B1E54"/>
    <w:rsid w:val="002C2FAD"/>
    <w:rsid w:val="002F54E5"/>
    <w:rsid w:val="002F7056"/>
    <w:rsid w:val="00307D7D"/>
    <w:rsid w:val="00310246"/>
    <w:rsid w:val="00311A25"/>
    <w:rsid w:val="00314BDB"/>
    <w:rsid w:val="00330D25"/>
    <w:rsid w:val="003312B2"/>
    <w:rsid w:val="00337937"/>
    <w:rsid w:val="0035296F"/>
    <w:rsid w:val="00352C91"/>
    <w:rsid w:val="0038644D"/>
    <w:rsid w:val="00387B72"/>
    <w:rsid w:val="0039795E"/>
    <w:rsid w:val="003A2C1F"/>
    <w:rsid w:val="003B1E40"/>
    <w:rsid w:val="003B41B6"/>
    <w:rsid w:val="003B60F1"/>
    <w:rsid w:val="003C30B0"/>
    <w:rsid w:val="003C5607"/>
    <w:rsid w:val="003D3A87"/>
    <w:rsid w:val="003E0947"/>
    <w:rsid w:val="003E3C1A"/>
    <w:rsid w:val="003F2BD4"/>
    <w:rsid w:val="00401F47"/>
    <w:rsid w:val="0040536F"/>
    <w:rsid w:val="00416C1A"/>
    <w:rsid w:val="00431A97"/>
    <w:rsid w:val="00435A40"/>
    <w:rsid w:val="00435EC3"/>
    <w:rsid w:val="00436FF6"/>
    <w:rsid w:val="00446A87"/>
    <w:rsid w:val="004513AD"/>
    <w:rsid w:val="00463BBA"/>
    <w:rsid w:val="0046543F"/>
    <w:rsid w:val="00471CC4"/>
    <w:rsid w:val="00476027"/>
    <w:rsid w:val="004811B8"/>
    <w:rsid w:val="00492547"/>
    <w:rsid w:val="004A017A"/>
    <w:rsid w:val="004A1007"/>
    <w:rsid w:val="004C0F96"/>
    <w:rsid w:val="004D09B7"/>
    <w:rsid w:val="004D42E5"/>
    <w:rsid w:val="004F5EF3"/>
    <w:rsid w:val="005033ED"/>
    <w:rsid w:val="00527B5D"/>
    <w:rsid w:val="0054219E"/>
    <w:rsid w:val="00566A67"/>
    <w:rsid w:val="00567E29"/>
    <w:rsid w:val="0057303E"/>
    <w:rsid w:val="0057759B"/>
    <w:rsid w:val="005778B5"/>
    <w:rsid w:val="005818A8"/>
    <w:rsid w:val="00583A19"/>
    <w:rsid w:val="00587340"/>
    <w:rsid w:val="00590737"/>
    <w:rsid w:val="00592DAF"/>
    <w:rsid w:val="00596BAB"/>
    <w:rsid w:val="00597F90"/>
    <w:rsid w:val="005A5BE1"/>
    <w:rsid w:val="005A5E67"/>
    <w:rsid w:val="005B3100"/>
    <w:rsid w:val="005C140A"/>
    <w:rsid w:val="005C7219"/>
    <w:rsid w:val="005D0929"/>
    <w:rsid w:val="005D33C4"/>
    <w:rsid w:val="005D3A92"/>
    <w:rsid w:val="005D5B5F"/>
    <w:rsid w:val="005F0414"/>
    <w:rsid w:val="005F32A4"/>
    <w:rsid w:val="0061260A"/>
    <w:rsid w:val="00620E0A"/>
    <w:rsid w:val="00625777"/>
    <w:rsid w:val="006401D0"/>
    <w:rsid w:val="00650332"/>
    <w:rsid w:val="00650C40"/>
    <w:rsid w:val="006562A9"/>
    <w:rsid w:val="00657E95"/>
    <w:rsid w:val="00657F9A"/>
    <w:rsid w:val="0068095F"/>
    <w:rsid w:val="00680E4B"/>
    <w:rsid w:val="006838A7"/>
    <w:rsid w:val="00694B33"/>
    <w:rsid w:val="006A5DA3"/>
    <w:rsid w:val="006A6DCC"/>
    <w:rsid w:val="006A6F30"/>
    <w:rsid w:val="006A76FD"/>
    <w:rsid w:val="006B2ADF"/>
    <w:rsid w:val="006D14AD"/>
    <w:rsid w:val="006E2AF5"/>
    <w:rsid w:val="0071027F"/>
    <w:rsid w:val="00710535"/>
    <w:rsid w:val="00713F74"/>
    <w:rsid w:val="00714938"/>
    <w:rsid w:val="00726551"/>
    <w:rsid w:val="007316DA"/>
    <w:rsid w:val="0075219F"/>
    <w:rsid w:val="00772D61"/>
    <w:rsid w:val="00780B16"/>
    <w:rsid w:val="00786C4C"/>
    <w:rsid w:val="0079131B"/>
    <w:rsid w:val="007A3CF5"/>
    <w:rsid w:val="007B301D"/>
    <w:rsid w:val="007C6FFA"/>
    <w:rsid w:val="007D369E"/>
    <w:rsid w:val="007D4D94"/>
    <w:rsid w:val="007F312B"/>
    <w:rsid w:val="007F328C"/>
    <w:rsid w:val="00800EB5"/>
    <w:rsid w:val="00801B18"/>
    <w:rsid w:val="00801BFA"/>
    <w:rsid w:val="00811018"/>
    <w:rsid w:val="008151C3"/>
    <w:rsid w:val="00820ED7"/>
    <w:rsid w:val="008218C0"/>
    <w:rsid w:val="00825979"/>
    <w:rsid w:val="00825E2D"/>
    <w:rsid w:val="00835814"/>
    <w:rsid w:val="00854465"/>
    <w:rsid w:val="00854A44"/>
    <w:rsid w:val="008917D0"/>
    <w:rsid w:val="008B0389"/>
    <w:rsid w:val="008B2C01"/>
    <w:rsid w:val="008B6709"/>
    <w:rsid w:val="008D4550"/>
    <w:rsid w:val="008E48FA"/>
    <w:rsid w:val="008F1EF7"/>
    <w:rsid w:val="008F2887"/>
    <w:rsid w:val="00901719"/>
    <w:rsid w:val="009117BD"/>
    <w:rsid w:val="00923B8C"/>
    <w:rsid w:val="0092509B"/>
    <w:rsid w:val="00926109"/>
    <w:rsid w:val="00930949"/>
    <w:rsid w:val="00935533"/>
    <w:rsid w:val="00941B32"/>
    <w:rsid w:val="00945170"/>
    <w:rsid w:val="00974A35"/>
    <w:rsid w:val="0097616C"/>
    <w:rsid w:val="00993CB6"/>
    <w:rsid w:val="009B16C6"/>
    <w:rsid w:val="009B18A1"/>
    <w:rsid w:val="009B323B"/>
    <w:rsid w:val="009B3748"/>
    <w:rsid w:val="009C27C0"/>
    <w:rsid w:val="009C3957"/>
    <w:rsid w:val="009C43D9"/>
    <w:rsid w:val="009C5AF4"/>
    <w:rsid w:val="009C776C"/>
    <w:rsid w:val="009E4F5F"/>
    <w:rsid w:val="009E5D9A"/>
    <w:rsid w:val="009F227E"/>
    <w:rsid w:val="00A07189"/>
    <w:rsid w:val="00A178AF"/>
    <w:rsid w:val="00A17980"/>
    <w:rsid w:val="00A25876"/>
    <w:rsid w:val="00A2690B"/>
    <w:rsid w:val="00A465B1"/>
    <w:rsid w:val="00A518AA"/>
    <w:rsid w:val="00A55372"/>
    <w:rsid w:val="00A6265D"/>
    <w:rsid w:val="00A7436F"/>
    <w:rsid w:val="00A815D5"/>
    <w:rsid w:val="00A84790"/>
    <w:rsid w:val="00AA302B"/>
    <w:rsid w:val="00AA6F14"/>
    <w:rsid w:val="00AB3619"/>
    <w:rsid w:val="00AC0C6A"/>
    <w:rsid w:val="00AD2E8C"/>
    <w:rsid w:val="00AE1536"/>
    <w:rsid w:val="00AF1C1E"/>
    <w:rsid w:val="00B00B63"/>
    <w:rsid w:val="00B05DE1"/>
    <w:rsid w:val="00B20B61"/>
    <w:rsid w:val="00B24628"/>
    <w:rsid w:val="00B35C5F"/>
    <w:rsid w:val="00B421B9"/>
    <w:rsid w:val="00B702C4"/>
    <w:rsid w:val="00BB7DD0"/>
    <w:rsid w:val="00BC37FE"/>
    <w:rsid w:val="00BC68A5"/>
    <w:rsid w:val="00BC7660"/>
    <w:rsid w:val="00BD0393"/>
    <w:rsid w:val="00BE4B28"/>
    <w:rsid w:val="00C11313"/>
    <w:rsid w:val="00C22751"/>
    <w:rsid w:val="00C40510"/>
    <w:rsid w:val="00C4388B"/>
    <w:rsid w:val="00C47463"/>
    <w:rsid w:val="00C72726"/>
    <w:rsid w:val="00C83B3E"/>
    <w:rsid w:val="00C87D44"/>
    <w:rsid w:val="00C9156C"/>
    <w:rsid w:val="00C932B4"/>
    <w:rsid w:val="00C953D6"/>
    <w:rsid w:val="00CA1326"/>
    <w:rsid w:val="00CB2C71"/>
    <w:rsid w:val="00CB4EED"/>
    <w:rsid w:val="00CD3821"/>
    <w:rsid w:val="00CE7F20"/>
    <w:rsid w:val="00CF1A20"/>
    <w:rsid w:val="00CF7C25"/>
    <w:rsid w:val="00D02A67"/>
    <w:rsid w:val="00D07746"/>
    <w:rsid w:val="00D34451"/>
    <w:rsid w:val="00D354CE"/>
    <w:rsid w:val="00D3685A"/>
    <w:rsid w:val="00D73B7E"/>
    <w:rsid w:val="00D7515B"/>
    <w:rsid w:val="00D82679"/>
    <w:rsid w:val="00D90576"/>
    <w:rsid w:val="00DA45CD"/>
    <w:rsid w:val="00DA774F"/>
    <w:rsid w:val="00DC7C00"/>
    <w:rsid w:val="00DE39AD"/>
    <w:rsid w:val="00DF7116"/>
    <w:rsid w:val="00E11BF9"/>
    <w:rsid w:val="00E13B22"/>
    <w:rsid w:val="00E13E1D"/>
    <w:rsid w:val="00E20188"/>
    <w:rsid w:val="00E31F77"/>
    <w:rsid w:val="00E47DD5"/>
    <w:rsid w:val="00E53912"/>
    <w:rsid w:val="00E5729C"/>
    <w:rsid w:val="00E67FAA"/>
    <w:rsid w:val="00E77F03"/>
    <w:rsid w:val="00E80121"/>
    <w:rsid w:val="00E811B6"/>
    <w:rsid w:val="00E903B6"/>
    <w:rsid w:val="00E90678"/>
    <w:rsid w:val="00E967F9"/>
    <w:rsid w:val="00EA2140"/>
    <w:rsid w:val="00EA364D"/>
    <w:rsid w:val="00EA59CD"/>
    <w:rsid w:val="00EA79AD"/>
    <w:rsid w:val="00EA7E22"/>
    <w:rsid w:val="00EB0B09"/>
    <w:rsid w:val="00EC7893"/>
    <w:rsid w:val="00ED6376"/>
    <w:rsid w:val="00ED6A3D"/>
    <w:rsid w:val="00F10846"/>
    <w:rsid w:val="00F15463"/>
    <w:rsid w:val="00F16585"/>
    <w:rsid w:val="00F16718"/>
    <w:rsid w:val="00F270D6"/>
    <w:rsid w:val="00F322B6"/>
    <w:rsid w:val="00F32540"/>
    <w:rsid w:val="00F4093D"/>
    <w:rsid w:val="00F43F9D"/>
    <w:rsid w:val="00F530FE"/>
    <w:rsid w:val="00F60FBF"/>
    <w:rsid w:val="00F6174B"/>
    <w:rsid w:val="00F6665F"/>
    <w:rsid w:val="00F84B26"/>
    <w:rsid w:val="00F85347"/>
    <w:rsid w:val="00F9780F"/>
    <w:rsid w:val="00FA0E04"/>
    <w:rsid w:val="00FA1631"/>
    <w:rsid w:val="00FB4097"/>
    <w:rsid w:val="00FC1BA2"/>
    <w:rsid w:val="00FC35E5"/>
    <w:rsid w:val="00FD248D"/>
    <w:rsid w:val="00FD79FA"/>
    <w:rsid w:val="00FD7A2A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EF05"/>
  <w15:docId w15:val="{8ED345E4-8479-46D7-92E1-2FFB345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26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267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8267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8267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8267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8267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8267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8267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8267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8267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8267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8267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8267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8267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8267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8267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8267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8267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8267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82679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D8267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82679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267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8267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8267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826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82679"/>
    <w:rPr>
      <w:i/>
    </w:rPr>
  </w:style>
  <w:style w:type="character" w:customStyle="1" w:styleId="HeaderChar">
    <w:name w:val="Header Char"/>
    <w:basedOn w:val="a0"/>
    <w:uiPriority w:val="99"/>
    <w:rsid w:val="00D82679"/>
  </w:style>
  <w:style w:type="character" w:customStyle="1" w:styleId="FooterChar">
    <w:name w:val="Footer Char"/>
    <w:basedOn w:val="a0"/>
    <w:uiPriority w:val="99"/>
    <w:rsid w:val="00D82679"/>
  </w:style>
  <w:style w:type="character" w:customStyle="1" w:styleId="CaptionChar">
    <w:name w:val="Caption Char"/>
    <w:uiPriority w:val="99"/>
    <w:rsid w:val="00D82679"/>
  </w:style>
  <w:style w:type="table" w:customStyle="1" w:styleId="TableGridLight">
    <w:name w:val="Table Grid Light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D8267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267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267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8267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D82679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D82679"/>
    <w:rPr>
      <w:sz w:val="20"/>
    </w:rPr>
  </w:style>
  <w:style w:type="character" w:styleId="ac">
    <w:name w:val="endnote reference"/>
    <w:basedOn w:val="a0"/>
    <w:uiPriority w:val="99"/>
    <w:semiHidden/>
    <w:unhideWhenUsed/>
    <w:rsid w:val="00D8267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82679"/>
    <w:pPr>
      <w:spacing w:after="57"/>
    </w:pPr>
  </w:style>
  <w:style w:type="paragraph" w:styleId="23">
    <w:name w:val="toc 2"/>
    <w:basedOn w:val="a"/>
    <w:next w:val="a"/>
    <w:uiPriority w:val="39"/>
    <w:unhideWhenUsed/>
    <w:rsid w:val="00D82679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82679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82679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8267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8267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8267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8267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82679"/>
    <w:pPr>
      <w:spacing w:after="57"/>
      <w:ind w:left="2268"/>
    </w:pPr>
  </w:style>
  <w:style w:type="paragraph" w:styleId="ad">
    <w:name w:val="TOC Heading"/>
    <w:uiPriority w:val="39"/>
    <w:unhideWhenUsed/>
    <w:rsid w:val="00D82679"/>
  </w:style>
  <w:style w:type="paragraph" w:styleId="ae">
    <w:name w:val="table of figures"/>
    <w:basedOn w:val="a"/>
    <w:next w:val="a"/>
    <w:uiPriority w:val="99"/>
    <w:unhideWhenUsed/>
    <w:rsid w:val="00D82679"/>
    <w:pPr>
      <w:spacing w:after="0"/>
    </w:pPr>
  </w:style>
  <w:style w:type="paragraph" w:customStyle="1" w:styleId="ConsPlusNormal">
    <w:name w:val="ConsPlusNormal"/>
    <w:rsid w:val="00D82679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D8267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D8267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62">
    <w:name w:val="Основной текст (6)_"/>
    <w:basedOn w:val="a0"/>
    <w:link w:val="63"/>
    <w:rsid w:val="00D826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8267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sid w:val="00D826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8267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Hyperlink"/>
    <w:basedOn w:val="a0"/>
    <w:rsid w:val="00D82679"/>
    <w:rPr>
      <w:color w:val="0066CC"/>
      <w:u w:val="single"/>
    </w:rPr>
  </w:style>
  <w:style w:type="character" w:customStyle="1" w:styleId="13">
    <w:name w:val="Заголовок №1_"/>
    <w:basedOn w:val="a0"/>
    <w:link w:val="1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D82679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3">
    <w:name w:val="Основной текст (4)_"/>
    <w:basedOn w:val="a0"/>
    <w:link w:val="44"/>
    <w:rsid w:val="00D8267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82679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6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header"/>
    <w:link w:val="af1"/>
    <w:uiPriority w:val="99"/>
    <w:rsid w:val="00D82679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D8267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2">
    <w:name w:val="Body Text"/>
    <w:basedOn w:val="a"/>
    <w:link w:val="af3"/>
    <w:rsid w:val="00D8267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D826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D82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82679"/>
  </w:style>
  <w:style w:type="paragraph" w:styleId="af6">
    <w:name w:val="List Paragraph"/>
    <w:basedOn w:val="a"/>
    <w:uiPriority w:val="34"/>
    <w:qFormat/>
    <w:rsid w:val="00D82679"/>
    <w:pPr>
      <w:spacing w:after="0" w:line="240" w:lineRule="auto"/>
      <w:ind w:left="720"/>
      <w:contextualSpacing/>
      <w:jc w:val="both"/>
    </w:pPr>
  </w:style>
  <w:style w:type="paragraph" w:styleId="af7">
    <w:name w:val="Balloon Text"/>
    <w:basedOn w:val="a"/>
    <w:link w:val="af8"/>
    <w:uiPriority w:val="99"/>
    <w:semiHidden/>
    <w:unhideWhenUsed/>
    <w:rsid w:val="00D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af9">
    <w:name w:val="caption"/>
    <w:basedOn w:val="a"/>
    <w:next w:val="a"/>
    <w:qFormat/>
    <w:rsid w:val="00D8267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82679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D82679"/>
    <w:rPr>
      <w:sz w:val="20"/>
      <w:szCs w:val="20"/>
    </w:rPr>
  </w:style>
  <w:style w:type="character" w:styleId="afc">
    <w:name w:val="footnote reference"/>
    <w:basedOn w:val="a0"/>
    <w:uiPriority w:val="99"/>
    <w:semiHidden/>
    <w:unhideWhenUsed/>
    <w:rsid w:val="00D82679"/>
    <w:rPr>
      <w:vertAlign w:val="superscript"/>
    </w:rPr>
  </w:style>
  <w:style w:type="table" w:styleId="afd">
    <w:name w:val="Table Grid"/>
    <w:basedOn w:val="a1"/>
    <w:uiPriority w:val="59"/>
    <w:rsid w:val="00D826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e">
    <w:name w:val="annotation reference"/>
    <w:basedOn w:val="a0"/>
    <w:uiPriority w:val="99"/>
    <w:semiHidden/>
    <w:unhideWhenUsed/>
    <w:rsid w:val="00446A87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46A87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46A87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46A8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46A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7E4C902785B8CB1F9B97D8B93D51972CA882ACF8CC1DDDB4B80003F94F6BFED72C0A60191B8DE1BAD481DAAF2CF2F32FB23834C636F251N4P8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4D802-4A79-4622-B5C4-B8AD3295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6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Козлова Ольга Сергеевна</cp:lastModifiedBy>
  <cp:revision>63</cp:revision>
  <cp:lastPrinted>2024-05-17T11:14:00Z</cp:lastPrinted>
  <dcterms:created xsi:type="dcterms:W3CDTF">2024-04-17T09:14:00Z</dcterms:created>
  <dcterms:modified xsi:type="dcterms:W3CDTF">2025-03-17T04:15:00Z</dcterms:modified>
</cp:coreProperties>
</file>