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4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2" name="_x0000_i307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21.03.2025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34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4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2" name="_x0000_i3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21.03.2025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34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3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 xml:space="preserve">\</w: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обсуждений по рассмотрению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проекта решения </w:t>
      </w:r>
      <w:r>
        <w:rPr>
          <w:b/>
          <w:bCs/>
          <w:sz w:val="28"/>
          <w:szCs w:val="28"/>
        </w:rPr>
        <w:t xml:space="preserve">о предоставлении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sz w:val="28"/>
          <w:szCs w:val="28"/>
        </w:rPr>
        <w:t xml:space="preserve">разрешения на условно разрешенный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вид использования земельн</w:t>
      </w:r>
      <w:r>
        <w:rPr>
          <w:b/>
          <w:sz w:val="28"/>
          <w:szCs w:val="28"/>
        </w:rPr>
        <w:t xml:space="preserve">ого</w:t>
      </w:r>
      <w:r>
        <w:rPr>
          <w:b/>
          <w:sz w:val="28"/>
          <w:szCs w:val="28"/>
        </w:rPr>
        <w:t xml:space="preserve"> </w:t>
        <w:br/>
        <w:t xml:space="preserve">участк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 кадастровым</w:t>
      </w:r>
      <w:r>
        <w:rPr>
          <w:b/>
          <w:sz w:val="28"/>
          <w:szCs w:val="28"/>
        </w:rPr>
        <w:t xml:space="preserve"> номер</w:t>
      </w:r>
      <w:r>
        <w:rPr>
          <w:b/>
          <w:sz w:val="28"/>
          <w:szCs w:val="28"/>
        </w:rPr>
        <w:t xml:space="preserve">ом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59:01:</w:t>
      </w:r>
      <w:r>
        <w:rPr>
          <w:b/>
          <w:sz w:val="28"/>
          <w:szCs w:val="28"/>
        </w:rPr>
        <w:t xml:space="preserve">4011323:265 и объекта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капитального строительства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 кадастровым номером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59:01:4011323:31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«деловое управление (4.1)»,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«магазины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4.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расположенных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территор</w:t>
      </w:r>
      <w:r>
        <w:rPr>
          <w:b/>
          <w:sz w:val="28"/>
          <w:szCs w:val="28"/>
        </w:rPr>
        <w:t xml:space="preserve">иальной</w:t>
      </w:r>
      <w:r>
        <w:rPr>
          <w:b/>
          <w:sz w:val="28"/>
          <w:szCs w:val="28"/>
        </w:rPr>
        <w:t xml:space="preserve"> зоне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индиви</w:t>
      </w:r>
      <w:r>
        <w:rPr>
          <w:b/>
          <w:sz w:val="28"/>
          <w:szCs w:val="28"/>
        </w:rPr>
        <w:t xml:space="preserve">дуальной жилой застройки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городского типа </w:t>
      </w:r>
      <w:r>
        <w:rPr>
          <w:b/>
          <w:sz w:val="28"/>
          <w:szCs w:val="28"/>
        </w:rPr>
        <w:t xml:space="preserve">(Ж-4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по ул. Кувинской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Мотовилихинском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районе </w:t>
      </w:r>
      <w:r>
        <w:rPr>
          <w:b/>
          <w:sz w:val="28"/>
          <w:szCs w:val="28"/>
        </w:rPr>
        <w:t xml:space="preserve">города Перми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</w:t>
      </w:r>
      <w:r>
        <w:rPr>
          <w:sz w:val="28"/>
          <w:szCs w:val="28"/>
        </w:rPr>
        <w:t xml:space="preserve">едерального закона от 06 октября 2003 г. № 131-ФЗ «Об общих принципах организации местного самоуправления в Российской Федерации», Регламента работы комиссии по подготовке проекта правил землепользования и застройки Пермского городского округа, утвержденно</w:t>
      </w:r>
      <w:r>
        <w:rPr>
          <w:sz w:val="28"/>
          <w:szCs w:val="28"/>
        </w:rPr>
        <w:t xml:space="preserve">го приказом Министерства </w:t>
        <w:br/>
        <w:t xml:space="preserve">по управлению имуществом и градостроительной деятельности Пермского края </w:t>
        <w:br/>
        <w:t xml:space="preserve">от 30 декабря 2020 г. </w:t>
      </w:r>
      <w:r>
        <w:rPr>
          <w:sz w:val="28"/>
          <w:szCs w:val="28"/>
        </w:rPr>
        <w:t xml:space="preserve">№ 31-02-1-4-1037, </w:t>
      </w:r>
      <w:hyperlink r:id="rId13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 xml:space="preserve">Устава</w:t>
        </w:r>
      </w:hyperlink>
      <w:r>
        <w:rPr>
          <w:sz w:val="28"/>
          <w:szCs w:val="28"/>
        </w:rPr>
        <w:t xml:space="preserve"> города Перми, </w:t>
      </w:r>
      <w:hyperlink r:id="rId14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</w:t>
      </w:r>
      <w:r>
        <w:rPr>
          <w:sz w:val="28"/>
          <w:szCs w:val="28"/>
        </w:rPr>
        <w:t xml:space="preserve">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письма комиссии по подготовке проекта правил землепользовани</w:t>
      </w:r>
      <w:r>
        <w:rPr>
          <w:sz w:val="28"/>
          <w:szCs w:val="28"/>
        </w:rPr>
        <w:t xml:space="preserve">я и застройки Пермского городского округа </w:t>
      </w:r>
      <w:r>
        <w:rPr>
          <w:sz w:val="28"/>
          <w:szCs w:val="28"/>
        </w:rPr>
        <w:t xml:space="preserve">от 06 марта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</w:t>
      </w:r>
      <w:r>
        <w:rPr>
          <w:sz w:val="28"/>
          <w:szCs w:val="28"/>
        </w:rPr>
        <w:br/>
        <w:t xml:space="preserve">№ 31-0</w:t>
      </w:r>
      <w:r>
        <w:rPr>
          <w:sz w:val="28"/>
          <w:szCs w:val="28"/>
        </w:rPr>
        <w:t xml:space="preserve">7-1</w:t>
      </w:r>
      <w:r>
        <w:rPr>
          <w:sz w:val="28"/>
          <w:szCs w:val="28"/>
        </w:rPr>
        <w:t xml:space="preserve">-3исх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86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 проекта решения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с кадастровым номером </w:t>
      </w:r>
      <w:r>
        <w:rPr>
          <w:sz w:val="28"/>
          <w:szCs w:val="28"/>
        </w:rPr>
        <w:t xml:space="preserve">59:01:4011323:265 и объекта капитального строительства с кадастровым номером 59:01:4011323:31 – «деловое управление (4.1)», </w:t>
      </w:r>
      <w:r>
        <w:rPr>
          <w:sz w:val="28"/>
          <w:szCs w:val="28"/>
        </w:rPr>
        <w:t xml:space="preserve">«магазины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расположенных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терр</w:t>
      </w:r>
      <w:r>
        <w:rPr>
          <w:sz w:val="28"/>
          <w:szCs w:val="28"/>
        </w:rPr>
        <w:t xml:space="preserve">иториал</w:t>
      </w:r>
      <w:r>
        <w:rPr>
          <w:sz w:val="28"/>
          <w:szCs w:val="28"/>
        </w:rPr>
        <w:t xml:space="preserve">ьной зо</w:t>
      </w:r>
      <w:r>
        <w:rPr>
          <w:sz w:val="28"/>
          <w:szCs w:val="28"/>
        </w:rPr>
        <w:t xml:space="preserve">не индивидуальной жилой застройки городского типа (Ж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ул. Кувинской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Мотовилихинском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районе </w:t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  <w:t xml:space="preserve"> (далее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</w:t>
      </w:r>
      <w:r>
        <w:rPr>
          <w:sz w:val="28"/>
          <w:szCs w:val="28"/>
        </w:rPr>
        <w:t xml:space="preserve">рхитектуры администрации города </w:t>
      </w:r>
      <w:r>
        <w:rPr>
          <w:sz w:val="28"/>
          <w:szCs w:val="28"/>
        </w:rPr>
        <w:t xml:space="preserve">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/>
        <w:t xml:space="preserve">к нему, направленных комиссией 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округа, не ранее чем через 7 дней, но не </w:t>
      </w:r>
      <w:r>
        <w:rPr>
          <w:sz w:val="28"/>
          <w:szCs w:val="28"/>
        </w:rPr>
        <w:t xml:space="preserve">позднее 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</w:t>
      </w:r>
      <w:r>
        <w:rPr>
          <w:rFonts w:eastAsia="Calibri"/>
          <w:bCs/>
          <w:sz w:val="28"/>
          <w:szCs w:val="28"/>
          <w:lang w:eastAsia="en-US"/>
        </w:rPr>
        <w:t xml:space="preserve">о адресу: </w:t>
      </w:r>
      <w:hyperlink r:id="rId15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6" w:tooltip="http://www.gorodperm.ru" w:history="1">
        <w:r>
          <w:rPr>
            <w:rStyle w:val="876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  <w:br/>
        <w:t xml:space="preserve">в территориальный организационный комитет по проведению общественных обсуждений по вопросам градостроительной деятел</w:t>
      </w:r>
      <w:r>
        <w:rPr>
          <w:sz w:val="28"/>
          <w:szCs w:val="28"/>
        </w:rPr>
        <w:t xml:space="preserve">ьности при администрации Мотовилихинского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</w:t>
      </w:r>
      <w:r>
        <w:rPr>
          <w:sz w:val="28"/>
          <w:szCs w:val="28"/>
        </w:rPr>
        <w:t xml:space="preserve">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при представлении предложений и замечаний участниками общественных обсуждений в случаях, указанных в пункте 6.2 насто</w:t>
      </w:r>
      <w:r>
        <w:rPr>
          <w:sz w:val="28"/>
          <w:szCs w:val="28"/>
        </w:rPr>
        <w:t xml:space="preserve">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</w:t>
      </w:r>
      <w:r>
        <w:rPr>
          <w:sz w:val="28"/>
          <w:szCs w:val="28"/>
        </w:rPr>
        <w:t xml:space="preserve">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  <w:br/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  <w:br/>
        <w:t xml:space="preserve">о результатах общественных обсуждений в комиссию по подготовке проекта правил землепользования и застройки Пермского городского округа </w:t>
        <w:br/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</w:t>
      </w:r>
      <w:r>
        <w:rPr>
          <w:sz w:val="28"/>
          <w:szCs w:val="28"/>
        </w:rPr>
        <w:t xml:space="preserve">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  <w:br/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 </w:t>
        <w:br/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</w:t>
      </w:r>
      <w:r>
        <w:rPr>
          <w:sz w:val="28"/>
          <w:szCs w:val="28"/>
        </w:rPr>
        <w:t xml:space="preserve">нить информационные материалы о Проекте в период проведения экспозиции (экспозиций) Проекта посредством направления </w:t>
        <w:br/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</w:t>
      </w:r>
      <w:r>
        <w:rPr>
          <w:sz w:val="28"/>
          <w:szCs w:val="28"/>
        </w:rPr>
        <w:t xml:space="preserve">лов к нему (далее − экспозиция) с 01 апреля 2025 г. </w:t>
        <w:br/>
        <w:t xml:space="preserve">по 04 апреля  </w:t>
      </w:r>
      <w:r>
        <w:rPr>
          <w:sz w:val="28"/>
          <w:szCs w:val="28"/>
        </w:rPr>
        <w:t xml:space="preserve">2025 г.: вторник-четверг </w:t>
      </w:r>
      <w:r>
        <w:rPr>
          <w:color w:val="000000"/>
          <w:sz w:val="28"/>
          <w:szCs w:val="28"/>
        </w:rPr>
        <w:t xml:space="preserve">–</w:t>
      </w:r>
      <w:r>
        <w:rPr>
          <w:sz w:val="28"/>
          <w:szCs w:val="28"/>
        </w:rPr>
        <w:t xml:space="preserve"> с 09.00 час. до 18.00 </w:t>
      </w:r>
      <w:r>
        <w:rPr>
          <w:sz w:val="28"/>
          <w:szCs w:val="28"/>
        </w:rPr>
        <w:t xml:space="preserve">час.,</w:t>
      </w:r>
      <w:r>
        <w:rPr>
          <w:sz w:val="28"/>
          <w:szCs w:val="28"/>
        </w:rPr>
        <w:t xml:space="preserve"> пятница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br/>
        <w:t xml:space="preserve">с 09.00 час. </w:t>
      </w:r>
      <w:r>
        <w:rPr>
          <w:sz w:val="28"/>
          <w:szCs w:val="28"/>
        </w:rPr>
        <w:t xml:space="preserve">до 17.00 час. по адресу:</w:t>
      </w:r>
      <w:r>
        <w:rPr>
          <w:rStyle w:val="902"/>
          <w:i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614014, г. Пермь, ул. Уральская, 36, администрация Мотовилихинского района города</w:t>
      </w:r>
      <w:r>
        <w:rPr>
          <w:color w:val="000000"/>
          <w:sz w:val="28"/>
          <w:szCs w:val="28"/>
        </w:rPr>
        <w:t xml:space="preserve"> Перми;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sz w:val="28"/>
          <w:szCs w:val="28"/>
        </w:rPr>
        <w:t xml:space="preserve">3.4. организовать консультирование посетителей экспозиции Проекта </w:t>
        <w:br/>
        <w:t xml:space="preserve">01 апреля 2025 г. с 17.00 час. до 17.20 час. по адресу: </w:t>
      </w:r>
      <w:r>
        <w:rPr>
          <w:color w:val="000000"/>
          <w:sz w:val="28"/>
          <w:szCs w:val="28"/>
        </w:rPr>
        <w:t xml:space="preserve">614014, г. Пермь, </w:t>
        <w:br/>
      </w:r>
      <w:bookmarkStart w:id="0" w:name="_GoBack"/>
      <w:r/>
      <w:bookmarkEnd w:id="0"/>
      <w:r>
        <w:rPr>
          <w:color w:val="000000"/>
          <w:sz w:val="28"/>
          <w:szCs w:val="28"/>
        </w:rPr>
        <w:t xml:space="preserve">ул. Уральская, д. 36,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103, администрация Мотовилихинского района города Перми;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</w:t>
      </w:r>
      <w:r>
        <w:rPr>
          <w:sz w:val="28"/>
          <w:szCs w:val="28"/>
        </w:rPr>
        <w:t xml:space="preserve">ниги (журнала) учета посетителей экспозиции Проекта при проведении экспозиции (экспозиций) Проекта и консультирования посетителей экспозиции Проекта;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при организации проведения экспозиции Прое</w:t>
      </w:r>
      <w:r>
        <w:rPr>
          <w:sz w:val="28"/>
          <w:szCs w:val="28"/>
        </w:rPr>
        <w:t xml:space="preserve">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</w:t>
      </w:r>
      <w:r>
        <w:rPr>
          <w:sz w:val="28"/>
          <w:szCs w:val="28"/>
        </w:rPr>
        <w:t xml:space="preserve">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</w:t>
      </w:r>
      <w:r>
        <w:rPr>
          <w:sz w:val="28"/>
          <w:szCs w:val="28"/>
        </w:rPr>
        <w:t xml:space="preserve">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1 месяца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</w:t>
      </w:r>
      <w:r>
        <w:rPr>
          <w:sz w:val="28"/>
          <w:szCs w:val="28"/>
        </w:rPr>
        <w:t xml:space="preserve">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</w:t>
      </w:r>
      <w:r>
        <w:rPr>
          <w:sz w:val="28"/>
          <w:szCs w:val="28"/>
        </w:rPr>
        <w:t xml:space="preserve">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</w:t>
      </w:r>
      <w:r>
        <w:rPr>
          <w:sz w:val="28"/>
          <w:szCs w:val="28"/>
        </w:rPr>
        <w:t xml:space="preserve">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</w:t>
      </w:r>
      <w:r>
        <w:rPr>
          <w:sz w:val="28"/>
          <w:szCs w:val="28"/>
        </w:rPr>
        <w:t xml:space="preserve">бсуждений, прошедшим идентификацию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по форме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  <w:t xml:space="preserve">по</w:t>
      </w:r>
      <w:r>
        <w:rPr>
          <w:sz w:val="28"/>
          <w:szCs w:val="28"/>
        </w:rPr>
        <w:t xml:space="preserve"> вопросам градостроительной деятельности в городе Перми, утвержденному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пункте 3.3 настоящего постановления, посредством запи</w:t>
      </w:r>
      <w:r>
        <w:rPr>
          <w:sz w:val="28"/>
          <w:szCs w:val="28"/>
        </w:rPr>
        <w:t xml:space="preserve">си в книге (журнале) </w:t>
      </w:r>
      <w:r>
        <w:rPr>
          <w:sz w:val="28"/>
          <w:szCs w:val="28"/>
        </w:rPr>
        <w:t xml:space="preserve">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в период проведения экспозиции с 01 апреля 2025 г. по 04 апреля 2025 г.;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</w:t>
      </w:r>
      <w:r>
        <w:rPr>
          <w:sz w:val="28"/>
          <w:szCs w:val="28"/>
        </w:rPr>
        <w:t xml:space="preserve">змещения Проекта с перечнем информационных материалов </w:t>
      </w:r>
      <w:r>
        <w:rPr>
          <w:sz w:val="28"/>
          <w:szCs w:val="28"/>
        </w:rPr>
        <w:br/>
        <w:t xml:space="preserve">к нему на Официальном сайте по 04 апреля 2025 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7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permkrai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.</w:t>
        </w:r>
        <w:r>
          <w:rPr>
            <w:rFonts w:eastAsia="Calibri"/>
            <w:bCs/>
            <w:sz w:val="28"/>
            <w:szCs w:val="28"/>
            <w:lang w:val="en-US" w:eastAsia="en-US"/>
          </w:rPr>
          <w:t xml:space="preserve">ru</w:t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 xml:space="preserve">по адресу: 614015, г. Пермь, ул. Сибирская, д.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</w:t>
      </w:r>
      <w:r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</w:t>
      </w:r>
      <w:r>
        <w:rPr>
          <w:sz w:val="28"/>
          <w:szCs w:val="28"/>
        </w:rPr>
        <w:t xml:space="preserve">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</w:t>
      </w:r>
      <w:r>
        <w:rPr>
          <w:sz w:val="28"/>
          <w:szCs w:val="28"/>
        </w:rPr>
        <w:t xml:space="preserve">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8" w:tooltip="http://www.gorodperm.ru" w:history="1">
        <w:r>
          <w:rPr>
            <w:rStyle w:val="876"/>
            <w:color w:val="000000"/>
            <w:sz w:val="28"/>
            <w:szCs w:val="28"/>
            <w:u w:val="none"/>
          </w:rPr>
          <w:t xml:space="preserve">www.g</w:t>
        </w:r>
        <w:r>
          <w:rPr>
            <w:rStyle w:val="876"/>
            <w:color w:val="000000"/>
            <w:sz w:val="28"/>
            <w:szCs w:val="28"/>
            <w:u w:val="none"/>
          </w:rPr>
          <w:t xml:space="preserve">orodperm.ru</w:t>
        </w:r>
      </w:hyperlink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600" w:firstLine="720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4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  <w:r>
      <w:rPr>
        <w:rStyle w:val="896"/>
      </w:rPr>
    </w:r>
  </w:p>
  <w:p>
    <w:pPr>
      <w:pStyle w:val="74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 w:default="1">
    <w:name w:val="Normal"/>
    <w:qFormat/>
    <w:rPr>
      <w:lang w:eastAsia="ru-RU"/>
    </w:rPr>
  </w:style>
  <w:style w:type="paragraph" w:styleId="697">
    <w:name w:val="Heading 1"/>
    <w:basedOn w:val="696"/>
    <w:next w:val="696"/>
    <w:link w:val="725"/>
    <w:qFormat/>
    <w:pPr>
      <w:ind w:right="-1" w:firstLine="709"/>
      <w:jc w:val="both"/>
      <w:keepNext/>
      <w:outlineLvl w:val="0"/>
    </w:pPr>
    <w:rPr>
      <w:sz w:val="24"/>
    </w:rPr>
  </w:style>
  <w:style w:type="paragraph" w:styleId="698">
    <w:name w:val="Heading 2"/>
    <w:basedOn w:val="696"/>
    <w:next w:val="696"/>
    <w:link w:val="726"/>
    <w:qFormat/>
    <w:pPr>
      <w:ind w:right="-1"/>
      <w:jc w:val="both"/>
      <w:keepNext/>
      <w:outlineLvl w:val="1"/>
    </w:pPr>
    <w:rPr>
      <w:sz w:val="24"/>
    </w:rPr>
  </w:style>
  <w:style w:type="paragraph" w:styleId="699">
    <w:name w:val="Heading 3"/>
    <w:basedOn w:val="696"/>
    <w:next w:val="696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0">
    <w:name w:val="Heading 4"/>
    <w:basedOn w:val="696"/>
    <w:next w:val="696"/>
    <w:link w:val="72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696"/>
    <w:next w:val="696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2">
    <w:name w:val="Heading 6"/>
    <w:basedOn w:val="696"/>
    <w:next w:val="696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696"/>
    <w:next w:val="696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696"/>
    <w:next w:val="696"/>
    <w:link w:val="73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696"/>
    <w:next w:val="696"/>
    <w:link w:val="73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character" w:styleId="709" w:customStyle="1">
    <w:name w:val="Heading 1 Char"/>
    <w:basedOn w:val="706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Heading 2 Char"/>
    <w:basedOn w:val="706"/>
    <w:uiPriority w:val="9"/>
    <w:rPr>
      <w:rFonts w:ascii="Arial" w:hAnsi="Arial" w:eastAsia="Arial" w:cs="Arial"/>
      <w:sz w:val="34"/>
    </w:rPr>
  </w:style>
  <w:style w:type="character" w:styleId="711" w:customStyle="1">
    <w:name w:val="Heading 3 Char"/>
    <w:basedOn w:val="706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Heading 4 Char"/>
    <w:basedOn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Heading 5 Char"/>
    <w:basedOn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Heading 6 Char"/>
    <w:basedOn w:val="706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Heading 7 Char"/>
    <w:basedOn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Heading 8 Char"/>
    <w:basedOn w:val="706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Heading 9 Char"/>
    <w:basedOn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18" w:customStyle="1">
    <w:name w:val="Title Char"/>
    <w:basedOn w:val="706"/>
    <w:uiPriority w:val="10"/>
    <w:rPr>
      <w:sz w:val="48"/>
      <w:szCs w:val="48"/>
    </w:rPr>
  </w:style>
  <w:style w:type="character" w:styleId="719" w:customStyle="1">
    <w:name w:val="Subtitle Char"/>
    <w:basedOn w:val="706"/>
    <w:uiPriority w:val="11"/>
    <w:rPr>
      <w:sz w:val="24"/>
      <w:szCs w:val="24"/>
    </w:rPr>
  </w:style>
  <w:style w:type="character" w:styleId="720" w:customStyle="1">
    <w:name w:val="Quote Char"/>
    <w:uiPriority w:val="29"/>
    <w:rPr>
      <w:i/>
    </w:rPr>
  </w:style>
  <w:style w:type="character" w:styleId="721" w:customStyle="1">
    <w:name w:val="Intense Quote Char"/>
    <w:uiPriority w:val="30"/>
    <w:rPr>
      <w:i/>
    </w:rPr>
  </w:style>
  <w:style w:type="character" w:styleId="722" w:customStyle="1">
    <w:name w:val="Caption Char"/>
    <w:uiPriority w:val="99"/>
  </w:style>
  <w:style w:type="character" w:styleId="723" w:customStyle="1">
    <w:name w:val="Footnote Text Char"/>
    <w:uiPriority w:val="99"/>
    <w:rPr>
      <w:sz w:val="18"/>
    </w:rPr>
  </w:style>
  <w:style w:type="character" w:styleId="724" w:customStyle="1">
    <w:name w:val="Endnote Text Char"/>
    <w:uiPriority w:val="99"/>
    <w:rPr>
      <w:sz w:val="20"/>
    </w:rPr>
  </w:style>
  <w:style w:type="character" w:styleId="725" w:customStyle="1">
    <w:name w:val="Заголовок 1 Знак"/>
    <w:link w:val="697"/>
    <w:uiPriority w:val="9"/>
    <w:rPr>
      <w:rFonts w:ascii="Arial" w:hAnsi="Arial" w:eastAsia="Arial" w:cs="Arial"/>
      <w:sz w:val="40"/>
      <w:szCs w:val="40"/>
    </w:rPr>
  </w:style>
  <w:style w:type="character" w:styleId="726" w:customStyle="1">
    <w:name w:val="Заголовок 2 Знак"/>
    <w:link w:val="698"/>
    <w:uiPriority w:val="9"/>
    <w:rPr>
      <w:rFonts w:ascii="Arial" w:hAnsi="Arial" w:eastAsia="Arial" w:cs="Arial"/>
      <w:sz w:val="34"/>
    </w:rPr>
  </w:style>
  <w:style w:type="character" w:styleId="727" w:customStyle="1">
    <w:name w:val="Заголовок 3 Знак"/>
    <w:link w:val="699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Заголовок 4 Знак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Заголовок 5 Знак"/>
    <w:link w:val="701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Заголовок 6 Знак"/>
    <w:link w:val="702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Заголовок 7 Знак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2" w:customStyle="1">
    <w:name w:val="Заголовок 8 Знак"/>
    <w:link w:val="704"/>
    <w:uiPriority w:val="9"/>
    <w:rPr>
      <w:rFonts w:ascii="Arial" w:hAnsi="Arial" w:eastAsia="Arial" w:cs="Arial"/>
      <w:i/>
      <w:iCs/>
      <w:sz w:val="22"/>
      <w:szCs w:val="22"/>
    </w:rPr>
  </w:style>
  <w:style w:type="character" w:styleId="733" w:customStyle="1">
    <w:name w:val="Заголовок 9 Знак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34">
    <w:name w:val="List Paragraph"/>
    <w:basedOn w:val="696"/>
    <w:uiPriority w:val="34"/>
    <w:qFormat/>
    <w:pPr>
      <w:contextualSpacing/>
      <w:ind w:left="720"/>
    </w:pPr>
  </w:style>
  <w:style w:type="paragraph" w:styleId="735">
    <w:name w:val="No Spacing"/>
    <w:uiPriority w:val="1"/>
    <w:qFormat/>
  </w:style>
  <w:style w:type="paragraph" w:styleId="736">
    <w:name w:val="Title"/>
    <w:basedOn w:val="696"/>
    <w:next w:val="696"/>
    <w:link w:val="7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7" w:customStyle="1">
    <w:name w:val="Название Знак"/>
    <w:link w:val="736"/>
    <w:uiPriority w:val="10"/>
    <w:rPr>
      <w:sz w:val="48"/>
      <w:szCs w:val="48"/>
    </w:rPr>
  </w:style>
  <w:style w:type="paragraph" w:styleId="738">
    <w:name w:val="Subtitle"/>
    <w:basedOn w:val="696"/>
    <w:next w:val="696"/>
    <w:link w:val="739"/>
    <w:uiPriority w:val="11"/>
    <w:qFormat/>
    <w:pPr>
      <w:spacing w:before="200" w:after="200"/>
    </w:pPr>
    <w:rPr>
      <w:sz w:val="24"/>
      <w:szCs w:val="24"/>
    </w:rPr>
  </w:style>
  <w:style w:type="character" w:styleId="739" w:customStyle="1">
    <w:name w:val="Подзаголовок Знак"/>
    <w:link w:val="738"/>
    <w:uiPriority w:val="11"/>
    <w:rPr>
      <w:sz w:val="24"/>
      <w:szCs w:val="24"/>
    </w:rPr>
  </w:style>
  <w:style w:type="paragraph" w:styleId="740">
    <w:name w:val="Quote"/>
    <w:basedOn w:val="696"/>
    <w:next w:val="696"/>
    <w:link w:val="741"/>
    <w:uiPriority w:val="29"/>
    <w:qFormat/>
    <w:pPr>
      <w:ind w:left="720" w:right="720"/>
    </w:pPr>
    <w:rPr>
      <w:i/>
    </w:rPr>
  </w:style>
  <w:style w:type="character" w:styleId="741" w:customStyle="1">
    <w:name w:val="Цитата 2 Знак"/>
    <w:link w:val="740"/>
    <w:uiPriority w:val="29"/>
    <w:rPr>
      <w:i/>
    </w:rPr>
  </w:style>
  <w:style w:type="paragraph" w:styleId="742">
    <w:name w:val="Intense Quote"/>
    <w:basedOn w:val="696"/>
    <w:next w:val="696"/>
    <w:link w:val="7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3" w:customStyle="1">
    <w:name w:val="Выделенная цитата Знак"/>
    <w:link w:val="742"/>
    <w:uiPriority w:val="30"/>
    <w:rPr>
      <w:i/>
    </w:rPr>
  </w:style>
  <w:style w:type="paragraph" w:styleId="744">
    <w:name w:val="Header"/>
    <w:basedOn w:val="696"/>
    <w:link w:val="901"/>
    <w:uiPriority w:val="99"/>
    <w:pPr>
      <w:tabs>
        <w:tab w:val="center" w:pos="4153" w:leader="none"/>
        <w:tab w:val="right" w:pos="8306" w:leader="none"/>
      </w:tabs>
    </w:pPr>
  </w:style>
  <w:style w:type="character" w:styleId="745" w:customStyle="1">
    <w:name w:val="Header Char"/>
    <w:uiPriority w:val="99"/>
  </w:style>
  <w:style w:type="paragraph" w:styleId="746">
    <w:name w:val="Footer"/>
    <w:basedOn w:val="696"/>
    <w:link w:val="749"/>
    <w:pPr>
      <w:tabs>
        <w:tab w:val="center" w:pos="4153" w:leader="none"/>
        <w:tab w:val="right" w:pos="8306" w:leader="none"/>
      </w:tabs>
    </w:pPr>
  </w:style>
  <w:style w:type="character" w:styleId="747" w:customStyle="1">
    <w:name w:val="Footer Char"/>
    <w:uiPriority w:val="99"/>
  </w:style>
  <w:style w:type="paragraph" w:styleId="748">
    <w:name w:val="Caption"/>
    <w:basedOn w:val="696"/>
    <w:next w:val="696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9" w:customStyle="1">
    <w:name w:val="Нижний колонтитул Знак"/>
    <w:link w:val="746"/>
    <w:uiPriority w:val="99"/>
  </w:style>
  <w:style w:type="table" w:styleId="750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6">
    <w:name w:val="Hyperlink"/>
    <w:rPr>
      <w:color w:val="0000ff"/>
      <w:u w:val="single"/>
    </w:rPr>
  </w:style>
  <w:style w:type="paragraph" w:styleId="877">
    <w:name w:val="footnote text"/>
    <w:basedOn w:val="696"/>
    <w:link w:val="878"/>
    <w:uiPriority w:val="99"/>
    <w:semiHidden/>
    <w:unhideWhenUsed/>
    <w:pPr>
      <w:spacing w:after="40"/>
    </w:pPr>
    <w:rPr>
      <w:sz w:val="18"/>
    </w:r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endnote text"/>
    <w:basedOn w:val="696"/>
    <w:link w:val="881"/>
    <w:uiPriority w:val="99"/>
    <w:semiHidden/>
    <w:unhideWhenUsed/>
  </w:style>
  <w:style w:type="character" w:styleId="881" w:customStyle="1">
    <w:name w:val="Текст концевой сноски Знак"/>
    <w:link w:val="880"/>
    <w:uiPriority w:val="99"/>
    <w:rPr>
      <w:sz w:val="20"/>
    </w:rPr>
  </w:style>
  <w:style w:type="character" w:styleId="882">
    <w:name w:val="endnote reference"/>
    <w:uiPriority w:val="99"/>
    <w:semiHidden/>
    <w:unhideWhenUsed/>
    <w:rPr>
      <w:vertAlign w:val="superscript"/>
    </w:rPr>
  </w:style>
  <w:style w:type="paragraph" w:styleId="883">
    <w:name w:val="toc 1"/>
    <w:basedOn w:val="696"/>
    <w:next w:val="696"/>
    <w:uiPriority w:val="39"/>
    <w:unhideWhenUsed/>
    <w:pPr>
      <w:spacing w:after="57"/>
    </w:pPr>
  </w:style>
  <w:style w:type="paragraph" w:styleId="884">
    <w:name w:val="toc 2"/>
    <w:basedOn w:val="696"/>
    <w:next w:val="696"/>
    <w:uiPriority w:val="39"/>
    <w:unhideWhenUsed/>
    <w:pPr>
      <w:ind w:left="283"/>
      <w:spacing w:after="57"/>
    </w:pPr>
  </w:style>
  <w:style w:type="paragraph" w:styleId="885">
    <w:name w:val="toc 3"/>
    <w:basedOn w:val="696"/>
    <w:next w:val="696"/>
    <w:uiPriority w:val="39"/>
    <w:unhideWhenUsed/>
    <w:pPr>
      <w:ind w:left="567"/>
      <w:spacing w:after="57"/>
    </w:pPr>
  </w:style>
  <w:style w:type="paragraph" w:styleId="886">
    <w:name w:val="toc 4"/>
    <w:basedOn w:val="696"/>
    <w:next w:val="696"/>
    <w:uiPriority w:val="39"/>
    <w:unhideWhenUsed/>
    <w:pPr>
      <w:ind w:left="850"/>
      <w:spacing w:after="57"/>
    </w:pPr>
  </w:style>
  <w:style w:type="paragraph" w:styleId="887">
    <w:name w:val="toc 5"/>
    <w:basedOn w:val="696"/>
    <w:next w:val="696"/>
    <w:uiPriority w:val="39"/>
    <w:unhideWhenUsed/>
    <w:pPr>
      <w:ind w:left="1134"/>
      <w:spacing w:after="57"/>
    </w:pPr>
  </w:style>
  <w:style w:type="paragraph" w:styleId="888">
    <w:name w:val="toc 6"/>
    <w:basedOn w:val="696"/>
    <w:next w:val="696"/>
    <w:uiPriority w:val="39"/>
    <w:unhideWhenUsed/>
    <w:pPr>
      <w:ind w:left="1417"/>
      <w:spacing w:after="57"/>
    </w:pPr>
  </w:style>
  <w:style w:type="paragraph" w:styleId="889">
    <w:name w:val="toc 7"/>
    <w:basedOn w:val="696"/>
    <w:next w:val="696"/>
    <w:uiPriority w:val="39"/>
    <w:unhideWhenUsed/>
    <w:pPr>
      <w:ind w:left="1701"/>
      <w:spacing w:after="57"/>
    </w:pPr>
  </w:style>
  <w:style w:type="paragraph" w:styleId="890">
    <w:name w:val="toc 8"/>
    <w:basedOn w:val="696"/>
    <w:next w:val="696"/>
    <w:uiPriority w:val="39"/>
    <w:unhideWhenUsed/>
    <w:pPr>
      <w:ind w:left="1984"/>
      <w:spacing w:after="57"/>
    </w:pPr>
  </w:style>
  <w:style w:type="paragraph" w:styleId="891">
    <w:name w:val="toc 9"/>
    <w:basedOn w:val="696"/>
    <w:next w:val="696"/>
    <w:uiPriority w:val="39"/>
    <w:unhideWhenUsed/>
    <w:pPr>
      <w:ind w:left="2268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696"/>
    <w:next w:val="696"/>
    <w:uiPriority w:val="99"/>
    <w:unhideWhenUsed/>
  </w:style>
  <w:style w:type="paragraph" w:styleId="894">
    <w:name w:val="Body Text"/>
    <w:basedOn w:val="696"/>
    <w:pPr>
      <w:ind w:right="3117"/>
    </w:pPr>
    <w:rPr>
      <w:rFonts w:ascii="Courier New" w:hAnsi="Courier New"/>
      <w:sz w:val="26"/>
    </w:rPr>
  </w:style>
  <w:style w:type="paragraph" w:styleId="895">
    <w:name w:val="Body Text Indent"/>
    <w:basedOn w:val="696"/>
    <w:pPr>
      <w:ind w:right="-1"/>
      <w:jc w:val="both"/>
    </w:pPr>
    <w:rPr>
      <w:sz w:val="26"/>
    </w:rPr>
  </w:style>
  <w:style w:type="character" w:styleId="896">
    <w:name w:val="page number"/>
    <w:basedOn w:val="706"/>
  </w:style>
  <w:style w:type="paragraph" w:styleId="897">
    <w:name w:val="Balloon Text"/>
    <w:basedOn w:val="696"/>
    <w:link w:val="898"/>
    <w:rPr>
      <w:rFonts w:ascii="Segoe UI" w:hAnsi="Segoe UI"/>
      <w:sz w:val="18"/>
      <w:szCs w:val="18"/>
      <w:lang w:val="en-US" w:eastAsia="en-US"/>
    </w:rPr>
  </w:style>
  <w:style w:type="character" w:styleId="898" w:customStyle="1">
    <w:name w:val="Текст выноски Знак"/>
    <w:link w:val="897"/>
    <w:rPr>
      <w:rFonts w:ascii="Segoe UI" w:hAnsi="Segoe UI" w:cs="Segoe UI"/>
      <w:sz w:val="18"/>
      <w:szCs w:val="18"/>
    </w:rPr>
  </w:style>
  <w:style w:type="character" w:styleId="899" w:customStyle="1">
    <w:name w:val="Body text (4)_"/>
    <w:link w:val="900"/>
    <w:uiPriority w:val="99"/>
    <w:rPr>
      <w:sz w:val="23"/>
      <w:szCs w:val="23"/>
      <w:shd w:val="clear" w:color="auto" w:fill="ffffff"/>
    </w:rPr>
  </w:style>
  <w:style w:type="paragraph" w:styleId="900" w:customStyle="1">
    <w:name w:val="Body text (4)"/>
    <w:basedOn w:val="696"/>
    <w:link w:val="899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character" w:styleId="901" w:customStyle="1">
    <w:name w:val="Верхний колонтитул Знак"/>
    <w:basedOn w:val="706"/>
    <w:link w:val="744"/>
    <w:uiPriority w:val="99"/>
  </w:style>
  <w:style w:type="character" w:styleId="902">
    <w:name w:val="Emphasis"/>
    <w:qFormat/>
    <w:rPr>
      <w:i/>
      <w:iCs/>
    </w:rPr>
  </w:style>
  <w:style w:type="paragraph" w:styleId="903" w:customStyle="1">
    <w:name w:val="Заголовок 11"/>
    <w:qFormat/>
    <w:pPr>
      <w:ind w:right="-1" w:firstLine="709"/>
      <w:jc w:val="both"/>
      <w:keepNext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</w:pPr>
    <w:rPr>
      <w:sz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4" Type="http://schemas.openxmlformats.org/officeDocument/2006/relationships/hyperlink" Target="consultantplus://offline/ref=3333E7EB7C2DE1014DC29D0682D760D7B6E7C555BF85499918DF45BC5E7A33737026127397845304283D1EC0891F912C0BlEF4G" TargetMode="External"/><Relationship Id="rId15" Type="http://schemas.openxmlformats.org/officeDocument/2006/relationships/hyperlink" Target="https://isogd.gorodperm.ru/" TargetMode="External"/><Relationship Id="rId16" Type="http://schemas.openxmlformats.org/officeDocument/2006/relationships/hyperlink" Target="http://www.gorodperm.ru" TargetMode="External"/><Relationship Id="rId17" Type="http://schemas.openxmlformats.org/officeDocument/2006/relationships/hyperlink" Target="mailto:dga@gorodperm.ru" TargetMode="External"/><Relationship Id="rId18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10</cp:revision>
  <dcterms:created xsi:type="dcterms:W3CDTF">2025-01-17T04:57:00Z</dcterms:created>
  <dcterms:modified xsi:type="dcterms:W3CDTF">2025-03-21T04:45:15Z</dcterms:modified>
  <cp:version>786432</cp:version>
</cp:coreProperties>
</file>