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45" w:hanging="11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внесении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изменений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постановление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администрации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  <w:t xml:space="preserve">города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Перми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от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28.03.2013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№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195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  <w:t xml:space="preserve">«О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комиссии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по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налоговой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  <w:t xml:space="preserve">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бюджетной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политике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  <w:t xml:space="preserve">администрации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города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Перми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  <w:t xml:space="preserve">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области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доходов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бюджета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  <w:t xml:space="preserve">города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Перми»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tabs>
          <w:tab w:val="left" w:pos="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города Перми от 28 марта 2013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195 </w:t>
      </w:r>
      <w:r>
        <w:rPr>
          <w:sz w:val="28"/>
          <w:szCs w:val="28"/>
        </w:rPr>
        <w:t xml:space="preserve">«О комиссии по налоговой</w:t>
      </w:r>
      <w:r>
        <w:rPr>
          <w:sz w:val="28"/>
          <w:szCs w:val="28"/>
        </w:rPr>
        <w:t xml:space="preserve"> и бюджетной по</w:t>
      </w:r>
      <w:r>
        <w:rPr>
          <w:sz w:val="28"/>
          <w:szCs w:val="28"/>
        </w:rPr>
        <w:t xml:space="preserve">литике администрации города Перми в области доходов бюджета города Перми»</w:t>
      </w:r>
      <w:r>
        <w:rPr>
          <w:sz w:val="28"/>
          <w:szCs w:val="28"/>
        </w:rPr>
        <w:t xml:space="preserve"> (в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11.09.2014 № 615, </w:t>
      </w:r>
      <w:r>
        <w:rPr>
          <w:sz w:val="28"/>
          <w:szCs w:val="28"/>
        </w:rPr>
        <w:br/>
        <w:t xml:space="preserve">от 12.02.2015 № 76, от 12.04.2016 № 247, от 01.03.2017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150, </w:t>
      </w:r>
      <w:r>
        <w:rPr>
          <w:sz w:val="28"/>
          <w:szCs w:val="28"/>
        </w:rPr>
        <w:t xml:space="preserve">от 12.07.2017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529, от 17.01.2018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29, от 30.05.2018 № 343, </w:t>
      </w:r>
      <w:r>
        <w:rPr>
          <w:sz w:val="28"/>
          <w:szCs w:val="28"/>
        </w:rPr>
        <w:t xml:space="preserve">от 05.12.2018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956, </w:t>
        <w:br/>
        <w:t xml:space="preserve">от 30.05.2019 № 229, от 22.10.2020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1076, </w:t>
      </w:r>
      <w:r>
        <w:rPr>
          <w:sz w:val="28"/>
          <w:szCs w:val="28"/>
        </w:rPr>
        <w:t xml:space="preserve">от 21.07.2021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532, от 28.06.2022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544, от 25.05.2023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418, </w:t>
      </w:r>
      <w:r>
        <w:rPr>
          <w:sz w:val="28"/>
          <w:szCs w:val="28"/>
        </w:rPr>
        <w:t xml:space="preserve">от 10.10.2023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959, от 19.12.2023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1441, </w:t>
        <w:br/>
        <w:t xml:space="preserve">от 19.04.2024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306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  <w14:ligatures w14:val="none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highlight w:val="none"/>
        </w:rPr>
        <w:t xml:space="preserve">пункт 1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</w:rPr>
        <w:t xml:space="preserve">признать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</w:rPr>
        <w:t xml:space="preserve">утратившим силу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1.2. </w:t>
      </w:r>
      <w:r>
        <w:rPr>
          <w:sz w:val="28"/>
          <w:szCs w:val="28"/>
          <w:highlight w:val="none"/>
          <w:vertAlign w:val="baseline"/>
        </w:rPr>
        <w:t xml:space="preserve">пункт 2.3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признать </w:t>
      </w:r>
      <w:r>
        <w:rPr>
          <w:sz w:val="28"/>
          <w:szCs w:val="28"/>
        </w:rPr>
        <w:t xml:space="preserve">утратившим силу</w:t>
      </w:r>
      <w:r>
        <w:rPr>
          <w:sz w:val="28"/>
          <w:szCs w:val="28"/>
          <w:highlight w:val="none"/>
          <w:vertAlign w:val="baseline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в</w:t>
      </w:r>
      <w:r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о комиссии по налоговой и бюджетной политике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Перми в области доходов бюджета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от 28 марта 2013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195 </w:t>
      </w:r>
      <w:r>
        <w:rPr>
          <w:sz w:val="28"/>
          <w:szCs w:val="28"/>
        </w:rPr>
        <w:t xml:space="preserve">«О комиссии по налоговой</w:t>
      </w:r>
      <w:r>
        <w:rPr>
          <w:sz w:val="28"/>
          <w:szCs w:val="28"/>
        </w:rPr>
        <w:t xml:space="preserve"> и бюджетной по</w:t>
      </w:r>
      <w:r>
        <w:rPr>
          <w:sz w:val="28"/>
          <w:szCs w:val="28"/>
        </w:rPr>
        <w:t xml:space="preserve">литике администрации города Перми в области доходов бюджета города Перми» </w:t>
      </w:r>
      <w:r>
        <w:rPr>
          <w:sz w:val="28"/>
          <w:szCs w:val="28"/>
        </w:rPr>
        <w:t xml:space="preserve">(в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11.09.2014 № 615, </w:t>
      </w:r>
      <w:r>
        <w:rPr>
          <w:sz w:val="28"/>
          <w:szCs w:val="28"/>
        </w:rPr>
        <w:br/>
        <w:t xml:space="preserve">от 12.02.2015 № 76, от 12.04.2016 № 247, от 01.03.2017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150, </w:t>
      </w:r>
      <w:r>
        <w:rPr>
          <w:sz w:val="28"/>
          <w:szCs w:val="28"/>
        </w:rPr>
        <w:t xml:space="preserve">от 12.07.2017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529, от 17.01.2018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29, от 30.05.2018 № 343, </w:t>
      </w:r>
      <w:r>
        <w:rPr>
          <w:sz w:val="28"/>
          <w:szCs w:val="28"/>
        </w:rPr>
        <w:t xml:space="preserve">от 05.12.2018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956, </w:t>
        <w:br/>
        <w:t xml:space="preserve">от 30.05.2019 № 229, от 22.10.2020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1076, </w:t>
      </w:r>
      <w:r>
        <w:rPr>
          <w:sz w:val="28"/>
          <w:szCs w:val="28"/>
        </w:rPr>
        <w:t xml:space="preserve">от 21.07.2021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532, от 28.06.2022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544, от 25.05.2023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418, </w:t>
      </w:r>
      <w:r>
        <w:rPr>
          <w:sz w:val="28"/>
          <w:szCs w:val="28"/>
        </w:rPr>
        <w:t xml:space="preserve">от 10.10.2023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959, от 19.12.2023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1441, </w:t>
        <w:br/>
        <w:t xml:space="preserve">от 19.04.2024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 пункте 2.2.7 слова </w:t>
      </w:r>
      <w:r>
        <w:rPr>
          <w:sz w:val="28"/>
          <w:szCs w:val="28"/>
        </w:rPr>
        <w:t xml:space="preserve">«, в том числе легализации налоговой базы» исключить;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2.2. </w:t>
      </w:r>
      <w:r>
        <w:rPr>
          <w:sz w:val="28"/>
          <w:szCs w:val="28"/>
          <w:highlight w:val="none"/>
        </w:rPr>
        <w:t xml:space="preserve">раздел 6</w:t>
      </w:r>
      <w:r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от 28 марта 2013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195 </w:t>
      </w:r>
      <w:r>
        <w:rPr>
          <w:sz w:val="28"/>
          <w:szCs w:val="28"/>
        </w:rPr>
        <w:t xml:space="preserve">«О комиссии по налоговой</w:t>
      </w:r>
      <w:r>
        <w:rPr>
          <w:sz w:val="28"/>
          <w:szCs w:val="28"/>
        </w:rPr>
        <w:t xml:space="preserve"> и бюджетной по</w:t>
      </w:r>
      <w:r>
        <w:rPr>
          <w:sz w:val="28"/>
          <w:szCs w:val="28"/>
        </w:rPr>
        <w:t xml:space="preserve">литике администрации города Перми в области доходов бюджета города Перми»</w:t>
      </w:r>
      <w:r>
        <w:rPr>
          <w:sz w:val="28"/>
          <w:szCs w:val="28"/>
        </w:rPr>
        <w:t xml:space="preserve"> (в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11.09.2014 № 615, </w:t>
        <w:br/>
      </w:r>
      <w:r>
        <w:rPr>
          <w:sz w:val="28"/>
          <w:szCs w:val="28"/>
        </w:rPr>
        <w:t xml:space="preserve">от 12.02.2015 № 76, от 12.04.2016 № 247, от 01.03.2017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150, </w:t>
      </w:r>
      <w:r>
        <w:rPr>
          <w:sz w:val="28"/>
          <w:szCs w:val="28"/>
        </w:rPr>
        <w:t xml:space="preserve">от 12.07.2017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529, от 17.01.2018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29, от 30.05.2018 № 343, </w:t>
      </w:r>
      <w:r>
        <w:rPr>
          <w:sz w:val="28"/>
          <w:szCs w:val="28"/>
        </w:rPr>
        <w:t xml:space="preserve">от 05.12.2018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956, </w:t>
        <w:br/>
        <w:t xml:space="preserve">от 30.05.2019 № 229, от 22.10.2020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1076, </w:t>
      </w:r>
      <w:r>
        <w:rPr>
          <w:sz w:val="28"/>
          <w:szCs w:val="28"/>
        </w:rPr>
        <w:t xml:space="preserve">от 21.07.2021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532, от 28.06.2022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544, от 25.05.2023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418, </w:t>
      </w:r>
      <w:r>
        <w:rPr>
          <w:sz w:val="28"/>
          <w:szCs w:val="28"/>
        </w:rPr>
        <w:t xml:space="preserve">от 10.10.2023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959, от 19.12.2023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1441, </w:t>
        <w:br/>
        <w:t xml:space="preserve">от 19.04.2024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20"/>
        <w:rPr>
          <w:sz w:val="28"/>
          <w:szCs w:val="24"/>
        </w:rP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4"/>
        </w:rPr>
        <w:t xml:space="preserve">позицию: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6201"/>
      </w:tblGrid>
      <w:tr>
        <w:tblPrEx/>
        <w:trPr>
          <w:trHeight w:val="31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«</w:t>
            </w:r>
            <w:r>
              <w:rPr>
                <w:sz w:val="28"/>
                <w:szCs w:val="24"/>
              </w:rPr>
              <w:t xml:space="preserve">П</w:t>
            </w:r>
            <w:r>
              <w:rPr>
                <w:sz w:val="28"/>
                <w:szCs w:val="24"/>
              </w:rPr>
              <w:t xml:space="preserve">редседател</w:t>
            </w:r>
            <w:r>
              <w:rPr>
                <w:sz w:val="28"/>
                <w:szCs w:val="24"/>
              </w:rPr>
              <w:t xml:space="preserve">ь</w:t>
            </w:r>
            <w:r>
              <w:rPr>
                <w:sz w:val="28"/>
                <w:szCs w:val="24"/>
              </w:rPr>
              <w:t xml:space="preserve">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2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4"/>
              </w:rPr>
              <w:t xml:space="preserve">»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pStyle w:val="892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2"/>
        <w:rPr>
          <w:sz w:val="28"/>
          <w:szCs w:val="24"/>
        </w:rPr>
      </w:pPr>
      <w:r>
        <w:rPr>
          <w:sz w:val="28"/>
          <w:szCs w:val="24"/>
        </w:rPr>
        <w:t xml:space="preserve">изложить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следующей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6201"/>
      </w:tblGrid>
      <w:tr>
        <w:tblPrEx/>
        <w:trPr>
          <w:trHeight w:val="31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</w:t>
            </w:r>
            <w:r>
              <w:rPr>
                <w:sz w:val="28"/>
                <w:szCs w:val="24"/>
              </w:rPr>
              <w:t xml:space="preserve">П</w:t>
            </w:r>
            <w:r>
              <w:rPr>
                <w:sz w:val="28"/>
                <w:szCs w:val="24"/>
              </w:rPr>
              <w:t xml:space="preserve">редседател</w:t>
            </w:r>
            <w:r>
              <w:rPr>
                <w:sz w:val="28"/>
                <w:szCs w:val="24"/>
              </w:rPr>
              <w:t xml:space="preserve">ь</w:t>
            </w:r>
            <w:r>
              <w:rPr>
                <w:sz w:val="28"/>
                <w:szCs w:val="24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>
          <w:trHeight w:val="6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2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  <w:t xml:space="preserve"> первый </w:t>
            </w: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главы администрации города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4"/>
              </w:rPr>
              <w:t xml:space="preserve">»</w:t>
            </w:r>
            <w:r>
              <w:rPr>
                <w:sz w:val="28"/>
                <w:szCs w:val="24"/>
              </w:rPr>
              <w:t xml:space="preserve">;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ключить в состав комиссии </w:t>
      </w:r>
      <w:r>
        <w:rPr>
          <w:sz w:val="28"/>
          <w:szCs w:val="24"/>
        </w:rPr>
        <w:t xml:space="preserve">Семенец </w:t>
      </w:r>
      <w:r>
        <w:rPr>
          <w:sz w:val="28"/>
          <w:szCs w:val="24"/>
        </w:rPr>
        <w:t xml:space="preserve">Марию Александровну, </w:t>
      </w:r>
      <w:r>
        <w:rPr>
          <w:sz w:val="28"/>
          <w:szCs w:val="28"/>
        </w:rPr>
        <w:t xml:space="preserve">начальника отдела организации исполнительного производства Главного Управления Федеральной служб</w:t>
      </w:r>
      <w:r>
        <w:rPr>
          <w:sz w:val="28"/>
          <w:szCs w:val="28"/>
        </w:rPr>
        <w:t xml:space="preserve">ы судебных приставов по Пермско</w:t>
      </w:r>
      <w:r>
        <w:rPr>
          <w:sz w:val="28"/>
          <w:szCs w:val="28"/>
        </w:rPr>
        <w:t xml:space="preserve">му краю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членом комиссии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исключить из состава комиссии Кузьминых О.М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</w:t>
      </w:r>
      <w:r>
        <w:rPr>
          <w:rFonts w:cs="Times New Roman"/>
          <w:sz w:val="28"/>
          <w:szCs w:val="28"/>
        </w:rPr>
        <w:t xml:space="preserve">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Контроль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исполнением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настоящего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постановления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возложить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первого </w:t>
      </w:r>
      <w:r>
        <w:rPr>
          <w:sz w:val="28"/>
          <w:szCs w:val="24"/>
        </w:rPr>
        <w:t xml:space="preserve">заместителя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главы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администрации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Фурман Я.В.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2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2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2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  <w:tab/>
        <w:tab/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ab/>
        <w:tab/>
      </w:r>
      <w:r>
        <w:rPr>
          <w:sz w:val="28"/>
          <w:szCs w:val="24"/>
        </w:rPr>
        <w:t xml:space="preserve">                          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93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semiHidden/>
  </w:style>
  <w:style w:type="paragraph" w:styleId="898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Основной текст"/>
    <w:basedOn w:val="892"/>
    <w:next w:val="899"/>
    <w:link w:val="927"/>
    <w:pPr>
      <w:ind w:right="3117"/>
    </w:pPr>
    <w:rPr>
      <w:rFonts w:ascii="Courier New" w:hAnsi="Courier New"/>
      <w:sz w:val="26"/>
    </w:rPr>
  </w:style>
  <w:style w:type="paragraph" w:styleId="900">
    <w:name w:val="Основной текст с отступом"/>
    <w:basedOn w:val="892"/>
    <w:next w:val="900"/>
    <w:link w:val="892"/>
    <w:pPr>
      <w:ind w:right="-1"/>
      <w:jc w:val="both"/>
    </w:pPr>
    <w:rPr>
      <w:sz w:val="26"/>
    </w:rPr>
  </w:style>
  <w:style w:type="paragraph" w:styleId="901">
    <w:name w:val="Нижний колонтитул"/>
    <w:basedOn w:val="892"/>
    <w:next w:val="901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92"/>
  </w:style>
  <w:style w:type="paragraph" w:styleId="903">
    <w:name w:val="Верхний колонтитул"/>
    <w:basedOn w:val="892"/>
    <w:next w:val="903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Текст выноски"/>
    <w:basedOn w:val="892"/>
    <w:next w:val="904"/>
    <w:link w:val="905"/>
    <w:uiPriority w:val="99"/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rPr>
      <w:rFonts w:ascii="Segoe UI" w:hAnsi="Segoe UI" w:cs="Segoe UI"/>
      <w:sz w:val="18"/>
      <w:szCs w:val="18"/>
    </w:rPr>
  </w:style>
  <w:style w:type="character" w:styleId="906">
    <w:name w:val="Верхний колонтитул Знак"/>
    <w:next w:val="906"/>
    <w:link w:val="903"/>
    <w:uiPriority w:val="99"/>
  </w:style>
  <w:style w:type="numbering" w:styleId="907">
    <w:name w:val="Нет списка1"/>
    <w:next w:val="897"/>
    <w:link w:val="892"/>
    <w:uiPriority w:val="99"/>
    <w:semiHidden/>
    <w:unhideWhenUsed/>
  </w:style>
  <w:style w:type="paragraph" w:styleId="908">
    <w:name w:val="Без интервала"/>
    <w:next w:val="908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>
    <w:name w:val="Гиперссылка"/>
    <w:next w:val="909"/>
    <w:link w:val="892"/>
    <w:uiPriority w:val="99"/>
    <w:unhideWhenUsed/>
    <w:rPr>
      <w:color w:val="0000ff"/>
      <w:u w:val="single"/>
    </w:rPr>
  </w:style>
  <w:style w:type="character" w:styleId="910">
    <w:name w:val="Просмотренная гиперссылка"/>
    <w:next w:val="910"/>
    <w:link w:val="892"/>
    <w:uiPriority w:val="99"/>
    <w:unhideWhenUsed/>
    <w:rPr>
      <w:color w:val="800080"/>
      <w:u w:val="single"/>
    </w:rPr>
  </w:style>
  <w:style w:type="paragraph" w:styleId="911">
    <w:name w:val="xl65"/>
    <w:basedOn w:val="892"/>
    <w:next w:val="91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6"/>
    <w:basedOn w:val="892"/>
    <w:next w:val="91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7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68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69"/>
    <w:basedOn w:val="892"/>
    <w:next w:val="915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0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71"/>
    <w:basedOn w:val="892"/>
    <w:next w:val="917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2"/>
    <w:basedOn w:val="892"/>
    <w:next w:val="918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3"/>
    <w:basedOn w:val="892"/>
    <w:next w:val="91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4"/>
    <w:basedOn w:val="892"/>
    <w:next w:val="920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5"/>
    <w:basedOn w:val="892"/>
    <w:next w:val="921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6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7"/>
    <w:basedOn w:val="892"/>
    <w:next w:val="923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8"/>
    <w:basedOn w:val="892"/>
    <w:next w:val="92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9"/>
    <w:basedOn w:val="892"/>
    <w:next w:val="92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Форма"/>
    <w:next w:val="926"/>
    <w:link w:val="892"/>
    <w:rPr>
      <w:sz w:val="28"/>
      <w:szCs w:val="28"/>
      <w:lang w:val="ru-RU" w:eastAsia="ru-RU" w:bidi="ar-SA"/>
    </w:rPr>
  </w:style>
  <w:style w:type="character" w:styleId="927">
    <w:name w:val="Основной текст Знак"/>
    <w:next w:val="927"/>
    <w:link w:val="899"/>
    <w:rPr>
      <w:rFonts w:ascii="Courier New" w:hAnsi="Courier New"/>
      <w:sz w:val="26"/>
    </w:rPr>
  </w:style>
  <w:style w:type="paragraph" w:styleId="928">
    <w:name w:val="ConsPlusNormal"/>
    <w:next w:val="928"/>
    <w:link w:val="892"/>
    <w:rPr>
      <w:sz w:val="28"/>
      <w:szCs w:val="28"/>
      <w:lang w:val="ru-RU" w:eastAsia="ru-RU" w:bidi="ar-SA"/>
    </w:rPr>
  </w:style>
  <w:style w:type="numbering" w:styleId="929">
    <w:name w:val="Нет списка11"/>
    <w:next w:val="897"/>
    <w:link w:val="892"/>
    <w:uiPriority w:val="99"/>
    <w:semiHidden/>
    <w:unhideWhenUsed/>
  </w:style>
  <w:style w:type="numbering" w:styleId="930">
    <w:name w:val="Нет списка111"/>
    <w:next w:val="897"/>
    <w:link w:val="892"/>
    <w:uiPriority w:val="99"/>
    <w:semiHidden/>
    <w:unhideWhenUsed/>
  </w:style>
  <w:style w:type="paragraph" w:styleId="931">
    <w:name w:val="font5"/>
    <w:basedOn w:val="892"/>
    <w:next w:val="931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>
    <w:name w:val="xl80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>
    <w:name w:val="xl81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>
    <w:name w:val="xl82"/>
    <w:basedOn w:val="892"/>
    <w:next w:val="934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Сетка таблицы"/>
    <w:basedOn w:val="896"/>
    <w:next w:val="935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6">
    <w:name w:val="xl83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4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5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6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7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8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9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0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1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2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93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4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5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6"/>
    <w:basedOn w:val="892"/>
    <w:next w:val="94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7"/>
    <w:basedOn w:val="892"/>
    <w:next w:val="95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8"/>
    <w:basedOn w:val="892"/>
    <w:next w:val="95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>
    <w:name w:val="xl99"/>
    <w:basedOn w:val="892"/>
    <w:next w:val="952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100"/>
    <w:basedOn w:val="892"/>
    <w:next w:val="95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1"/>
    <w:basedOn w:val="892"/>
    <w:next w:val="95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2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3"/>
    <w:basedOn w:val="892"/>
    <w:next w:val="95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4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5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6"/>
    <w:basedOn w:val="892"/>
    <w:next w:val="95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>
    <w:name w:val="xl107"/>
    <w:basedOn w:val="892"/>
    <w:next w:val="96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8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9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0"/>
    <w:basedOn w:val="892"/>
    <w:next w:val="96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1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2"/>
    <w:basedOn w:val="892"/>
    <w:next w:val="965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>
    <w:name w:val="xl113"/>
    <w:basedOn w:val="892"/>
    <w:next w:val="96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4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5"/>
    <w:basedOn w:val="892"/>
    <w:next w:val="968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>
    <w:name w:val="xl116"/>
    <w:basedOn w:val="892"/>
    <w:next w:val="96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7"/>
    <w:basedOn w:val="892"/>
    <w:next w:val="970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8"/>
    <w:basedOn w:val="892"/>
    <w:next w:val="97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9"/>
    <w:basedOn w:val="892"/>
    <w:next w:val="972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0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1"/>
    <w:basedOn w:val="892"/>
    <w:next w:val="97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2"/>
    <w:basedOn w:val="892"/>
    <w:next w:val="97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23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4"/>
    <w:basedOn w:val="892"/>
    <w:next w:val="97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5"/>
    <w:basedOn w:val="892"/>
    <w:next w:val="97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>
    <w:name w:val="Нет списка2"/>
    <w:next w:val="897"/>
    <w:link w:val="892"/>
    <w:uiPriority w:val="99"/>
    <w:semiHidden/>
    <w:unhideWhenUsed/>
  </w:style>
  <w:style w:type="numbering" w:styleId="980">
    <w:name w:val="Нет списка3"/>
    <w:next w:val="897"/>
    <w:link w:val="892"/>
    <w:uiPriority w:val="99"/>
    <w:semiHidden/>
    <w:unhideWhenUsed/>
  </w:style>
  <w:style w:type="paragraph" w:styleId="981">
    <w:name w:val="font6"/>
    <w:basedOn w:val="892"/>
    <w:next w:val="981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7"/>
    <w:basedOn w:val="892"/>
    <w:next w:val="982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8"/>
    <w:basedOn w:val="892"/>
    <w:next w:val="983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>
    <w:name w:val="Нет списка4"/>
    <w:next w:val="897"/>
    <w:link w:val="892"/>
    <w:uiPriority w:val="99"/>
    <w:semiHidden/>
    <w:unhideWhenUsed/>
  </w:style>
  <w:style w:type="paragraph" w:styleId="985">
    <w:name w:val="Абзац списка"/>
    <w:basedOn w:val="892"/>
    <w:next w:val="985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6">
    <w:name w:val="Нижний колонтитул Знак"/>
    <w:next w:val="986"/>
    <w:link w:val="901"/>
    <w:uiPriority w:val="99"/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26</cp:revision>
  <dcterms:created xsi:type="dcterms:W3CDTF">2024-04-11T06:47:00Z</dcterms:created>
  <dcterms:modified xsi:type="dcterms:W3CDTF">2025-03-21T05:18:20Z</dcterms:modified>
  <cp:version>983040</cp:version>
</cp:coreProperties>
</file>