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3703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5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6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6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6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8.9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5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6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6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6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29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2191385</wp:posOffset>
                </wp:positionV>
                <wp:extent cx="4059555" cy="385540"/>
                <wp:effectExtent l="6350" t="6350" r="6350" b="6350"/>
                <wp:wrapTopAndBottom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059554" cy="38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6"/>
                              <w:spacing w:after="0"/>
                            </w:pPr>
                            <w:r>
                              <w:t xml:space="preserve">О сносе самовольной постройки</w:t>
                            </w:r>
                            <w:r/>
                          </w:p>
                          <w:p>
                            <w:pPr>
                              <w:pStyle w:val="916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1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250609663;o:allowoverlap:true;o:allowincell:true;mso-position-horizontal-relative:page;margin-left:71.10pt;mso-position-horizontal:absolute;mso-position-vertical-relative:page;margin-top:172.55pt;mso-position-vertical:absolute;width:319.65pt;height:30.36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916"/>
                        <w:spacing w:after="0"/>
                      </w:pPr>
                      <w:r>
                        <w:t xml:space="preserve">О сносе самовольной постройки</w:t>
                      </w:r>
                      <w:r/>
                    </w:p>
                    <w:p>
                      <w:pPr>
                        <w:pStyle w:val="916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1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25.03.2025           059-37-01-04-32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222 Гражданского кодекса Российской </w:t>
      </w:r>
      <w:r>
        <w:rPr>
          <w:sz w:val="28"/>
          <w:szCs w:val="28"/>
        </w:rPr>
        <w:t xml:space="preserve">Федерации, пунктами 3.2.3.4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, 6.2 Типового положения о территориальном органе администрации города Перми, утвержден</w:t>
      </w:r>
      <w:r>
        <w:rPr>
          <w:sz w:val="28"/>
          <w:szCs w:val="28"/>
        </w:rPr>
        <w:t xml:space="preserve">ного решением Пермской городской Думы от 29 января 2013 г. № 7, Порядком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в соответствие </w:t>
      </w:r>
      <w:r>
        <w:rPr>
          <w:sz w:val="28"/>
          <w:szCs w:val="28"/>
        </w:rPr>
        <w:br/>
        <w:t xml:space="preserve">с установленными требованиями, утвержденным постановлением администрации города Перми от 09 января 2020 г. № 3, на основании акта обследован</w:t>
      </w:r>
      <w:r>
        <w:rPr>
          <w:sz w:val="28"/>
          <w:szCs w:val="28"/>
        </w:rPr>
        <w:t xml:space="preserve">ия от 20 августа 2024 г. № 234: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numPr>
          <w:ilvl w:val="0"/>
          <w:numId w:val="3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Снести самовольные постройки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возведенные или созданные на земельном участке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eastAsia="en-US"/>
        </w:rPr>
        <w:t xml:space="preserve">59:01:321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eastAsia="en-US"/>
        </w:rPr>
        <w:t xml:space="preserve">0341:289, а также </w:t>
      </w:r>
      <w:r>
        <w:rPr>
          <w:rFonts w:ascii="Times New Roman" w:hAnsi="Times New Roman"/>
          <w:sz w:val="28"/>
          <w:szCs w:val="28"/>
        </w:rPr>
        <w:t xml:space="preserve">южнее, юго-западнее и западнее земельного </w:t>
      </w:r>
      <w:r>
        <w:rPr>
          <w:rFonts w:ascii="Times New Roman" w:hAnsi="Times New Roman"/>
          <w:sz w:val="28"/>
          <w:szCs w:val="28"/>
        </w:rPr>
        <w:t xml:space="preserve">участка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en-US"/>
        </w:rPr>
        <w:t xml:space="preserve">59:01:3210341:289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en-US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en-US"/>
        </w:rPr>
        <w:t xml:space="preserve">Пермский край, г. Пермь, Орджоникидзевский район, ул. Ново-Гайвинская</w:t>
      </w:r>
      <w:r>
        <w:rPr>
          <w:rFonts w:ascii="Times New Roman" w:hAnsi="Times New Roman"/>
          <w:sz w:val="28"/>
          <w:szCs w:val="28"/>
        </w:rPr>
        <w:t xml:space="preserve">, представляющие собой: </w:t>
      </w:r>
      <w:r>
        <w:rPr>
          <w:rFonts w:ascii="Times New Roman" w:hAnsi="Times New Roman"/>
          <w:sz w:val="28"/>
          <w:szCs w:val="28"/>
        </w:rPr>
        <w:t xml:space="preserve">ограждение из кирпича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на бетонном основании </w:t>
      </w:r>
      <w:r>
        <w:rPr>
          <w:rFonts w:ascii="Times New Roman" w:hAnsi="Times New Roman"/>
          <w:sz w:val="28"/>
          <w:szCs w:val="28"/>
        </w:rPr>
        <w:t xml:space="preserve">протяженностью 320 кв.м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с заездными воротами и входной калиткой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одноэтажно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кирпичн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строени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с плоской крышей, фундамента.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</w:p>
    <w:p>
      <w:pPr>
        <w:pStyle w:val="917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градостроительства, земельных и имущественных отношений администрации Орджоникидзевского района города Перми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постройка, </w:t>
      </w:r>
      <w:r>
        <w:rPr>
          <w:rFonts w:ascii="Times New Roman" w:hAnsi="Times New Roman"/>
          <w:sz w:val="28"/>
          <w:szCs w:val="28"/>
        </w:rPr>
        <w:t xml:space="preserve">копию настоящего распоряжения     </w:t>
      </w:r>
      <w:r>
        <w:rPr>
          <w:rFonts w:ascii="Times New Roman" w:hAnsi="Times New Roman"/>
          <w:color w:val="000000"/>
          <w:sz w:val="28"/>
          <w:szCs w:val="28"/>
        </w:rPr>
        <w:t xml:space="preserve"> о планируемом сносе самовольной постройки,</w:t>
      </w:r>
      <w:r>
        <w:rPr>
          <w:rFonts w:ascii="Times New Roman" w:hAnsi="Times New Roman"/>
          <w:sz w:val="28"/>
          <w:szCs w:val="28"/>
        </w:rPr>
        <w:t xml:space="preserve"> в течение 7 рабочих дней со дня регистрации настоящего распоряжения.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7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 </w:t>
      </w:r>
      <w:r>
        <w:rPr>
          <w:rFonts w:ascii="Times New Roman" w:hAnsi="Times New Roman"/>
          <w:sz w:val="28"/>
          <w:szCs w:val="28"/>
        </w:rPr>
        <w:t xml:space="preserve">направление настоящего распоряжения в информационно-аналитическое         управление администрации города Перми для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бнародовани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посредством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в сетевом издании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сайт муниципального образования город Пермь </w:t>
      </w:r>
      <w:hyperlink r:id="rId13" w:tooltip="http://www.gorodperm.ru" w:history="1">
        <w:r>
          <w:rPr>
            <w:rStyle w:val="891"/>
            <w:rFonts w:ascii="Times New Roman" w:hAnsi="Times New Roman"/>
            <w:sz w:val="28"/>
            <w:szCs w:val="28"/>
          </w:rPr>
          <w:t xml:space="preserve">www.gorodperm.ru»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распоряжения возложить на первого заместителя главы администрации Орджоникидзевского района города Перми </w:t>
      </w:r>
      <w:r>
        <w:rPr>
          <w:rFonts w:ascii="Times New Roman" w:hAnsi="Times New Roman"/>
          <w:color w:val="000000"/>
          <w:sz w:val="28"/>
          <w:szCs w:val="28"/>
        </w:rPr>
        <w:t xml:space="preserve">Чащухина</w:t>
      </w:r>
      <w:r>
        <w:rPr>
          <w:rFonts w:ascii="Times New Roman" w:hAnsi="Times New Roman"/>
          <w:color w:val="000000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С.В. Ломаева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363" w:right="567" w:bottom="115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2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7"/>
    <w:link w:val="751"/>
    <w:uiPriority w:val="10"/>
    <w:rPr>
      <w:sz w:val="48"/>
      <w:szCs w:val="48"/>
    </w:rPr>
  </w:style>
  <w:style w:type="character" w:styleId="720">
    <w:name w:val="Subtitle Char"/>
    <w:basedOn w:val="737"/>
    <w:link w:val="753"/>
    <w:uiPriority w:val="11"/>
    <w:rPr>
      <w:sz w:val="24"/>
      <w:szCs w:val="24"/>
    </w:rPr>
  </w:style>
  <w:style w:type="character" w:styleId="721">
    <w:name w:val="Quote Char"/>
    <w:link w:val="755"/>
    <w:uiPriority w:val="29"/>
    <w:rPr>
      <w:i/>
    </w:rPr>
  </w:style>
  <w:style w:type="character" w:styleId="722">
    <w:name w:val="Intense Quote Char"/>
    <w:link w:val="757"/>
    <w:uiPriority w:val="30"/>
    <w:rPr>
      <w:i/>
    </w:rPr>
  </w:style>
  <w:style w:type="character" w:styleId="723">
    <w:name w:val="Header Char"/>
    <w:basedOn w:val="737"/>
    <w:link w:val="759"/>
    <w:uiPriority w:val="99"/>
  </w:style>
  <w:style w:type="character" w:styleId="724">
    <w:name w:val="Caption Char"/>
    <w:basedOn w:val="763"/>
    <w:link w:val="761"/>
    <w:uiPriority w:val="99"/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15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</w:pPr>
  </w:style>
  <w:style w:type="paragraph" w:styleId="750">
    <w:name w:val="No Spacing"/>
    <w:uiPriority w:val="1"/>
    <w:qFormat/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760"/>
    <w:pPr>
      <w:tabs>
        <w:tab w:val="center" w:pos="4153" w:leader="none"/>
        <w:tab w:val="right" w:pos="8306" w:leader="none"/>
      </w:tabs>
    </w:pPr>
  </w:style>
  <w:style w:type="character" w:styleId="760" w:customStyle="1">
    <w:name w:val="Верхний колонтитул Знак"/>
    <w:link w:val="759"/>
    <w:uiPriority w:val="99"/>
  </w:style>
  <w:style w:type="paragraph" w:styleId="761">
    <w:name w:val="Footer"/>
    <w:basedOn w:val="727"/>
    <w:link w:val="764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Нижний колонтитул Знак"/>
    <w:link w:val="761"/>
    <w:uiPriority w:val="99"/>
  </w:style>
  <w:style w:type="table" w:styleId="765">
    <w:name w:val="Table Grid"/>
    <w:basedOn w:val="738"/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7"/>
    <w:next w:val="727"/>
    <w:uiPriority w:val="99"/>
    <w:unhideWhenUsed/>
  </w:style>
  <w:style w:type="paragraph" w:styleId="909">
    <w:name w:val="Body Text"/>
    <w:basedOn w:val="727"/>
    <w:link w:val="914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27"/>
    <w:pPr>
      <w:ind w:right="-1"/>
      <w:jc w:val="both"/>
    </w:pPr>
    <w:rPr>
      <w:sz w:val="26"/>
    </w:rPr>
  </w:style>
  <w:style w:type="character" w:styleId="911">
    <w:name w:val="page number"/>
    <w:basedOn w:val="737"/>
  </w:style>
  <w:style w:type="paragraph" w:styleId="912">
    <w:name w:val="Balloon Text"/>
    <w:basedOn w:val="727"/>
    <w:link w:val="913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rPr>
      <w:rFonts w:ascii="Segoe UI" w:hAnsi="Segoe UI" w:cs="Segoe UI"/>
      <w:sz w:val="18"/>
      <w:szCs w:val="18"/>
    </w:rPr>
  </w:style>
  <w:style w:type="character" w:styleId="914" w:customStyle="1">
    <w:name w:val="Основной текст Знак"/>
    <w:link w:val="909"/>
    <w:rPr>
      <w:rFonts w:ascii="Courier New" w:hAnsi="Courier New"/>
      <w:sz w:val="26"/>
    </w:rPr>
  </w:style>
  <w:style w:type="character" w:styleId="915" w:customStyle="1">
    <w:name w:val="Заголовок 2 Знак"/>
    <w:link w:val="729"/>
    <w:rPr>
      <w:sz w:val="24"/>
    </w:rPr>
  </w:style>
  <w:style w:type="paragraph" w:styleId="916" w:customStyle="1">
    <w:name w:val="Заголовок к тексту"/>
    <w:basedOn w:val="727"/>
    <w:next w:val="909"/>
    <w:pPr>
      <w:spacing w:after="480" w:line="240" w:lineRule="exact"/>
    </w:pPr>
    <w:rPr>
      <w:b/>
      <w:sz w:val="28"/>
    </w:rPr>
  </w:style>
  <w:style w:type="paragraph" w:styleId="917" w:customStyle="1">
    <w:name w:val="Абзац списка1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/>
      <w:sz w:val="22"/>
      <w:szCs w:val="22"/>
    </w:rPr>
  </w:style>
  <w:style w:type="paragraph" w:styleId="918" w:customStyle="1">
    <w:name w:val="Основной текст с отступом1"/>
    <w:unhideWhenUsed/>
    <w:pPr>
      <w:ind w:left="283" w:firstLine="720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eastAsia="ru-RU"/>
    </w:rPr>
  </w:style>
  <w:style w:type="character" w:styleId="919">
    <w:name w:val="Unresolved Mention"/>
    <w:basedOn w:val="73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2024-08-29T12:09:00Z</dcterms:created>
  <dcterms:modified xsi:type="dcterms:W3CDTF">2025-03-25T08:13:30Z</dcterms:modified>
  <cp:version>1048576</cp:version>
</cp:coreProperties>
</file>