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городской межведомственной комиссии для оценки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обследования помещения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целях признания его жилым помещением, жилого </w:t>
      </w:r>
      <w:r>
        <w:rPr>
          <w:b/>
          <w:sz w:val="28"/>
          <w:szCs w:val="28"/>
        </w:rPr>
        <w:t xml:space="preserve">помещения пригодным (непригодным)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проживания граждан,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многоквартирного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 в целях признания 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аварийным и подлежащим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сносу или реконструкции, 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03.04.2020 № 314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кадро</w:t>
      </w:r>
      <w:r>
        <w:rPr>
          <w:sz w:val="28"/>
        </w:rPr>
        <w:t xml:space="preserve">выми изменениями 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состав городской межведомственной комиссии для оценки </w:t>
      </w:r>
      <w:r>
        <w:rPr>
          <w:sz w:val="28"/>
        </w:rPr>
        <w:br/>
        <w:t xml:space="preserve">и обследования помещения в целях признания его жилым помещением, жилого помещения пригодным (непригод</w:t>
      </w:r>
      <w:r>
        <w:rPr>
          <w:sz w:val="28"/>
        </w:rPr>
        <w:t xml:space="preserve">ным) для проживания граждан, а также многоквартирного дома в целях признания его аварийным и подлежащим сносу или реконструкции, утвержденный постановлением администрации города Перми от 03 апреля 2020 г. № 314 «</w:t>
      </w:r>
      <w:r>
        <w:rPr>
          <w:sz w:val="28"/>
        </w:rPr>
        <w:t xml:space="preserve">О создании городской межведомс</w:t>
      </w:r>
      <w:r>
        <w:rPr>
          <w:sz w:val="28"/>
        </w:rPr>
        <w:t xml:space="preserve">т</w:t>
      </w:r>
      <w:r>
        <w:rPr>
          <w:sz w:val="28"/>
        </w:rPr>
        <w:t xml:space="preserve">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  <w:br/>
        <w:t xml:space="preserve">и подлежащим сносу или реконструкции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(в ред. от 12.01.2021 № 6, от 07.12.2021 № 1122, </w:t>
      </w:r>
      <w:r>
        <w:rPr>
          <w:sz w:val="28"/>
        </w:rPr>
        <w:t xml:space="preserve">от 03.08.2022 № 656, от 07.02.2023 № 83, от 22.08.2024 № 678, от </w:t>
      </w:r>
      <w:bookmarkStart w:id="0" w:name="undefined"/>
      <w:r/>
      <w:bookmarkEnd w:id="0"/>
      <w:r>
        <w:rPr>
          <w:sz w:val="28"/>
        </w:rPr>
        <w:t xml:space="preserve">27.01.2025 </w:t>
      </w:r>
      <w:r>
        <w:rPr>
          <w:sz w:val="28"/>
        </w:rPr>
        <w:t xml:space="preserve">№ 20),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1.1.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отдела жилищно-коммунального хозяйства и жилищных отношений территориального органа администрации города Перми (ведущий специалист отдела жилищно-коммунального хозяйства и жилищных отношений территориального органа администрации города 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ерми, помощник главы администрации поселка по вопросам жилищно-коммунального хозяйства и жилищных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отношений отдела благоустройства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потребительского рынка администрации поселка Новые Ляды города Перми)»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</w: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tabs>
                <w:tab w:val="center" w:pos="2426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представитель отдела жилищно-коммунального хозяйства и жилищных отношений территориального органа администрации города Перми (начальник отдела благоустройства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tabs>
                <w:tab w:val="center" w:pos="2426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потребительского рынка администрации поселка Новые Ляды города Перми)»;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</w: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отдела-муниципальный жилищный инспектор отдела контроля за соблюдением требований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сохранности жилищного фонда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предоставлению жилищных коммунальных услуг департамента жилищно-коммунального хозяйства администрации города Перми (консультант-му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ниципальный жилищный инспектор отдела контроля за соблюдением требований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сохранности жилищного фонда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предоставлению жилищных коммунальных услуг департамента жилищно-коммунального хозяйства администрации города Перми)»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widowControl w:val="off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</w: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представитель отдела муниципального жилищного контроля-муниципальный жилищный инспектор департамента жилищно-коммунального хозяйства администрации города Перми».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посредство</w:t>
      </w:r>
      <w:r>
        <w:rPr>
          <w:sz w:val="28"/>
        </w:rPr>
        <w:t xml:space="preserve">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</w:rPr>
        <w:t xml:space="preserve">щего постановления посредством официального </w:t>
      </w:r>
      <w:r>
        <w:rPr>
          <w:sz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</w:t>
      </w:r>
      <w:r>
        <w:rPr>
          <w:sz w:val="28"/>
        </w:rPr>
        <w:t xml:space="preserve">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  <w:t xml:space="preserve">Я.В.Фурман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b w:val="0"/>
          <w:bCs w:val="0"/>
          <w:sz w:val="24"/>
        </w:rPr>
      </w:pPr>
      <w:r>
        <w:rPr>
          <w:sz w:val="24"/>
        </w:rPr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33</cp:revision>
  <dcterms:created xsi:type="dcterms:W3CDTF">2016-08-25T12:19:00Z</dcterms:created>
  <dcterms:modified xsi:type="dcterms:W3CDTF">2025-03-27T08:34:24Z</dcterms:modified>
  <cp:version>983040</cp:version>
</cp:coreProperties>
</file>