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B6" w:rsidRPr="007D5BD3" w:rsidRDefault="00AD6AB6" w:rsidP="00AD6AB6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style="mso-next-textbox:#Text Box 4" inset="0,0,0,0">
              <w:txbxContent>
                <w:p w:rsidR="000D6219" w:rsidRDefault="000D6219" w:rsidP="00AD6AB6">
                  <w:pPr>
                    <w:pStyle w:val="aff1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41855475" wp14:editId="3305E944">
                        <wp:extent cx="528320" cy="669925"/>
                        <wp:effectExtent l="0" t="0" r="508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6219" w:rsidRPr="00DF5925" w:rsidRDefault="000D6219" w:rsidP="00AD6AB6">
                  <w:pPr>
                    <w:pStyle w:val="14"/>
                    <w:spacing w:line="360" w:lineRule="auto"/>
                    <w:jc w:val="center"/>
                    <w:rPr>
                      <w:b w:val="0"/>
                      <w:i/>
                      <w:color w:val="auto"/>
                      <w:sz w:val="36"/>
                    </w:rPr>
                  </w:pPr>
                  <w:r w:rsidRPr="00DF5925">
                    <w:rPr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color w:val="auto"/>
                      <w:sz w:val="36"/>
                    </w:rPr>
                    <w:t xml:space="preserve"> созыва</w:t>
                  </w:r>
                </w:p>
                <w:p w:rsidR="000D6219" w:rsidRPr="00DF5925" w:rsidRDefault="000D6219" w:rsidP="00AD6AB6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0D6219" w:rsidRPr="00573676" w:rsidRDefault="000D6219" w:rsidP="00AD6AB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0D6219" w:rsidRPr="00573676" w:rsidRDefault="000D6219" w:rsidP="00AD6AB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0D6219" w:rsidRPr="00573676" w:rsidRDefault="000D6219" w:rsidP="00AD6AB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0D6219" w:rsidRPr="00573676" w:rsidRDefault="000D6219" w:rsidP="00AD6AB6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AB6" w:rsidRPr="007D5BD3" w:rsidRDefault="00AD6AB6" w:rsidP="00AD6AB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AD6AB6" w:rsidRDefault="0067322F" w:rsidP="00AD6AB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города Перми, утвержденные решением Пермской городской Думы от 15.12.2020 </w:t>
      </w:r>
    </w:p>
    <w:p w:rsidR="0067322F" w:rsidRDefault="0067322F" w:rsidP="00AD6AB6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277</w:t>
      </w:r>
    </w:p>
    <w:p w:rsidR="0067322F" w:rsidRDefault="0067322F" w:rsidP="0067322F">
      <w:pPr>
        <w:jc w:val="both"/>
        <w:rPr>
          <w:sz w:val="28"/>
          <w:szCs w:val="28"/>
        </w:rPr>
      </w:pPr>
    </w:p>
    <w:p w:rsidR="0067322F" w:rsidRDefault="0067322F" w:rsidP="00AD6AB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Федерального </w:t>
      </w:r>
      <w:hyperlink r:id="rId9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67322F" w:rsidRDefault="0067322F" w:rsidP="0067322F">
      <w:pPr>
        <w:ind w:firstLine="567"/>
        <w:jc w:val="both"/>
        <w:rPr>
          <w:sz w:val="28"/>
          <w:szCs w:val="28"/>
        </w:rPr>
      </w:pPr>
    </w:p>
    <w:p w:rsidR="0067322F" w:rsidRDefault="0067322F" w:rsidP="00AD6AB6">
      <w:pPr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67322F" w:rsidRDefault="0067322F" w:rsidP="0067322F">
      <w:pPr>
        <w:ind w:firstLine="567"/>
        <w:jc w:val="both"/>
        <w:rPr>
          <w:sz w:val="28"/>
          <w:szCs w:val="28"/>
        </w:rPr>
      </w:pPr>
    </w:p>
    <w:p w:rsidR="0067322F" w:rsidRPr="00C9590F" w:rsidRDefault="0067322F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C9590F">
        <w:rPr>
          <w:sz w:val="28"/>
          <w:szCs w:val="28"/>
        </w:rPr>
        <w:t>в Правила</w:t>
      </w:r>
      <w:r w:rsidRPr="00C9590F">
        <w:rPr>
          <w:b/>
          <w:sz w:val="28"/>
          <w:szCs w:val="28"/>
        </w:rPr>
        <w:t xml:space="preserve"> </w:t>
      </w:r>
      <w:r w:rsidRPr="00C9590F">
        <w:rPr>
          <w:sz w:val="28"/>
          <w:szCs w:val="28"/>
        </w:rPr>
        <w:t xml:space="preserve">благоустройства территории города Перми, утвержденные решением Пермской городской Думы от 15.12.2020 № 277 (в редакции решений Пермской городской Думы от 24.02.2021 </w:t>
      </w:r>
      <w:hyperlink r:id="rId11" w:tooltip="consultantplus://offline/ref=C41632C412696B81FFD3EC343D3AA9F3349E2130976BCE867A3A15D05E1B2CE9AC161677919F1BDFA645DE8DFCA8469CBD1A737B45498B8DBCB9D71951o5I" w:history="1">
        <w:r w:rsidRPr="00C9590F">
          <w:rPr>
            <w:sz w:val="28"/>
            <w:szCs w:val="28"/>
          </w:rPr>
          <w:t>№ 40</w:t>
        </w:r>
      </w:hyperlink>
      <w:r w:rsidRPr="00C9590F">
        <w:rPr>
          <w:sz w:val="28"/>
          <w:szCs w:val="28"/>
        </w:rPr>
        <w:t xml:space="preserve">, от 27.04.2021 </w:t>
      </w:r>
      <w:hyperlink r:id="rId12" w:tooltip="consultantplus://offline/ref=C41632C412696B81FFD3EC343D3AA9F3349E2130976AC58F7F3D15D05E1B2CE9AC161677919F1BDFA645DE8DFCA8469CBD1A737B45498B8DBCB9D71951o5I" w:history="1">
        <w:r w:rsidRPr="00C9590F">
          <w:rPr>
            <w:sz w:val="28"/>
            <w:szCs w:val="28"/>
          </w:rPr>
          <w:t>№ 102</w:t>
        </w:r>
      </w:hyperlink>
      <w:r w:rsidRPr="00C9590F">
        <w:rPr>
          <w:sz w:val="28"/>
          <w:szCs w:val="28"/>
        </w:rPr>
        <w:t>, от</w:t>
      </w:r>
      <w:r w:rsidR="00AD6AB6">
        <w:rPr>
          <w:sz w:val="28"/>
          <w:szCs w:val="28"/>
        </w:rPr>
        <w:t> </w:t>
      </w:r>
      <w:r w:rsidRPr="00C9590F">
        <w:rPr>
          <w:sz w:val="28"/>
          <w:szCs w:val="28"/>
        </w:rPr>
        <w:t xml:space="preserve">24.08.2021 </w:t>
      </w:r>
      <w:hyperlink r:id="rId13" w:tooltip="consultantplus://offline/ref=C41632C412696B81FFD3EC343D3AA9F3349E21309768C2887D3A15D05E1B2CE9AC161677919F1BDFA645DE8DFCA8469CBD1A737B45498B8DBCB9D71951o5I" w:history="1">
        <w:r w:rsidRPr="00C9590F">
          <w:rPr>
            <w:sz w:val="28"/>
            <w:szCs w:val="28"/>
          </w:rPr>
          <w:t>№ 181</w:t>
        </w:r>
      </w:hyperlink>
      <w:r w:rsidRPr="00C9590F">
        <w:rPr>
          <w:sz w:val="28"/>
          <w:szCs w:val="28"/>
        </w:rPr>
        <w:t xml:space="preserve">, от 24.08.2021 </w:t>
      </w:r>
      <w:hyperlink r:id="rId14" w:tooltip="consultantplus://offline/ref=C41632C412696B81FFD3EC343D3AA9F3349E2130976AC18E773B15D05E1B2CE9AC161677919F1BDFA645DE8DFCA8469CBD1A737B45498B8DBCB9D71951o5I" w:history="1">
        <w:r w:rsidRPr="00C9590F">
          <w:rPr>
            <w:sz w:val="28"/>
            <w:szCs w:val="28"/>
          </w:rPr>
          <w:t>№ 182</w:t>
        </w:r>
      </w:hyperlink>
      <w:r w:rsidRPr="00C9590F">
        <w:rPr>
          <w:sz w:val="28"/>
          <w:szCs w:val="28"/>
        </w:rPr>
        <w:t>, от 21.12.2021</w:t>
      </w:r>
      <w:r w:rsidR="00967975">
        <w:rPr>
          <w:sz w:val="28"/>
          <w:szCs w:val="28"/>
        </w:rPr>
        <w:t xml:space="preserve"> № 307</w:t>
      </w:r>
      <w:r w:rsidRPr="00C9590F">
        <w:rPr>
          <w:sz w:val="28"/>
          <w:szCs w:val="28"/>
        </w:rPr>
        <w:t xml:space="preserve">, от 26.04.2022 </w:t>
      </w:r>
      <w:hyperlink r:id="rId15" w:tooltip="consultantplus://offline/ref=C41632C412696B81FFD3EC343D3AA9F3349E21309768C2887D3E15D05E1B2CE9AC161677919F1BDFA645DE8DFCA8469CBD1A737B45498B8DBCB9D71951o5I" w:history="1">
        <w:r w:rsidRPr="00C9590F">
          <w:rPr>
            <w:sz w:val="28"/>
            <w:szCs w:val="28"/>
          </w:rPr>
          <w:t>№</w:t>
        </w:r>
        <w:r w:rsidR="00AD6AB6">
          <w:rPr>
            <w:sz w:val="28"/>
            <w:szCs w:val="28"/>
          </w:rPr>
          <w:t> </w:t>
        </w:r>
        <w:r w:rsidRPr="00C9590F">
          <w:rPr>
            <w:sz w:val="28"/>
            <w:szCs w:val="28"/>
          </w:rPr>
          <w:t>81</w:t>
        </w:r>
      </w:hyperlink>
      <w:r w:rsidRPr="00C9590F">
        <w:rPr>
          <w:sz w:val="28"/>
          <w:szCs w:val="28"/>
        </w:rPr>
        <w:t xml:space="preserve">, от 26.04.2022 </w:t>
      </w:r>
      <w:hyperlink r:id="rId16" w:tooltip="consultantplus://offline/ref=C41632C412696B81FFD3EC343D3AA9F3349E21309769C18D7C3815D05E1B2CE9AC161677919F1BDFA645DE8DFCA8469CBD1A737B45498B8DBCB9D71951o5I" w:history="1">
        <w:r w:rsidRPr="00C9590F">
          <w:rPr>
            <w:sz w:val="28"/>
            <w:szCs w:val="28"/>
          </w:rPr>
          <w:t>№ 82</w:t>
        </w:r>
      </w:hyperlink>
      <w:r w:rsidRPr="00C9590F">
        <w:rPr>
          <w:sz w:val="28"/>
          <w:szCs w:val="28"/>
        </w:rPr>
        <w:t xml:space="preserve">, от 28.06.2022 </w:t>
      </w:r>
      <w:hyperlink r:id="rId17" w:tooltip="consultantplus://offline/ref=C41632C412696B81FFD3EC343D3AA9F3349E21309769CF8D793D15D05E1B2CE9AC161677919F1BDFA645DE8DFCA8469CBD1A737B45498B8DBCB9D71951o5I" w:history="1">
        <w:r w:rsidRPr="00C9590F">
          <w:rPr>
            <w:sz w:val="28"/>
            <w:szCs w:val="28"/>
          </w:rPr>
          <w:t>№ 144</w:t>
        </w:r>
      </w:hyperlink>
      <w:r w:rsidRPr="00C9590F">
        <w:rPr>
          <w:sz w:val="28"/>
          <w:szCs w:val="28"/>
        </w:rPr>
        <w:t xml:space="preserve">, от 23.08.2022 </w:t>
      </w:r>
      <w:hyperlink r:id="rId18" w:tooltip="consultantplus://offline/ref=C41632C412696B81FFD3EC343D3AA9F3349E21309768C78D793515D05E1B2CE9AC161677919F1BDFA645DE8DFCA8469CBD1A737B45498B8DBCB9D71951o5I" w:history="1">
        <w:r w:rsidRPr="00C9590F">
          <w:rPr>
            <w:sz w:val="28"/>
            <w:szCs w:val="28"/>
          </w:rPr>
          <w:t>№ 171</w:t>
        </w:r>
      </w:hyperlink>
      <w:r w:rsidRPr="00C9590F">
        <w:rPr>
          <w:sz w:val="28"/>
          <w:szCs w:val="28"/>
        </w:rPr>
        <w:t xml:space="preserve">, от 23.08.2022 </w:t>
      </w:r>
      <w:hyperlink r:id="rId19" w:tooltip="consultantplus://offline/ref=C41632C412696B81FFD3EC343D3AA9F3349E21309768C78D783D15D05E1B2CE9AC161677919F1BDFA645DE8DFCA8469CBD1A737B45498B8DBCB9D71951o5I" w:history="1">
        <w:r w:rsidRPr="00C9590F">
          <w:rPr>
            <w:sz w:val="28"/>
            <w:szCs w:val="28"/>
          </w:rPr>
          <w:t>№ 173</w:t>
        </w:r>
      </w:hyperlink>
      <w:r w:rsidRPr="00C9590F">
        <w:rPr>
          <w:sz w:val="28"/>
          <w:szCs w:val="28"/>
        </w:rPr>
        <w:t xml:space="preserve">, от 23.08.2022 </w:t>
      </w:r>
      <w:hyperlink r:id="rId20" w:tooltip="consultantplus://offline/ref=C41632C412696B81FFD3EC343D3AA9F3349E21309768C78D783E15D05E1B2CE9AC161677919F1BDFA645DE8DFCA8469CBD1A737B45498B8DBCB9D71951o5I" w:history="1">
        <w:r w:rsidRPr="00C9590F">
          <w:rPr>
            <w:sz w:val="28"/>
            <w:szCs w:val="28"/>
          </w:rPr>
          <w:t>№ 174</w:t>
        </w:r>
      </w:hyperlink>
      <w:r w:rsidRPr="00C9590F">
        <w:rPr>
          <w:sz w:val="28"/>
          <w:szCs w:val="28"/>
        </w:rPr>
        <w:t xml:space="preserve">, от 25.10.2022 </w:t>
      </w:r>
      <w:hyperlink r:id="rId21" w:tooltip="consultantplus://offline/ref=C41632C412696B81FFD3EC343D3AA9F3349E21309768C2887D3815D05E1B2CE9AC161677919F1BDFA645DE8DFCA8469CBD1A737B45498B8DBCB9D71951o5I" w:history="1">
        <w:r w:rsidRPr="00C9590F">
          <w:rPr>
            <w:sz w:val="28"/>
            <w:szCs w:val="28"/>
          </w:rPr>
          <w:t>№ 233</w:t>
        </w:r>
      </w:hyperlink>
      <w:r w:rsidRPr="00C9590F">
        <w:rPr>
          <w:sz w:val="28"/>
          <w:szCs w:val="28"/>
        </w:rPr>
        <w:t xml:space="preserve">, от 15.11.2022 </w:t>
      </w:r>
      <w:hyperlink r:id="rId22" w:tooltip="consultantplus://offline/ref=C41632C412696B81FFD3EC343D3AA9F3349E21309768C2887D3915D05E1B2CE9AC161677919F1BDFA645DE8DFCA8469CBD1A737B45498B8DBCB9D71951o5I" w:history="1">
        <w:r w:rsidRPr="00C9590F">
          <w:rPr>
            <w:sz w:val="28"/>
            <w:szCs w:val="28"/>
          </w:rPr>
          <w:t>№ 257</w:t>
        </w:r>
      </w:hyperlink>
      <w:r w:rsidRPr="00C9590F">
        <w:rPr>
          <w:sz w:val="28"/>
          <w:szCs w:val="28"/>
        </w:rPr>
        <w:t>, от</w:t>
      </w:r>
      <w:r w:rsidR="00AD6AB6">
        <w:rPr>
          <w:sz w:val="28"/>
          <w:szCs w:val="28"/>
        </w:rPr>
        <w:t> </w:t>
      </w:r>
      <w:r w:rsidRPr="00C9590F">
        <w:rPr>
          <w:sz w:val="28"/>
          <w:szCs w:val="28"/>
        </w:rPr>
        <w:t xml:space="preserve">20.12.2022 </w:t>
      </w:r>
      <w:hyperlink r:id="rId23" w:tooltip="consultantplus://offline/ref=C41632C412696B81FFD3EC343D3AA9F3349E21309768C28D7D3415D05E1B2CE9AC161677919F1BDFA645DE8DFCA8469CBD1A737B45498B8DBCB9D71951o5I" w:history="1">
        <w:r w:rsidRPr="00C9590F">
          <w:rPr>
            <w:sz w:val="28"/>
            <w:szCs w:val="28"/>
          </w:rPr>
          <w:t>№ 271</w:t>
        </w:r>
      </w:hyperlink>
      <w:r w:rsidRPr="00C9590F">
        <w:rPr>
          <w:sz w:val="28"/>
          <w:szCs w:val="28"/>
        </w:rPr>
        <w:t xml:space="preserve">, от 20.12.2022 </w:t>
      </w:r>
      <w:hyperlink r:id="rId24" w:tooltip="consultantplus://offline/ref=C41632C412696B81FFD3EC343D3AA9F3349E21309768C28E793E15D05E1B2CE9AC161677919F1BDFA645DE8DFCA8469CBD1A737B45498B8DBCB9D71951o5I" w:history="1">
        <w:r w:rsidRPr="00C9590F">
          <w:rPr>
            <w:sz w:val="28"/>
            <w:szCs w:val="28"/>
          </w:rPr>
          <w:t>№ 276</w:t>
        </w:r>
      </w:hyperlink>
      <w:r w:rsidRPr="00C9590F">
        <w:rPr>
          <w:sz w:val="28"/>
          <w:szCs w:val="28"/>
        </w:rPr>
        <w:t xml:space="preserve">, от 20.12.2022 </w:t>
      </w:r>
      <w:hyperlink r:id="rId25" w:tooltip="consultantplus://offline/ref=C41632C412696B81FFD3EC343D3AA9F3349E21309768C387763E15D05E1B2CE9AC161677919F1BDFA645DE8DFCA8469CBD1A737B45498B8DBCB9D71951o5I" w:history="1">
        <w:r w:rsidRPr="00C9590F">
          <w:rPr>
            <w:sz w:val="28"/>
            <w:szCs w:val="28"/>
          </w:rPr>
          <w:t>№ 280</w:t>
        </w:r>
      </w:hyperlink>
      <w:r w:rsidRPr="00C9590F">
        <w:rPr>
          <w:sz w:val="28"/>
          <w:szCs w:val="28"/>
        </w:rPr>
        <w:t>, от 24.01.2023 №</w:t>
      </w:r>
      <w:r w:rsidR="00AD6AB6">
        <w:rPr>
          <w:sz w:val="28"/>
          <w:szCs w:val="28"/>
        </w:rPr>
        <w:t> </w:t>
      </w:r>
      <w:r w:rsidRPr="00C9590F">
        <w:rPr>
          <w:sz w:val="28"/>
          <w:szCs w:val="28"/>
        </w:rPr>
        <w:t>10, от 27.06.2023 № 117, от 22.08.2023 № 161, от 26.09.2023 № 181, от</w:t>
      </w:r>
      <w:r w:rsidR="00AD6AB6">
        <w:rPr>
          <w:sz w:val="28"/>
          <w:szCs w:val="28"/>
        </w:rPr>
        <w:t> </w:t>
      </w:r>
      <w:r w:rsidRPr="00C9590F">
        <w:rPr>
          <w:sz w:val="28"/>
          <w:szCs w:val="28"/>
        </w:rPr>
        <w:t>26.09.2023 № 182, от 26.09.2023 № 188, от 26.09.2023 № 189, от 26.09.2023 №</w:t>
      </w:r>
      <w:r w:rsidR="00AD6AB6">
        <w:rPr>
          <w:sz w:val="28"/>
          <w:szCs w:val="28"/>
        </w:rPr>
        <w:t> </w:t>
      </w:r>
      <w:r w:rsidRPr="00C9590F">
        <w:rPr>
          <w:sz w:val="28"/>
          <w:szCs w:val="28"/>
        </w:rPr>
        <w:t xml:space="preserve">199, от 19.12.2023 № 277, от 27.02.2024 </w:t>
      </w:r>
      <w:hyperlink r:id="rId26" w:tooltip="https://login.consultant.ru/link/?req=doc&amp;base=RLAW368&amp;n=192073&amp;dst=100005" w:history="1">
        <w:r w:rsidRPr="00C9590F">
          <w:rPr>
            <w:sz w:val="28"/>
            <w:szCs w:val="28"/>
          </w:rPr>
          <w:t xml:space="preserve">№ 27, </w:t>
        </w:r>
      </w:hyperlink>
      <w:r w:rsidRPr="00C9590F">
        <w:rPr>
          <w:sz w:val="28"/>
          <w:szCs w:val="28"/>
        </w:rPr>
        <w:t xml:space="preserve">от 26.03.2024 № 49, от 26.03.2024 № 54, от 23.04.2024 № 70, от 28.05.2024 № 95, от 25.06.2024 № 107, от 25.06.2024 № 108, </w:t>
      </w:r>
      <w:r w:rsidR="00742BE2">
        <w:rPr>
          <w:sz w:val="28"/>
          <w:szCs w:val="28"/>
        </w:rPr>
        <w:t xml:space="preserve">от </w:t>
      </w:r>
      <w:r w:rsidRPr="00C9590F">
        <w:rPr>
          <w:sz w:val="28"/>
          <w:szCs w:val="28"/>
        </w:rPr>
        <w:t>25.06.2024 № 118, от 24.09.2024 № 157, от 22.10.2024 № 177, от</w:t>
      </w:r>
      <w:r w:rsidR="00742BE2">
        <w:rPr>
          <w:sz w:val="28"/>
          <w:szCs w:val="28"/>
        </w:rPr>
        <w:t> </w:t>
      </w:r>
      <w:r w:rsidRPr="00C9590F">
        <w:rPr>
          <w:sz w:val="28"/>
          <w:szCs w:val="28"/>
        </w:rPr>
        <w:t>19.11.2024 № 203, от 19.11.2024 № 204, от 17.12.2024 № 229), изменения:</w:t>
      </w:r>
    </w:p>
    <w:p w:rsidR="00313853" w:rsidRDefault="0067322F" w:rsidP="00313853">
      <w:pPr>
        <w:ind w:firstLine="720"/>
        <w:jc w:val="both"/>
        <w:rPr>
          <w:sz w:val="28"/>
          <w:szCs w:val="28"/>
        </w:rPr>
      </w:pPr>
      <w:r w:rsidRPr="00313853">
        <w:rPr>
          <w:sz w:val="28"/>
          <w:szCs w:val="28"/>
        </w:rPr>
        <w:t>1.1 дополнить подпунктом 2.1.12</w:t>
      </w:r>
      <w:r w:rsidRPr="00313853">
        <w:rPr>
          <w:sz w:val="28"/>
          <w:szCs w:val="28"/>
          <w:vertAlign w:val="superscript"/>
        </w:rPr>
        <w:t>2</w:t>
      </w:r>
      <w:r w:rsidRPr="00313853">
        <w:rPr>
          <w:sz w:val="28"/>
          <w:szCs w:val="28"/>
        </w:rPr>
        <w:t xml:space="preserve"> следующего содержания:</w:t>
      </w:r>
    </w:p>
    <w:p w:rsidR="004865E2" w:rsidRPr="007149F9" w:rsidRDefault="00BC3790" w:rsidP="004865E2">
      <w:pPr>
        <w:ind w:firstLine="720"/>
        <w:jc w:val="both"/>
        <w:rPr>
          <w:sz w:val="28"/>
          <w:szCs w:val="28"/>
        </w:rPr>
      </w:pPr>
      <w:r w:rsidRPr="00467474">
        <w:rPr>
          <w:sz w:val="28"/>
          <w:szCs w:val="28"/>
        </w:rPr>
        <w:t>«2.1.12</w:t>
      </w:r>
      <w:r w:rsidRPr="00467474">
        <w:rPr>
          <w:sz w:val="28"/>
          <w:szCs w:val="28"/>
          <w:vertAlign w:val="superscript"/>
        </w:rPr>
        <w:t>2</w:t>
      </w:r>
      <w:r w:rsidRPr="00467474">
        <w:rPr>
          <w:sz w:val="28"/>
          <w:szCs w:val="28"/>
        </w:rPr>
        <w:t xml:space="preserve"> гостевой маршрут – </w:t>
      </w:r>
      <w:r w:rsidRPr="00467474">
        <w:rPr>
          <w:color w:val="000000"/>
          <w:sz w:val="28"/>
          <w:szCs w:val="28"/>
        </w:rPr>
        <w:t>это территория, включающая улицы и примыкающие к ним территории</w:t>
      </w:r>
      <w:r w:rsidRPr="00D47E81">
        <w:rPr>
          <w:color w:val="000000"/>
          <w:sz w:val="28"/>
          <w:szCs w:val="28"/>
        </w:rPr>
        <w:t>, формирующая городской</w:t>
      </w:r>
      <w:r w:rsidRPr="00467474">
        <w:rPr>
          <w:color w:val="000000"/>
          <w:sz w:val="28"/>
          <w:szCs w:val="28"/>
        </w:rPr>
        <w:t xml:space="preserve"> маршрут следования гостей города: шоссе Космонавтов (</w:t>
      </w:r>
      <w:r w:rsidR="003440DD" w:rsidRPr="00467474">
        <w:rPr>
          <w:color w:val="000000"/>
          <w:sz w:val="28"/>
          <w:szCs w:val="28"/>
        </w:rPr>
        <w:t>от границы</w:t>
      </w:r>
      <w:r w:rsidR="00EB0598" w:rsidRPr="00467474">
        <w:rPr>
          <w:color w:val="000000"/>
          <w:sz w:val="28"/>
          <w:szCs w:val="28"/>
        </w:rPr>
        <w:t xml:space="preserve"> Пермского городского округа </w:t>
      </w:r>
      <w:r w:rsidRPr="00467474">
        <w:rPr>
          <w:color w:val="000000"/>
          <w:sz w:val="28"/>
          <w:szCs w:val="28"/>
        </w:rPr>
        <w:t xml:space="preserve">после деревни </w:t>
      </w:r>
      <w:proofErr w:type="spellStart"/>
      <w:r w:rsidRPr="00467474">
        <w:rPr>
          <w:color w:val="000000"/>
          <w:sz w:val="28"/>
          <w:szCs w:val="28"/>
        </w:rPr>
        <w:t>Ванюки</w:t>
      </w:r>
      <w:proofErr w:type="spellEnd"/>
      <w:r w:rsidRPr="00467474">
        <w:rPr>
          <w:color w:val="000000"/>
          <w:sz w:val="28"/>
          <w:szCs w:val="28"/>
        </w:rPr>
        <w:t xml:space="preserve"> до пересечения с улицей Малкова), улица Малкова (от пересечения шоссе Космонавтов до пересечения с улицей Энгельса), улица Энгельса (от пересечения с улицей Малкова до пересечения с улицей Гатчинск</w:t>
      </w:r>
      <w:r w:rsidR="000D6219">
        <w:rPr>
          <w:color w:val="000000"/>
          <w:sz w:val="28"/>
          <w:szCs w:val="28"/>
        </w:rPr>
        <w:t>ой</w:t>
      </w:r>
      <w:r w:rsidRPr="00467474">
        <w:rPr>
          <w:color w:val="000000"/>
          <w:sz w:val="28"/>
          <w:szCs w:val="28"/>
        </w:rPr>
        <w:t>), улица Гатчинская (от пересечения с улицей Энгельса до пересечения с улицей Боров</w:t>
      </w:r>
      <w:r w:rsidR="000D6219">
        <w:rPr>
          <w:color w:val="000000"/>
          <w:sz w:val="28"/>
          <w:szCs w:val="28"/>
        </w:rPr>
        <w:t>ой</w:t>
      </w:r>
      <w:r w:rsidRPr="00467474">
        <w:rPr>
          <w:color w:val="000000"/>
          <w:sz w:val="28"/>
          <w:szCs w:val="28"/>
        </w:rPr>
        <w:t xml:space="preserve">), улица Боровая (от пересечения с улицей Гатчинской до пересечения с улицей Энгельса), улица Локомотивная (от пересечения с улицей Энгельса до </w:t>
      </w:r>
      <w:r w:rsidR="00334B33" w:rsidRPr="00467474">
        <w:rPr>
          <w:color w:val="000000"/>
          <w:sz w:val="28"/>
          <w:szCs w:val="28"/>
        </w:rPr>
        <w:t xml:space="preserve">перекрестка с </w:t>
      </w:r>
      <w:r w:rsidRPr="00467474">
        <w:rPr>
          <w:color w:val="000000"/>
          <w:sz w:val="28"/>
          <w:szCs w:val="28"/>
        </w:rPr>
        <w:t>кругов</w:t>
      </w:r>
      <w:r w:rsidR="00334B33" w:rsidRPr="00467474">
        <w:rPr>
          <w:color w:val="000000"/>
          <w:sz w:val="28"/>
          <w:szCs w:val="28"/>
        </w:rPr>
        <w:t>ым</w:t>
      </w:r>
      <w:r w:rsidRPr="00467474">
        <w:rPr>
          <w:color w:val="000000"/>
          <w:sz w:val="28"/>
          <w:szCs w:val="28"/>
        </w:rPr>
        <w:t xml:space="preserve"> движени</w:t>
      </w:r>
      <w:r w:rsidR="00334B33" w:rsidRPr="00467474">
        <w:rPr>
          <w:color w:val="000000"/>
          <w:sz w:val="28"/>
          <w:szCs w:val="28"/>
        </w:rPr>
        <w:t>ем на</w:t>
      </w:r>
      <w:r w:rsidRPr="00467474">
        <w:rPr>
          <w:color w:val="000000"/>
          <w:sz w:val="28"/>
          <w:szCs w:val="28"/>
        </w:rPr>
        <w:t xml:space="preserve"> площади Гайдара), улица Ленина (</w:t>
      </w:r>
      <w:r w:rsidRPr="00975B6B">
        <w:rPr>
          <w:color w:val="000000"/>
          <w:sz w:val="28"/>
          <w:szCs w:val="28"/>
        </w:rPr>
        <w:t xml:space="preserve">от </w:t>
      </w:r>
      <w:r w:rsidR="00202308" w:rsidRPr="00975B6B">
        <w:rPr>
          <w:color w:val="000000"/>
          <w:sz w:val="28"/>
          <w:szCs w:val="28"/>
        </w:rPr>
        <w:t>перекрестка с круговым движением на площади Гайдара</w:t>
      </w:r>
      <w:r w:rsidR="00202308" w:rsidRPr="00467474">
        <w:rPr>
          <w:color w:val="000000"/>
          <w:sz w:val="28"/>
          <w:szCs w:val="28"/>
        </w:rPr>
        <w:t xml:space="preserve"> </w:t>
      </w:r>
      <w:r w:rsidRPr="00467474">
        <w:rPr>
          <w:color w:val="000000"/>
          <w:sz w:val="28"/>
          <w:szCs w:val="28"/>
        </w:rPr>
        <w:t xml:space="preserve">до здания </w:t>
      </w:r>
      <w:r w:rsidRPr="00653F8A">
        <w:rPr>
          <w:sz w:val="28"/>
          <w:szCs w:val="28"/>
          <w:lang w:eastAsia="ru-RU"/>
        </w:rPr>
        <w:t xml:space="preserve">железнодорожного вокзала Пермь-2), </w:t>
      </w:r>
      <w:r w:rsidRPr="00653F8A">
        <w:rPr>
          <w:sz w:val="28"/>
          <w:szCs w:val="28"/>
          <w:lang w:eastAsia="ru-RU"/>
        </w:rPr>
        <w:lastRenderedPageBreak/>
        <w:t>улица Ленина (от здания железнодорожного вокзала Пермь-2 до</w:t>
      </w:r>
      <w:r w:rsidR="001B3A54" w:rsidRPr="00653F8A">
        <w:rPr>
          <w:color w:val="000000"/>
          <w:sz w:val="28"/>
          <w:szCs w:val="28"/>
        </w:rPr>
        <w:t xml:space="preserve"> перекрестка с</w:t>
      </w:r>
      <w:r w:rsidR="00AD6AB6">
        <w:rPr>
          <w:color w:val="000000"/>
          <w:sz w:val="28"/>
          <w:szCs w:val="28"/>
        </w:rPr>
        <w:t> </w:t>
      </w:r>
      <w:r w:rsidR="001B3A54" w:rsidRPr="00653F8A">
        <w:rPr>
          <w:color w:val="000000"/>
          <w:sz w:val="28"/>
          <w:szCs w:val="28"/>
        </w:rPr>
        <w:t>круговым движением на площади Гайдара</w:t>
      </w:r>
      <w:r w:rsidRPr="00653F8A">
        <w:rPr>
          <w:color w:val="000000"/>
          <w:sz w:val="28"/>
          <w:szCs w:val="28"/>
        </w:rPr>
        <w:t>), улица Окулова (</w:t>
      </w:r>
      <w:r w:rsidR="00752AFC" w:rsidRPr="00653F8A">
        <w:rPr>
          <w:color w:val="000000"/>
          <w:sz w:val="28"/>
          <w:szCs w:val="28"/>
        </w:rPr>
        <w:t>от перекрестка с</w:t>
      </w:r>
      <w:r w:rsidR="00AD6AB6">
        <w:rPr>
          <w:color w:val="000000"/>
          <w:sz w:val="28"/>
          <w:szCs w:val="28"/>
        </w:rPr>
        <w:t> </w:t>
      </w:r>
      <w:r w:rsidR="00752AFC" w:rsidRPr="00653F8A">
        <w:rPr>
          <w:color w:val="000000"/>
          <w:sz w:val="28"/>
          <w:szCs w:val="28"/>
        </w:rPr>
        <w:t xml:space="preserve">круговым движением на </w:t>
      </w:r>
      <w:r w:rsidRPr="00653F8A">
        <w:rPr>
          <w:color w:val="000000"/>
          <w:sz w:val="28"/>
          <w:szCs w:val="28"/>
        </w:rPr>
        <w:t xml:space="preserve">площади Гайдара до </w:t>
      </w:r>
      <w:r w:rsidR="00752AFC" w:rsidRPr="00653F8A">
        <w:rPr>
          <w:color w:val="000000"/>
          <w:sz w:val="28"/>
          <w:szCs w:val="28"/>
        </w:rPr>
        <w:t xml:space="preserve">пересечения с </w:t>
      </w:r>
      <w:r w:rsidRPr="00653F8A">
        <w:rPr>
          <w:color w:val="000000"/>
          <w:sz w:val="28"/>
          <w:szCs w:val="28"/>
        </w:rPr>
        <w:t>улиц</w:t>
      </w:r>
      <w:r w:rsidR="00752AFC" w:rsidRPr="00653F8A">
        <w:rPr>
          <w:color w:val="000000"/>
          <w:sz w:val="28"/>
          <w:szCs w:val="28"/>
        </w:rPr>
        <w:t>ей</w:t>
      </w:r>
      <w:r w:rsidRPr="00653F8A">
        <w:rPr>
          <w:color w:val="000000"/>
          <w:sz w:val="28"/>
          <w:szCs w:val="28"/>
        </w:rPr>
        <w:t xml:space="preserve"> Петропавловской), улица Петропавловская (от пересечения с улицей Окулова до </w:t>
      </w:r>
      <w:r w:rsidR="00A2255C" w:rsidRPr="00653F8A">
        <w:rPr>
          <w:color w:val="000000"/>
          <w:sz w:val="28"/>
          <w:szCs w:val="28"/>
        </w:rPr>
        <w:t xml:space="preserve">пересечения с </w:t>
      </w:r>
      <w:r w:rsidR="00B84C33" w:rsidRPr="00653F8A">
        <w:rPr>
          <w:color w:val="000000"/>
          <w:sz w:val="28"/>
          <w:szCs w:val="28"/>
        </w:rPr>
        <w:t xml:space="preserve">переулком </w:t>
      </w:r>
      <w:r w:rsidRPr="00653F8A">
        <w:rPr>
          <w:color w:val="000000"/>
          <w:sz w:val="28"/>
          <w:szCs w:val="28"/>
        </w:rPr>
        <w:t>Тополевы</w:t>
      </w:r>
      <w:r w:rsidR="000D6219">
        <w:rPr>
          <w:color w:val="000000"/>
          <w:sz w:val="28"/>
          <w:szCs w:val="28"/>
        </w:rPr>
        <w:t>м</w:t>
      </w:r>
      <w:r w:rsidR="00A2255C" w:rsidRPr="00653F8A">
        <w:rPr>
          <w:color w:val="000000"/>
          <w:sz w:val="28"/>
          <w:szCs w:val="28"/>
        </w:rPr>
        <w:t>)</w:t>
      </w:r>
      <w:r w:rsidR="00B93A6F" w:rsidRPr="00653F8A">
        <w:rPr>
          <w:color w:val="000000"/>
          <w:sz w:val="28"/>
          <w:szCs w:val="28"/>
        </w:rPr>
        <w:t xml:space="preserve">, </w:t>
      </w:r>
      <w:r w:rsidRPr="00653F8A">
        <w:rPr>
          <w:color w:val="000000"/>
          <w:sz w:val="28"/>
          <w:szCs w:val="28"/>
        </w:rPr>
        <w:t xml:space="preserve">улица Куйбышева (от пересечения с улицей Ленина до </w:t>
      </w:r>
      <w:r w:rsidR="00A2255C" w:rsidRPr="00653F8A">
        <w:rPr>
          <w:color w:val="000000"/>
          <w:sz w:val="28"/>
          <w:szCs w:val="28"/>
        </w:rPr>
        <w:t>пересечения с улицей</w:t>
      </w:r>
      <w:r w:rsidR="004C66E1" w:rsidRPr="00653F8A">
        <w:rPr>
          <w:color w:val="000000"/>
          <w:sz w:val="28"/>
          <w:szCs w:val="28"/>
        </w:rPr>
        <w:t xml:space="preserve"> Петропавловской</w:t>
      </w:r>
      <w:r w:rsidRPr="00653F8A">
        <w:rPr>
          <w:color w:val="000000"/>
          <w:sz w:val="28"/>
          <w:szCs w:val="28"/>
        </w:rPr>
        <w:t>)</w:t>
      </w:r>
      <w:r w:rsidR="0012412B" w:rsidRPr="00653F8A">
        <w:rPr>
          <w:color w:val="000000"/>
          <w:sz w:val="28"/>
          <w:szCs w:val="28"/>
        </w:rPr>
        <w:t xml:space="preserve"> согласно К</w:t>
      </w:r>
      <w:r w:rsidRPr="00653F8A">
        <w:rPr>
          <w:color w:val="000000"/>
          <w:sz w:val="28"/>
          <w:szCs w:val="28"/>
        </w:rPr>
        <w:t>а</w:t>
      </w:r>
      <w:r w:rsidR="0012412B" w:rsidRPr="00653F8A">
        <w:rPr>
          <w:color w:val="000000"/>
          <w:sz w:val="28"/>
          <w:szCs w:val="28"/>
        </w:rPr>
        <w:t>рте границ гостевого маршрута (п</w:t>
      </w:r>
      <w:r w:rsidRPr="00653F8A">
        <w:rPr>
          <w:color w:val="000000"/>
          <w:sz w:val="28"/>
          <w:szCs w:val="28"/>
        </w:rPr>
        <w:t>риложение 22 к Правилам), размещенной на о</w:t>
      </w:r>
      <w:r w:rsidRPr="00653F8A">
        <w:rPr>
          <w:sz w:val="28"/>
          <w:szCs w:val="28"/>
        </w:rPr>
        <w:t xml:space="preserve">фициальном сайте муниципального образования город Пермь </w:t>
      </w:r>
      <w:r w:rsidR="00313853" w:rsidRPr="00653F8A">
        <w:rPr>
          <w:rFonts w:eastAsiaTheme="minorHAnsi"/>
          <w:color w:val="000000"/>
          <w:sz w:val="28"/>
          <w:szCs w:val="28"/>
          <w:lang w:eastAsia="en-US"/>
        </w:rPr>
        <w:t xml:space="preserve">в информационно-телекоммуникационной сети Интернет </w:t>
      </w:r>
      <w:hyperlink r:id="rId27" w:history="1">
        <w:r w:rsidRPr="00653F8A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653F8A">
          <w:rPr>
            <w:rStyle w:val="ac"/>
            <w:color w:val="auto"/>
            <w:sz w:val="28"/>
            <w:szCs w:val="28"/>
            <w:u w:val="none"/>
          </w:rPr>
          <w:t>.</w:t>
        </w:r>
        <w:r w:rsidRPr="00653F8A">
          <w:rPr>
            <w:rStyle w:val="ac"/>
            <w:color w:val="auto"/>
            <w:sz w:val="28"/>
            <w:szCs w:val="28"/>
            <w:u w:val="none"/>
            <w:lang w:val="en-US"/>
          </w:rPr>
          <w:t>gorodperm</w:t>
        </w:r>
        <w:r w:rsidRPr="00653F8A">
          <w:rPr>
            <w:rStyle w:val="ac"/>
            <w:color w:val="auto"/>
            <w:sz w:val="28"/>
            <w:szCs w:val="28"/>
            <w:u w:val="none"/>
          </w:rPr>
          <w:t>.</w:t>
        </w:r>
        <w:r w:rsidRPr="00653F8A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653F8A">
        <w:rPr>
          <w:sz w:val="28"/>
          <w:szCs w:val="28"/>
        </w:rPr>
        <w:t xml:space="preserve">, а также </w:t>
      </w:r>
      <w:r w:rsidR="00307585" w:rsidRPr="00653F8A">
        <w:rPr>
          <w:sz w:val="28"/>
          <w:szCs w:val="28"/>
        </w:rPr>
        <w:t xml:space="preserve">на </w:t>
      </w:r>
      <w:r w:rsidR="00C27525" w:rsidRPr="00653F8A">
        <w:rPr>
          <w:sz w:val="28"/>
          <w:szCs w:val="28"/>
        </w:rPr>
        <w:t>публично</w:t>
      </w:r>
      <w:r w:rsidR="00307585" w:rsidRPr="00653F8A">
        <w:rPr>
          <w:sz w:val="28"/>
          <w:szCs w:val="28"/>
        </w:rPr>
        <w:t>м</w:t>
      </w:r>
      <w:r w:rsidR="00C27525" w:rsidRPr="00653F8A">
        <w:rPr>
          <w:sz w:val="28"/>
          <w:szCs w:val="28"/>
        </w:rPr>
        <w:t xml:space="preserve"> портал</w:t>
      </w:r>
      <w:r w:rsidR="00307585" w:rsidRPr="00653F8A">
        <w:rPr>
          <w:sz w:val="28"/>
          <w:szCs w:val="28"/>
        </w:rPr>
        <w:t>е</w:t>
      </w:r>
      <w:r w:rsidR="00C27525" w:rsidRPr="00653F8A">
        <w:rPr>
          <w:sz w:val="28"/>
          <w:szCs w:val="28"/>
        </w:rPr>
        <w:t xml:space="preserve"> информационной системы обеспечения градостроительной деятельности города Перми (</w:t>
      </w:r>
      <w:hyperlink r:id="rId28" w:history="1">
        <w:r w:rsidR="00C714BA" w:rsidRPr="007149F9">
          <w:rPr>
            <w:rStyle w:val="ac"/>
            <w:color w:val="auto"/>
            <w:sz w:val="28"/>
            <w:szCs w:val="28"/>
            <w:u w:val="none"/>
          </w:rPr>
          <w:t>https://isogd.gorodperm.ru);»</w:t>
        </w:r>
      </w:hyperlink>
      <w:r w:rsidR="007149F9" w:rsidRPr="007149F9">
        <w:rPr>
          <w:sz w:val="28"/>
          <w:szCs w:val="28"/>
        </w:rPr>
        <w:t>;</w:t>
      </w:r>
    </w:p>
    <w:p w:rsidR="004865E2" w:rsidRDefault="00323AA6" w:rsidP="00AD6AB6">
      <w:pPr>
        <w:ind w:firstLine="709"/>
        <w:jc w:val="both"/>
        <w:rPr>
          <w:sz w:val="28"/>
          <w:szCs w:val="28"/>
          <w:lang w:eastAsia="ru-RU"/>
        </w:rPr>
      </w:pPr>
      <w:r w:rsidRPr="00653F8A">
        <w:rPr>
          <w:sz w:val="28"/>
          <w:szCs w:val="28"/>
          <w:lang w:eastAsia="ru-RU"/>
        </w:rPr>
        <w:t xml:space="preserve">1.2 </w:t>
      </w:r>
      <w:r w:rsidR="000476D3" w:rsidRPr="00653F8A">
        <w:rPr>
          <w:sz w:val="28"/>
          <w:szCs w:val="28"/>
          <w:lang w:eastAsia="ru-RU"/>
        </w:rPr>
        <w:t>под</w:t>
      </w:r>
      <w:r w:rsidR="00C714BA" w:rsidRPr="00653F8A">
        <w:rPr>
          <w:sz w:val="28"/>
          <w:szCs w:val="28"/>
          <w:lang w:eastAsia="ru-RU"/>
        </w:rPr>
        <w:t>пункт 2.1.34</w:t>
      </w:r>
      <w:r w:rsidR="00400028" w:rsidRPr="00653F8A">
        <w:rPr>
          <w:sz w:val="28"/>
          <w:szCs w:val="28"/>
          <w:lang w:eastAsia="ru-RU"/>
        </w:rPr>
        <w:t xml:space="preserve"> </w:t>
      </w:r>
      <w:r w:rsidR="00921A45" w:rsidRPr="00653F8A">
        <w:rPr>
          <w:sz w:val="28"/>
          <w:szCs w:val="28"/>
          <w:lang w:eastAsia="ru-RU"/>
        </w:rPr>
        <w:t>изложить в редакции:</w:t>
      </w:r>
    </w:p>
    <w:p w:rsidR="00F656F1" w:rsidRPr="00D47E81" w:rsidRDefault="00921A45" w:rsidP="00AD6AB6">
      <w:pPr>
        <w:ind w:firstLine="709"/>
        <w:jc w:val="both"/>
        <w:rPr>
          <w:sz w:val="28"/>
          <w:szCs w:val="28"/>
          <w:lang w:eastAsia="ru-RU"/>
        </w:rPr>
      </w:pPr>
      <w:r w:rsidRPr="00653F8A">
        <w:rPr>
          <w:sz w:val="28"/>
          <w:szCs w:val="28"/>
          <w:lang w:eastAsia="ru-RU"/>
        </w:rPr>
        <w:t xml:space="preserve">«2.1.34 </w:t>
      </w:r>
      <w:r w:rsidR="00F656F1" w:rsidRPr="00653F8A">
        <w:rPr>
          <w:sz w:val="28"/>
          <w:szCs w:val="28"/>
          <w:lang w:eastAsia="ru-RU"/>
        </w:rPr>
        <w:t xml:space="preserve">паспорт внешнего облика (колерный паспорт) капитального объекта (далее </w:t>
      </w:r>
      <w:r w:rsidR="00932590" w:rsidRPr="00653F8A">
        <w:rPr>
          <w:sz w:val="28"/>
          <w:szCs w:val="28"/>
        </w:rPr>
        <w:t xml:space="preserve">– </w:t>
      </w:r>
      <w:r w:rsidR="00F656F1" w:rsidRPr="00653F8A">
        <w:rPr>
          <w:sz w:val="28"/>
          <w:szCs w:val="28"/>
          <w:lang w:eastAsia="ru-RU"/>
        </w:rPr>
        <w:t xml:space="preserve">колерный паспорт капитального объекта) </w:t>
      </w:r>
      <w:r w:rsidR="00BD1FCE" w:rsidRPr="008851F0">
        <w:rPr>
          <w:sz w:val="28"/>
          <w:szCs w:val="28"/>
        </w:rPr>
        <w:t>–</w:t>
      </w:r>
      <w:r w:rsidR="00F656F1" w:rsidRPr="00653F8A">
        <w:rPr>
          <w:sz w:val="28"/>
          <w:szCs w:val="28"/>
          <w:lang w:eastAsia="ru-RU"/>
        </w:rPr>
        <w:t xml:space="preserve"> документ, который устанавливает внешний облик (вид) фасада капитального объекта с учетом </w:t>
      </w:r>
      <w:r w:rsidR="00F656F1" w:rsidRPr="00220C69">
        <w:rPr>
          <w:sz w:val="28"/>
          <w:szCs w:val="28"/>
          <w:lang w:eastAsia="ru-RU"/>
        </w:rPr>
        <w:t xml:space="preserve">архитектурного </w:t>
      </w:r>
      <w:r w:rsidR="00D819AB" w:rsidRPr="00220C69">
        <w:rPr>
          <w:sz w:val="28"/>
          <w:szCs w:val="28"/>
          <w:lang w:eastAsia="ru-RU"/>
        </w:rPr>
        <w:t>облика города (улицы, квартала</w:t>
      </w:r>
      <w:r w:rsidR="00D819AB" w:rsidRPr="00D47E81">
        <w:rPr>
          <w:sz w:val="28"/>
          <w:szCs w:val="28"/>
          <w:lang w:eastAsia="ru-RU"/>
        </w:rPr>
        <w:t>)</w:t>
      </w:r>
      <w:r w:rsidR="00180458" w:rsidRPr="00D47E81">
        <w:rPr>
          <w:sz w:val="28"/>
          <w:szCs w:val="28"/>
          <w:lang w:eastAsia="ru-RU"/>
        </w:rPr>
        <w:t xml:space="preserve"> в соответствии с </w:t>
      </w:r>
      <w:r w:rsidR="00EE5415" w:rsidRPr="00D47E81">
        <w:rPr>
          <w:sz w:val="28"/>
          <w:szCs w:val="28"/>
          <w:lang w:eastAsia="ru-RU"/>
        </w:rPr>
        <w:t xml:space="preserve">Правилами, в том числе </w:t>
      </w:r>
      <w:r w:rsidR="00180458" w:rsidRPr="00D47E81">
        <w:rPr>
          <w:sz w:val="28"/>
          <w:szCs w:val="28"/>
          <w:lang w:eastAsia="ru-RU"/>
        </w:rPr>
        <w:t>Т</w:t>
      </w:r>
      <w:r w:rsidR="00F656F1" w:rsidRPr="00D47E81">
        <w:rPr>
          <w:sz w:val="28"/>
          <w:szCs w:val="28"/>
          <w:lang w:eastAsia="ru-RU"/>
        </w:rPr>
        <w:t>ребования</w:t>
      </w:r>
      <w:r w:rsidR="00180458" w:rsidRPr="00D47E81">
        <w:rPr>
          <w:sz w:val="28"/>
          <w:szCs w:val="28"/>
          <w:lang w:eastAsia="ru-RU"/>
        </w:rPr>
        <w:t>ми</w:t>
      </w:r>
      <w:r w:rsidR="00F656F1" w:rsidRPr="00D47E81">
        <w:rPr>
          <w:sz w:val="28"/>
          <w:szCs w:val="28"/>
          <w:lang w:eastAsia="ru-RU"/>
        </w:rPr>
        <w:t xml:space="preserve"> </w:t>
      </w:r>
      <w:r w:rsidR="002C35EA" w:rsidRPr="00D47E81">
        <w:rPr>
          <w:sz w:val="28"/>
          <w:szCs w:val="28"/>
          <w:lang w:eastAsia="ru-RU"/>
        </w:rPr>
        <w:t xml:space="preserve">к содержанию паспорта </w:t>
      </w:r>
      <w:r w:rsidR="002C35EA" w:rsidRPr="00D47E81">
        <w:rPr>
          <w:bCs/>
          <w:sz w:val="28"/>
          <w:szCs w:val="28"/>
          <w:lang w:eastAsia="ru-RU"/>
        </w:rPr>
        <w:t xml:space="preserve">внешнего облика (колерного паспорта) объекта капитального строительства (за исключением объекта, строительство которого не завершено) </w:t>
      </w:r>
      <w:r w:rsidR="00A42D3F" w:rsidRPr="00D47E81">
        <w:rPr>
          <w:sz w:val="28"/>
          <w:szCs w:val="28"/>
          <w:lang w:eastAsia="ru-RU"/>
        </w:rPr>
        <w:t xml:space="preserve">(приложение </w:t>
      </w:r>
      <w:r w:rsidR="00D819AB" w:rsidRPr="00D47E81">
        <w:rPr>
          <w:sz w:val="28"/>
          <w:szCs w:val="28"/>
          <w:lang w:eastAsia="ru-RU"/>
        </w:rPr>
        <w:t>2 к Правилам</w:t>
      </w:r>
      <w:r w:rsidR="00A42D3F" w:rsidRPr="00D47E81">
        <w:rPr>
          <w:sz w:val="28"/>
          <w:szCs w:val="28"/>
          <w:lang w:eastAsia="ru-RU"/>
        </w:rPr>
        <w:t>)</w:t>
      </w:r>
      <w:r w:rsidR="00D819AB" w:rsidRPr="00D47E81">
        <w:rPr>
          <w:sz w:val="28"/>
          <w:szCs w:val="28"/>
          <w:lang w:eastAsia="ru-RU"/>
        </w:rPr>
        <w:t>;»;</w:t>
      </w:r>
    </w:p>
    <w:p w:rsidR="001B1975" w:rsidRPr="00220C69" w:rsidRDefault="00D44527" w:rsidP="00AD6AB6">
      <w:pPr>
        <w:ind w:firstLine="709"/>
        <w:jc w:val="both"/>
        <w:rPr>
          <w:sz w:val="28"/>
          <w:szCs w:val="28"/>
        </w:rPr>
      </w:pPr>
      <w:r w:rsidRPr="00D47E81">
        <w:rPr>
          <w:sz w:val="28"/>
          <w:szCs w:val="28"/>
        </w:rPr>
        <w:t xml:space="preserve">1.3 </w:t>
      </w:r>
      <w:r w:rsidR="0067322F" w:rsidRPr="00D47E81">
        <w:rPr>
          <w:sz w:val="28"/>
          <w:szCs w:val="28"/>
        </w:rPr>
        <w:t xml:space="preserve">в </w:t>
      </w:r>
      <w:r w:rsidR="001B1975" w:rsidRPr="00D47E81">
        <w:rPr>
          <w:sz w:val="28"/>
          <w:szCs w:val="28"/>
        </w:rPr>
        <w:t>пункте 11.3</w:t>
      </w:r>
      <w:r w:rsidR="001B1975" w:rsidRPr="00D47E81">
        <w:rPr>
          <w:sz w:val="28"/>
          <w:szCs w:val="28"/>
          <w:vertAlign w:val="superscript"/>
        </w:rPr>
        <w:t>2</w:t>
      </w:r>
      <w:r w:rsidR="001B1975" w:rsidRPr="00D47E81">
        <w:rPr>
          <w:sz w:val="28"/>
          <w:szCs w:val="28"/>
        </w:rPr>
        <w:t>:</w:t>
      </w:r>
    </w:p>
    <w:p w:rsidR="001B1975" w:rsidRPr="00220C69" w:rsidRDefault="001B1975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1.3.1 абзац первый изложить в редакции:</w:t>
      </w:r>
    </w:p>
    <w:p w:rsidR="001B1975" w:rsidRPr="00220C69" w:rsidRDefault="001B1975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«11.3</w:t>
      </w:r>
      <w:r w:rsidRPr="00220C69">
        <w:rPr>
          <w:sz w:val="28"/>
          <w:szCs w:val="28"/>
          <w:vertAlign w:val="superscript"/>
        </w:rPr>
        <w:t>2</w:t>
      </w:r>
      <w:r w:rsidR="001F657B" w:rsidRPr="00220C69">
        <w:rPr>
          <w:sz w:val="28"/>
          <w:szCs w:val="28"/>
        </w:rPr>
        <w:t>.</w:t>
      </w:r>
      <w:r w:rsidRPr="00220C69">
        <w:rPr>
          <w:sz w:val="28"/>
          <w:szCs w:val="28"/>
          <w:vertAlign w:val="superscript"/>
        </w:rPr>
        <w:t xml:space="preserve"> </w:t>
      </w:r>
      <w:r w:rsidRPr="00220C69">
        <w:rPr>
          <w:sz w:val="28"/>
          <w:szCs w:val="28"/>
        </w:rPr>
        <w:t>Изменение</w:t>
      </w:r>
      <w:r w:rsidR="000033DB" w:rsidRPr="00220C69">
        <w:rPr>
          <w:sz w:val="28"/>
          <w:szCs w:val="28"/>
        </w:rPr>
        <w:t>м</w:t>
      </w:r>
      <w:r w:rsidRPr="00220C69">
        <w:rPr>
          <w:sz w:val="28"/>
          <w:szCs w:val="28"/>
        </w:rPr>
        <w:t xml:space="preserve"> фасада капитального объекта явля</w:t>
      </w:r>
      <w:r w:rsidR="0053772E" w:rsidRPr="00220C69">
        <w:rPr>
          <w:sz w:val="28"/>
          <w:szCs w:val="28"/>
        </w:rPr>
        <w:t>ю</w:t>
      </w:r>
      <w:r w:rsidRPr="00220C69">
        <w:rPr>
          <w:sz w:val="28"/>
          <w:szCs w:val="28"/>
        </w:rPr>
        <w:t xml:space="preserve">тся:»; </w:t>
      </w:r>
    </w:p>
    <w:p w:rsidR="0067322F" w:rsidRPr="00183BA8" w:rsidRDefault="001B1975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 xml:space="preserve">1.3.2 в </w:t>
      </w:r>
      <w:r w:rsidR="0067322F" w:rsidRPr="00220C69">
        <w:rPr>
          <w:sz w:val="28"/>
          <w:szCs w:val="28"/>
        </w:rPr>
        <w:t xml:space="preserve">абзаце втором </w:t>
      </w:r>
      <w:r w:rsidR="00D85A2B" w:rsidRPr="00220C69">
        <w:rPr>
          <w:sz w:val="28"/>
          <w:szCs w:val="28"/>
        </w:rPr>
        <w:t xml:space="preserve">слово «размещении» заменить словом «размещение», </w:t>
      </w:r>
      <w:r w:rsidR="0067322F" w:rsidRPr="00220C69">
        <w:rPr>
          <w:sz w:val="28"/>
          <w:szCs w:val="28"/>
        </w:rPr>
        <w:t>после слов «(далее</w:t>
      </w:r>
      <w:r w:rsidR="0067322F" w:rsidRPr="00183BA8">
        <w:rPr>
          <w:sz w:val="28"/>
          <w:szCs w:val="28"/>
        </w:rPr>
        <w:t xml:space="preserve"> – Стандартные т</w:t>
      </w:r>
      <w:r w:rsidR="00F13B49" w:rsidRPr="00183BA8">
        <w:rPr>
          <w:sz w:val="28"/>
          <w:szCs w:val="28"/>
        </w:rPr>
        <w:t>ребования)</w:t>
      </w:r>
      <w:r w:rsidR="008E034A" w:rsidRPr="00183BA8">
        <w:rPr>
          <w:sz w:val="28"/>
          <w:szCs w:val="28"/>
        </w:rPr>
        <w:t>,</w:t>
      </w:r>
      <w:r w:rsidR="00F13B49" w:rsidRPr="00183BA8">
        <w:rPr>
          <w:sz w:val="28"/>
          <w:szCs w:val="28"/>
        </w:rPr>
        <w:t>» дополнить словами «размещени</w:t>
      </w:r>
      <w:r w:rsidR="00D85A2B" w:rsidRPr="00183BA8">
        <w:rPr>
          <w:sz w:val="28"/>
          <w:szCs w:val="28"/>
        </w:rPr>
        <w:t>е</w:t>
      </w:r>
      <w:r w:rsidR="00F13B49" w:rsidRPr="00183BA8">
        <w:rPr>
          <w:sz w:val="28"/>
          <w:szCs w:val="28"/>
        </w:rPr>
        <w:t xml:space="preserve"> вывески</w:t>
      </w:r>
      <w:r w:rsidR="0067322F" w:rsidRPr="00183BA8">
        <w:rPr>
          <w:sz w:val="28"/>
          <w:szCs w:val="28"/>
        </w:rPr>
        <w:t xml:space="preserve"> в границах гостевого маршрута,»;</w:t>
      </w:r>
    </w:p>
    <w:p w:rsidR="00FC7F3A" w:rsidRPr="00183BA8" w:rsidRDefault="00FC7F3A" w:rsidP="00AD6AB6">
      <w:pPr>
        <w:ind w:firstLine="709"/>
        <w:jc w:val="both"/>
        <w:rPr>
          <w:sz w:val="28"/>
          <w:szCs w:val="28"/>
        </w:rPr>
      </w:pPr>
      <w:r w:rsidRPr="00183BA8">
        <w:rPr>
          <w:sz w:val="28"/>
          <w:szCs w:val="28"/>
        </w:rPr>
        <w:t>1.3.3 в абзаце третьем слово «изменении» заменить словом «изменение»;</w:t>
      </w:r>
    </w:p>
    <w:p w:rsidR="00FC7F3A" w:rsidRPr="00183BA8" w:rsidRDefault="00FC7F3A" w:rsidP="00AD6AB6">
      <w:pPr>
        <w:ind w:firstLine="709"/>
        <w:jc w:val="both"/>
        <w:rPr>
          <w:sz w:val="28"/>
          <w:szCs w:val="28"/>
        </w:rPr>
      </w:pPr>
      <w:r w:rsidRPr="00183BA8">
        <w:rPr>
          <w:sz w:val="28"/>
          <w:szCs w:val="28"/>
        </w:rPr>
        <w:t>1.3.4 в абзаце четвертом слово «проведении» заменить словом «проведение»;</w:t>
      </w:r>
    </w:p>
    <w:p w:rsidR="000033DB" w:rsidRPr="00183BA8" w:rsidRDefault="000033DB" w:rsidP="00AD6AB6">
      <w:pPr>
        <w:ind w:firstLine="709"/>
        <w:jc w:val="both"/>
        <w:rPr>
          <w:sz w:val="28"/>
          <w:szCs w:val="28"/>
        </w:rPr>
      </w:pPr>
      <w:r w:rsidRPr="00183BA8">
        <w:rPr>
          <w:sz w:val="28"/>
          <w:szCs w:val="28"/>
        </w:rPr>
        <w:t>1.4 подпункт 11.3</w:t>
      </w:r>
      <w:r w:rsidRPr="00183BA8">
        <w:rPr>
          <w:sz w:val="28"/>
          <w:szCs w:val="28"/>
          <w:vertAlign w:val="superscript"/>
        </w:rPr>
        <w:t>3</w:t>
      </w:r>
      <w:r w:rsidRPr="00183BA8">
        <w:rPr>
          <w:sz w:val="28"/>
          <w:szCs w:val="28"/>
        </w:rPr>
        <w:t>.3 после абзаца седьмого дополнить абзацем следующего содержания:</w:t>
      </w:r>
    </w:p>
    <w:p w:rsidR="000033DB" w:rsidRPr="00183BA8" w:rsidRDefault="000033DB" w:rsidP="00AD6AB6">
      <w:pPr>
        <w:ind w:firstLine="709"/>
        <w:jc w:val="both"/>
        <w:rPr>
          <w:sz w:val="28"/>
          <w:szCs w:val="28"/>
        </w:rPr>
      </w:pPr>
      <w:r w:rsidRPr="00183BA8">
        <w:rPr>
          <w:sz w:val="28"/>
          <w:szCs w:val="28"/>
        </w:rPr>
        <w:t>«соответст</w:t>
      </w:r>
      <w:r w:rsidR="0053772E" w:rsidRPr="00183BA8">
        <w:rPr>
          <w:sz w:val="28"/>
          <w:szCs w:val="28"/>
        </w:rPr>
        <w:t>вие требованиям, установленным для</w:t>
      </w:r>
      <w:r w:rsidRPr="00183BA8">
        <w:rPr>
          <w:sz w:val="28"/>
          <w:szCs w:val="28"/>
        </w:rPr>
        <w:t xml:space="preserve"> гостевого маршрута</w:t>
      </w:r>
      <w:r w:rsidR="0053772E" w:rsidRPr="00183BA8">
        <w:rPr>
          <w:sz w:val="28"/>
          <w:szCs w:val="28"/>
        </w:rPr>
        <w:t>,</w:t>
      </w:r>
      <w:r w:rsidRPr="00183BA8">
        <w:rPr>
          <w:sz w:val="28"/>
          <w:szCs w:val="28"/>
        </w:rPr>
        <w:t>»;</w:t>
      </w:r>
    </w:p>
    <w:p w:rsidR="000033DB" w:rsidRPr="00183BA8" w:rsidRDefault="000033DB" w:rsidP="00AD6AB6">
      <w:pPr>
        <w:ind w:firstLine="709"/>
        <w:jc w:val="both"/>
        <w:rPr>
          <w:sz w:val="28"/>
          <w:szCs w:val="28"/>
        </w:rPr>
      </w:pPr>
      <w:r w:rsidRPr="00183BA8">
        <w:rPr>
          <w:sz w:val="28"/>
          <w:szCs w:val="28"/>
        </w:rPr>
        <w:t>1.5 подпункт 11.4.3.1 изложить в редакции:</w:t>
      </w:r>
    </w:p>
    <w:p w:rsidR="000033DB" w:rsidRPr="00183BA8" w:rsidRDefault="000033DB" w:rsidP="00AD6AB6">
      <w:pPr>
        <w:ind w:firstLine="709"/>
        <w:jc w:val="both"/>
        <w:rPr>
          <w:sz w:val="28"/>
          <w:szCs w:val="28"/>
        </w:rPr>
      </w:pPr>
      <w:r w:rsidRPr="00183BA8">
        <w:rPr>
          <w:sz w:val="28"/>
          <w:szCs w:val="28"/>
        </w:rPr>
        <w:t>«11.4.3.1 вывески, размещаемые на фасадах, архитектурных элементах капитального объекта</w:t>
      </w:r>
      <w:r w:rsidR="007B2214" w:rsidRPr="00183BA8">
        <w:rPr>
          <w:sz w:val="28"/>
          <w:szCs w:val="28"/>
        </w:rPr>
        <w:t>,</w:t>
      </w:r>
      <w:r w:rsidRPr="00183BA8">
        <w:rPr>
          <w:sz w:val="28"/>
          <w:szCs w:val="28"/>
        </w:rPr>
        <w:t xml:space="preserve"> должны соответствовать:</w:t>
      </w:r>
    </w:p>
    <w:p w:rsidR="000033DB" w:rsidRPr="00183BA8" w:rsidRDefault="000033DB" w:rsidP="00AD6AB6">
      <w:pPr>
        <w:ind w:firstLine="709"/>
        <w:jc w:val="both"/>
        <w:rPr>
          <w:sz w:val="28"/>
          <w:szCs w:val="28"/>
          <w:lang w:eastAsia="ru-RU"/>
        </w:rPr>
      </w:pPr>
      <w:r w:rsidRPr="00183BA8">
        <w:rPr>
          <w:sz w:val="28"/>
          <w:szCs w:val="28"/>
          <w:lang w:eastAsia="ru-RU"/>
        </w:rPr>
        <w:t>Стандартным требованиям, установленным приложением 3 к Правилам, либо колерному паспорту капитального объекта</w:t>
      </w:r>
      <w:r w:rsidR="000F0F2A" w:rsidRPr="00183BA8">
        <w:rPr>
          <w:sz w:val="28"/>
          <w:szCs w:val="28"/>
          <w:lang w:eastAsia="ru-RU"/>
        </w:rPr>
        <w:t>, согласованному в</w:t>
      </w:r>
      <w:r w:rsidR="00AD6AB6">
        <w:rPr>
          <w:sz w:val="28"/>
          <w:szCs w:val="28"/>
          <w:lang w:eastAsia="ru-RU"/>
        </w:rPr>
        <w:t xml:space="preserve"> </w:t>
      </w:r>
      <w:r w:rsidR="000F0F2A" w:rsidRPr="00183BA8">
        <w:rPr>
          <w:sz w:val="28"/>
          <w:szCs w:val="28"/>
          <w:lang w:eastAsia="ru-RU"/>
        </w:rPr>
        <w:t xml:space="preserve">установленном порядке, </w:t>
      </w:r>
      <w:r w:rsidR="00CF5B86" w:rsidRPr="00183BA8">
        <w:rPr>
          <w:sz w:val="28"/>
          <w:szCs w:val="28"/>
          <w:lang w:eastAsia="ru-RU"/>
        </w:rPr>
        <w:t xml:space="preserve">за исключением </w:t>
      </w:r>
      <w:r w:rsidR="00093875" w:rsidRPr="00183BA8">
        <w:rPr>
          <w:sz w:val="28"/>
          <w:szCs w:val="28"/>
          <w:lang w:eastAsia="ru-RU"/>
        </w:rPr>
        <w:t xml:space="preserve">случаев </w:t>
      </w:r>
      <w:r w:rsidR="00CF5B86" w:rsidRPr="00183BA8">
        <w:rPr>
          <w:sz w:val="28"/>
          <w:szCs w:val="28"/>
          <w:lang w:eastAsia="ru-RU"/>
        </w:rPr>
        <w:t>размещения вывески в границах гостевого маршрута;</w:t>
      </w:r>
    </w:p>
    <w:p w:rsidR="000033DB" w:rsidRPr="000033DB" w:rsidRDefault="000033DB" w:rsidP="00AD6AB6">
      <w:pPr>
        <w:ind w:firstLine="709"/>
        <w:jc w:val="both"/>
        <w:rPr>
          <w:sz w:val="28"/>
          <w:szCs w:val="28"/>
          <w:lang w:eastAsia="ru-RU"/>
        </w:rPr>
      </w:pPr>
      <w:r w:rsidRPr="00183BA8">
        <w:rPr>
          <w:sz w:val="28"/>
          <w:szCs w:val="28"/>
          <w:lang w:eastAsia="ru-RU"/>
        </w:rPr>
        <w:t>колерному паспорту капитального объекта, подготовленному в соответствии с Требованиями к вывескам в границах гостевого маршрута, установленным</w:t>
      </w:r>
      <w:r w:rsidR="00CF5B86" w:rsidRPr="00183BA8">
        <w:rPr>
          <w:sz w:val="28"/>
          <w:szCs w:val="28"/>
          <w:lang w:eastAsia="ru-RU"/>
        </w:rPr>
        <w:t>и</w:t>
      </w:r>
      <w:r w:rsidRPr="00183BA8">
        <w:rPr>
          <w:sz w:val="28"/>
          <w:szCs w:val="28"/>
          <w:lang w:eastAsia="ru-RU"/>
        </w:rPr>
        <w:t xml:space="preserve"> приложением 23 к Правилам</w:t>
      </w:r>
      <w:r w:rsidR="00CF5B86" w:rsidRPr="00183BA8">
        <w:rPr>
          <w:sz w:val="28"/>
          <w:szCs w:val="28"/>
          <w:lang w:eastAsia="ru-RU"/>
        </w:rPr>
        <w:t>,</w:t>
      </w:r>
      <w:r w:rsidRPr="00183BA8">
        <w:rPr>
          <w:sz w:val="28"/>
          <w:szCs w:val="28"/>
          <w:lang w:eastAsia="ru-RU"/>
        </w:rPr>
        <w:t xml:space="preserve"> </w:t>
      </w:r>
      <w:r w:rsidR="00AC4FEA" w:rsidRPr="00183BA8">
        <w:rPr>
          <w:sz w:val="28"/>
          <w:szCs w:val="28"/>
          <w:lang w:eastAsia="ru-RU"/>
        </w:rPr>
        <w:t>согласованному в установленном порядке,</w:t>
      </w:r>
      <w:r w:rsidR="006A5860">
        <w:rPr>
          <w:sz w:val="28"/>
          <w:szCs w:val="28"/>
          <w:lang w:eastAsia="ru-RU"/>
        </w:rPr>
        <w:t xml:space="preserve"> </w:t>
      </w:r>
      <w:r w:rsidRPr="00183BA8">
        <w:rPr>
          <w:sz w:val="28"/>
          <w:szCs w:val="28"/>
          <w:lang w:eastAsia="ru-RU"/>
        </w:rPr>
        <w:t>– в</w:t>
      </w:r>
      <w:r w:rsidR="000D6219">
        <w:rPr>
          <w:sz w:val="28"/>
          <w:szCs w:val="28"/>
          <w:lang w:eastAsia="ru-RU"/>
        </w:rPr>
        <w:t> </w:t>
      </w:r>
      <w:r w:rsidRPr="00183BA8">
        <w:rPr>
          <w:sz w:val="28"/>
          <w:szCs w:val="28"/>
          <w:lang w:eastAsia="ru-RU"/>
        </w:rPr>
        <w:t>случа</w:t>
      </w:r>
      <w:r w:rsidR="00F74E47" w:rsidRPr="00183BA8">
        <w:rPr>
          <w:sz w:val="28"/>
          <w:szCs w:val="28"/>
          <w:lang w:eastAsia="ru-RU"/>
        </w:rPr>
        <w:t>ях</w:t>
      </w:r>
      <w:r w:rsidRPr="000033DB">
        <w:rPr>
          <w:sz w:val="28"/>
          <w:szCs w:val="28"/>
          <w:lang w:eastAsia="ru-RU"/>
        </w:rPr>
        <w:t xml:space="preserve"> размещения вывески в границах гостевого маршрута.</w:t>
      </w:r>
    </w:p>
    <w:p w:rsidR="000033DB" w:rsidRPr="00220C69" w:rsidRDefault="000033DB" w:rsidP="00AD6AB6">
      <w:pPr>
        <w:ind w:firstLine="709"/>
        <w:jc w:val="both"/>
        <w:rPr>
          <w:sz w:val="28"/>
          <w:szCs w:val="28"/>
          <w:lang w:eastAsia="ru-RU"/>
        </w:rPr>
      </w:pPr>
      <w:r w:rsidRPr="000033DB">
        <w:rPr>
          <w:sz w:val="28"/>
          <w:szCs w:val="28"/>
          <w:lang w:eastAsia="ru-RU"/>
        </w:rPr>
        <w:t>Требования абзацев второго</w:t>
      </w:r>
      <w:r w:rsidR="000D6219">
        <w:rPr>
          <w:sz w:val="28"/>
          <w:szCs w:val="28"/>
          <w:lang w:eastAsia="ru-RU"/>
        </w:rPr>
        <w:t xml:space="preserve">, </w:t>
      </w:r>
      <w:r w:rsidR="00814444">
        <w:rPr>
          <w:sz w:val="28"/>
          <w:szCs w:val="28"/>
          <w:lang w:eastAsia="ru-RU"/>
        </w:rPr>
        <w:t>третьего</w:t>
      </w:r>
      <w:r w:rsidRPr="000033DB">
        <w:rPr>
          <w:sz w:val="28"/>
          <w:szCs w:val="28"/>
          <w:lang w:eastAsia="ru-RU"/>
        </w:rPr>
        <w:t xml:space="preserve"> настоящего подпункта не распространя</w:t>
      </w:r>
      <w:r w:rsidR="007B2214">
        <w:rPr>
          <w:sz w:val="28"/>
          <w:szCs w:val="28"/>
          <w:lang w:eastAsia="ru-RU"/>
        </w:rPr>
        <w:t>ю</w:t>
      </w:r>
      <w:r w:rsidRPr="000033DB">
        <w:rPr>
          <w:sz w:val="28"/>
          <w:szCs w:val="28"/>
          <w:lang w:eastAsia="ru-RU"/>
        </w:rPr>
        <w:t>тся на визуальные устройства и средства информации, используемы</w:t>
      </w:r>
      <w:r w:rsidR="007B2214">
        <w:rPr>
          <w:sz w:val="28"/>
          <w:szCs w:val="28"/>
          <w:lang w:eastAsia="ru-RU"/>
        </w:rPr>
        <w:t>е</w:t>
      </w:r>
      <w:r w:rsidRPr="000033DB">
        <w:rPr>
          <w:sz w:val="28"/>
          <w:szCs w:val="28"/>
          <w:lang w:eastAsia="ru-RU"/>
        </w:rPr>
        <w:t xml:space="preserve"> для</w:t>
      </w:r>
      <w:r w:rsidR="000D6219">
        <w:rPr>
          <w:sz w:val="28"/>
          <w:szCs w:val="28"/>
          <w:lang w:eastAsia="ru-RU"/>
        </w:rPr>
        <w:t> </w:t>
      </w:r>
      <w:r w:rsidRPr="000033DB">
        <w:rPr>
          <w:sz w:val="28"/>
          <w:szCs w:val="28"/>
          <w:lang w:eastAsia="ru-RU"/>
        </w:rPr>
        <w:t xml:space="preserve">маломобильных групп населения (инвалидов), вывесок, размещаемых на объектах культурного наследия, выявленных объектах </w:t>
      </w:r>
      <w:r w:rsidRPr="00220C69">
        <w:rPr>
          <w:sz w:val="28"/>
          <w:szCs w:val="28"/>
          <w:lang w:eastAsia="ru-RU"/>
        </w:rPr>
        <w:t>культурного наследия.</w:t>
      </w:r>
    </w:p>
    <w:p w:rsidR="000033DB" w:rsidRPr="00220C69" w:rsidRDefault="000033DB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  <w:lang w:eastAsia="ru-RU"/>
        </w:rPr>
        <w:lastRenderedPageBreak/>
        <w:t>Размещение вывесок на фасадах, архитектурных элементах капитального объекта должно осуществляться в соответствии с законодательством о</w:t>
      </w:r>
      <w:r w:rsidR="007B2214" w:rsidRPr="00220C69">
        <w:rPr>
          <w:sz w:val="28"/>
          <w:szCs w:val="28"/>
          <w:lang w:eastAsia="ru-RU"/>
        </w:rPr>
        <w:t>б объектах культурного наследия;</w:t>
      </w:r>
      <w:r w:rsidRPr="00220C69">
        <w:rPr>
          <w:sz w:val="28"/>
          <w:szCs w:val="28"/>
          <w:lang w:eastAsia="ru-RU"/>
        </w:rPr>
        <w:t>»;</w:t>
      </w:r>
    </w:p>
    <w:p w:rsidR="00ED1A0D" w:rsidRPr="00220C69" w:rsidRDefault="000033DB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 xml:space="preserve">1.6 </w:t>
      </w:r>
      <w:r w:rsidR="001A7AD7" w:rsidRPr="00220C69">
        <w:rPr>
          <w:sz w:val="28"/>
          <w:szCs w:val="28"/>
        </w:rPr>
        <w:t xml:space="preserve">в </w:t>
      </w:r>
      <w:r w:rsidR="0067322F" w:rsidRPr="00220C69">
        <w:rPr>
          <w:sz w:val="28"/>
          <w:szCs w:val="28"/>
        </w:rPr>
        <w:t>подпункт</w:t>
      </w:r>
      <w:r w:rsidR="001A7AD7" w:rsidRPr="00220C69">
        <w:rPr>
          <w:sz w:val="28"/>
          <w:szCs w:val="28"/>
        </w:rPr>
        <w:t>е</w:t>
      </w:r>
      <w:r w:rsidR="0067322F" w:rsidRPr="00220C69">
        <w:rPr>
          <w:sz w:val="28"/>
          <w:szCs w:val="28"/>
        </w:rPr>
        <w:t xml:space="preserve"> 11.4.3.2</w:t>
      </w:r>
      <w:r w:rsidR="00ED1A0D" w:rsidRPr="00220C69">
        <w:rPr>
          <w:sz w:val="28"/>
          <w:szCs w:val="28"/>
        </w:rPr>
        <w:t>:</w:t>
      </w:r>
    </w:p>
    <w:p w:rsidR="00ED1A0D" w:rsidRPr="00220C69" w:rsidRDefault="00ED1A0D" w:rsidP="00AD6AB6">
      <w:pPr>
        <w:pStyle w:val="aff0"/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1.6.1</w:t>
      </w:r>
      <w:r w:rsidR="00FE7614" w:rsidRPr="00220C69">
        <w:rPr>
          <w:sz w:val="28"/>
          <w:szCs w:val="28"/>
        </w:rPr>
        <w:t xml:space="preserve"> </w:t>
      </w:r>
      <w:r w:rsidR="001F657B" w:rsidRPr="00220C69">
        <w:rPr>
          <w:sz w:val="28"/>
          <w:szCs w:val="28"/>
        </w:rPr>
        <w:t xml:space="preserve">слово «Правилами» заменить словом «Правилами,», </w:t>
      </w:r>
      <w:r w:rsidR="00FE7614" w:rsidRPr="00220C69">
        <w:rPr>
          <w:sz w:val="28"/>
          <w:szCs w:val="28"/>
        </w:rPr>
        <w:t>слов</w:t>
      </w:r>
      <w:r w:rsidR="008D3719" w:rsidRPr="00220C69">
        <w:rPr>
          <w:sz w:val="28"/>
          <w:szCs w:val="28"/>
        </w:rPr>
        <w:t>а</w:t>
      </w:r>
      <w:r w:rsidR="00FE7614" w:rsidRPr="00220C69">
        <w:rPr>
          <w:sz w:val="28"/>
          <w:szCs w:val="28"/>
        </w:rPr>
        <w:t xml:space="preserve"> «подпункт</w:t>
      </w:r>
      <w:r w:rsidRPr="00220C69">
        <w:rPr>
          <w:sz w:val="28"/>
          <w:szCs w:val="28"/>
        </w:rPr>
        <w:t>е</w:t>
      </w:r>
      <w:r w:rsidR="007352B3" w:rsidRPr="00220C69">
        <w:rPr>
          <w:sz w:val="28"/>
          <w:szCs w:val="28"/>
        </w:rPr>
        <w:t xml:space="preserve"> 11.4.3.1 </w:t>
      </w:r>
      <w:r w:rsidR="007352B3" w:rsidRPr="00220C69">
        <w:rPr>
          <w:sz w:val="28"/>
          <w:szCs w:val="28"/>
          <w:lang w:eastAsia="ru-RU"/>
        </w:rPr>
        <w:t xml:space="preserve">Правил (далее </w:t>
      </w:r>
      <w:r w:rsidR="00BD1FCE" w:rsidRPr="008851F0">
        <w:rPr>
          <w:sz w:val="28"/>
          <w:szCs w:val="28"/>
        </w:rPr>
        <w:t>–</w:t>
      </w:r>
      <w:r w:rsidR="007352B3" w:rsidRPr="00220C69">
        <w:rPr>
          <w:sz w:val="28"/>
          <w:szCs w:val="28"/>
          <w:lang w:eastAsia="ru-RU"/>
        </w:rPr>
        <w:t xml:space="preserve"> требования к вывескам)</w:t>
      </w:r>
      <w:r w:rsidR="00FE7614" w:rsidRPr="00220C69">
        <w:rPr>
          <w:sz w:val="28"/>
          <w:szCs w:val="28"/>
        </w:rPr>
        <w:t>»</w:t>
      </w:r>
      <w:r w:rsidRPr="00220C69">
        <w:rPr>
          <w:sz w:val="28"/>
          <w:szCs w:val="28"/>
        </w:rPr>
        <w:t xml:space="preserve"> заменить словами «абзаце втором подпункта</w:t>
      </w:r>
      <w:r w:rsidR="007352B3" w:rsidRPr="00220C69">
        <w:rPr>
          <w:sz w:val="28"/>
          <w:szCs w:val="28"/>
        </w:rPr>
        <w:t xml:space="preserve"> 11.4.3.1 Правил</w:t>
      </w:r>
      <w:r w:rsidR="00FE7614" w:rsidRPr="00220C69">
        <w:rPr>
          <w:sz w:val="28"/>
          <w:szCs w:val="28"/>
        </w:rPr>
        <w:t>»;</w:t>
      </w:r>
    </w:p>
    <w:p w:rsidR="00964CC2" w:rsidRPr="00220C69" w:rsidRDefault="00FE7614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 xml:space="preserve">1.6.2 </w:t>
      </w:r>
      <w:r w:rsidR="00964CC2" w:rsidRPr="00220C69">
        <w:rPr>
          <w:sz w:val="28"/>
          <w:szCs w:val="28"/>
        </w:rPr>
        <w:t>дополнить абзацем следующего содер</w:t>
      </w:r>
      <w:r w:rsidR="00F26DEF" w:rsidRPr="00220C69">
        <w:rPr>
          <w:sz w:val="28"/>
          <w:szCs w:val="28"/>
        </w:rPr>
        <w:t>ж</w:t>
      </w:r>
      <w:r w:rsidR="00964CC2" w:rsidRPr="00220C69">
        <w:rPr>
          <w:sz w:val="28"/>
          <w:szCs w:val="28"/>
        </w:rPr>
        <w:t>ания:</w:t>
      </w:r>
    </w:p>
    <w:p w:rsidR="00C0694B" w:rsidRPr="002C35EA" w:rsidRDefault="00964CC2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«</w:t>
      </w:r>
      <w:r w:rsidRPr="00220C69">
        <w:rPr>
          <w:sz w:val="28"/>
          <w:szCs w:val="28"/>
          <w:lang w:eastAsia="ru-RU"/>
        </w:rPr>
        <w:t xml:space="preserve">Вывески, не соответствующие </w:t>
      </w:r>
      <w:r w:rsidRPr="00220C69">
        <w:rPr>
          <w:sz w:val="28"/>
          <w:szCs w:val="28"/>
        </w:rPr>
        <w:t>Требованиям к вывескам в границах гостевого маршрута</w:t>
      </w:r>
      <w:r w:rsidR="007F1C48" w:rsidRPr="00220C69">
        <w:rPr>
          <w:sz w:val="28"/>
          <w:szCs w:val="28"/>
        </w:rPr>
        <w:t xml:space="preserve"> и не зафиксированные в колерном паспорте капитального объекта</w:t>
      </w:r>
      <w:r w:rsidRPr="00220C69">
        <w:rPr>
          <w:sz w:val="28"/>
          <w:szCs w:val="28"/>
        </w:rPr>
        <w:t xml:space="preserve">, </w:t>
      </w:r>
      <w:r w:rsidRPr="00220C69">
        <w:rPr>
          <w:sz w:val="28"/>
          <w:szCs w:val="28"/>
          <w:lang w:eastAsia="ru-RU"/>
        </w:rPr>
        <w:t xml:space="preserve">подлежат приведению в соответствие </w:t>
      </w:r>
      <w:r w:rsidR="00957394" w:rsidRPr="00220C69">
        <w:rPr>
          <w:sz w:val="28"/>
          <w:szCs w:val="28"/>
        </w:rPr>
        <w:t>Требованиям к вывескам в границах гостевого маршрута</w:t>
      </w:r>
      <w:r w:rsidR="00F26DEF" w:rsidRPr="00220C69">
        <w:rPr>
          <w:sz w:val="28"/>
          <w:szCs w:val="28"/>
        </w:rPr>
        <w:t xml:space="preserve">, установленным в приложении 23 к Правилам, </w:t>
      </w:r>
      <w:r w:rsidR="00957394" w:rsidRPr="00220C69">
        <w:rPr>
          <w:sz w:val="28"/>
          <w:szCs w:val="28"/>
          <w:lang w:eastAsia="ru-RU"/>
        </w:rPr>
        <w:t xml:space="preserve">и </w:t>
      </w:r>
      <w:r w:rsidR="00456CE0" w:rsidRPr="00220C69">
        <w:rPr>
          <w:sz w:val="28"/>
          <w:szCs w:val="28"/>
          <w:lang w:eastAsia="ru-RU"/>
        </w:rPr>
        <w:t xml:space="preserve">согласованию </w:t>
      </w:r>
      <w:r w:rsidR="00957394" w:rsidRPr="00220C69">
        <w:rPr>
          <w:sz w:val="28"/>
          <w:szCs w:val="28"/>
          <w:lang w:eastAsia="ru-RU"/>
        </w:rPr>
        <w:t>в</w:t>
      </w:r>
      <w:r w:rsidR="000D6219">
        <w:rPr>
          <w:sz w:val="28"/>
          <w:szCs w:val="28"/>
          <w:lang w:eastAsia="ru-RU"/>
        </w:rPr>
        <w:t> </w:t>
      </w:r>
      <w:r w:rsidR="00957394" w:rsidRPr="00220C69">
        <w:rPr>
          <w:sz w:val="28"/>
          <w:szCs w:val="28"/>
          <w:lang w:eastAsia="ru-RU"/>
        </w:rPr>
        <w:t xml:space="preserve">колерном паспорте капитального объекта </w:t>
      </w:r>
      <w:r w:rsidRPr="00220C69">
        <w:rPr>
          <w:sz w:val="28"/>
          <w:szCs w:val="28"/>
          <w:lang w:eastAsia="ru-RU"/>
        </w:rPr>
        <w:t xml:space="preserve">или демонтажу силами и за счет средств владельца вывески, в случае если владелец вывески известен, а в случае если неизвестен </w:t>
      </w:r>
      <w:r w:rsidR="00BD1FCE" w:rsidRPr="008851F0">
        <w:rPr>
          <w:sz w:val="28"/>
          <w:szCs w:val="28"/>
        </w:rPr>
        <w:t>–</w:t>
      </w:r>
      <w:r w:rsidRPr="00220C69">
        <w:rPr>
          <w:sz w:val="28"/>
          <w:szCs w:val="28"/>
          <w:lang w:eastAsia="ru-RU"/>
        </w:rPr>
        <w:t xml:space="preserve"> владельца капитального объекта,</w:t>
      </w:r>
      <w:r w:rsidRPr="002C35EA">
        <w:rPr>
          <w:sz w:val="28"/>
          <w:szCs w:val="28"/>
          <w:lang w:eastAsia="ru-RU"/>
        </w:rPr>
        <w:t xml:space="preserve"> помещения, расположенного в</w:t>
      </w:r>
      <w:r w:rsidR="000D6219">
        <w:rPr>
          <w:sz w:val="28"/>
          <w:szCs w:val="28"/>
          <w:lang w:eastAsia="ru-RU"/>
        </w:rPr>
        <w:t> </w:t>
      </w:r>
      <w:r w:rsidRPr="002C35EA">
        <w:rPr>
          <w:sz w:val="28"/>
          <w:szCs w:val="28"/>
          <w:lang w:eastAsia="ru-RU"/>
        </w:rPr>
        <w:t>капитальном объекте, на котором расположена вывеска</w:t>
      </w:r>
      <w:r w:rsidR="00DE4405" w:rsidRPr="002C35EA">
        <w:rPr>
          <w:sz w:val="28"/>
          <w:szCs w:val="28"/>
          <w:lang w:eastAsia="ru-RU"/>
        </w:rPr>
        <w:t>.</w:t>
      </w:r>
      <w:r w:rsidR="0030066B" w:rsidRPr="002C35EA">
        <w:rPr>
          <w:sz w:val="28"/>
          <w:szCs w:val="28"/>
        </w:rPr>
        <w:t>»</w:t>
      </w:r>
      <w:r w:rsidR="00C0694B" w:rsidRPr="002C35EA">
        <w:rPr>
          <w:sz w:val="28"/>
          <w:szCs w:val="28"/>
        </w:rPr>
        <w:t>;</w:t>
      </w:r>
    </w:p>
    <w:p w:rsidR="00665A1B" w:rsidRPr="002C35EA" w:rsidRDefault="00C0694B" w:rsidP="00AD6AB6">
      <w:pPr>
        <w:ind w:firstLine="709"/>
        <w:jc w:val="both"/>
        <w:rPr>
          <w:sz w:val="28"/>
          <w:szCs w:val="28"/>
          <w:lang w:eastAsia="ru-RU"/>
        </w:rPr>
      </w:pPr>
      <w:r w:rsidRPr="002C35EA">
        <w:rPr>
          <w:sz w:val="28"/>
          <w:szCs w:val="28"/>
        </w:rPr>
        <w:t xml:space="preserve">1.7 </w:t>
      </w:r>
      <w:r w:rsidR="00A5493F" w:rsidRPr="002C35EA">
        <w:rPr>
          <w:sz w:val="28"/>
          <w:szCs w:val="28"/>
          <w:lang w:eastAsia="ru-RU"/>
        </w:rPr>
        <w:t>абзац девят</w:t>
      </w:r>
      <w:r w:rsidR="00665A1B" w:rsidRPr="002C35EA">
        <w:rPr>
          <w:sz w:val="28"/>
          <w:szCs w:val="28"/>
          <w:lang w:eastAsia="ru-RU"/>
        </w:rPr>
        <w:t>ый</w:t>
      </w:r>
      <w:r w:rsidR="00A5493F" w:rsidRPr="002C35EA">
        <w:rPr>
          <w:sz w:val="28"/>
          <w:szCs w:val="28"/>
          <w:lang w:eastAsia="ru-RU"/>
        </w:rPr>
        <w:t xml:space="preserve"> подпункта 11.4.3</w:t>
      </w:r>
      <w:r w:rsidR="00A5493F" w:rsidRPr="002C35EA">
        <w:rPr>
          <w:sz w:val="28"/>
          <w:szCs w:val="28"/>
          <w:vertAlign w:val="superscript"/>
          <w:lang w:eastAsia="ru-RU"/>
        </w:rPr>
        <w:t>2</w:t>
      </w:r>
      <w:r w:rsidR="00A5493F" w:rsidRPr="002C35EA">
        <w:rPr>
          <w:sz w:val="28"/>
          <w:szCs w:val="28"/>
          <w:lang w:eastAsia="ru-RU"/>
        </w:rPr>
        <w:t xml:space="preserve"> </w:t>
      </w:r>
      <w:r w:rsidR="00665A1B" w:rsidRPr="002C35EA">
        <w:rPr>
          <w:sz w:val="28"/>
          <w:szCs w:val="28"/>
          <w:lang w:eastAsia="ru-RU"/>
        </w:rPr>
        <w:t>изложить в редакции:</w:t>
      </w:r>
    </w:p>
    <w:p w:rsidR="00665A1B" w:rsidRPr="002C35EA" w:rsidRDefault="00665A1B" w:rsidP="00AD6AB6">
      <w:pPr>
        <w:ind w:firstLine="709"/>
        <w:jc w:val="both"/>
        <w:rPr>
          <w:sz w:val="28"/>
          <w:szCs w:val="28"/>
          <w:lang w:eastAsia="ru-RU"/>
        </w:rPr>
      </w:pPr>
      <w:r w:rsidRPr="002C35EA">
        <w:rPr>
          <w:sz w:val="28"/>
          <w:szCs w:val="28"/>
          <w:lang w:eastAsia="ru-RU"/>
        </w:rPr>
        <w:t xml:space="preserve">«полное или частичное перекрытие (закрытие) витрин, витражей, оконных </w:t>
      </w:r>
      <w:r w:rsidR="002F12EF" w:rsidRPr="002C35EA">
        <w:rPr>
          <w:sz w:val="28"/>
          <w:szCs w:val="28"/>
          <w:lang w:eastAsia="ru-RU"/>
        </w:rPr>
        <w:t xml:space="preserve">блоков, </w:t>
      </w:r>
      <w:r w:rsidRPr="002C35EA">
        <w:rPr>
          <w:sz w:val="28"/>
          <w:szCs w:val="28"/>
          <w:lang w:eastAsia="ru-RU"/>
        </w:rPr>
        <w:t>остекления дверных блоков входной группы вывесками, а также окраска и/или покрытие декоративными пленками поверхности остекления витрин, витражей, оконных</w:t>
      </w:r>
      <w:r w:rsidR="002F12EF" w:rsidRPr="002C35EA">
        <w:rPr>
          <w:sz w:val="28"/>
          <w:szCs w:val="28"/>
          <w:lang w:eastAsia="ru-RU"/>
        </w:rPr>
        <w:t xml:space="preserve"> блоков, </w:t>
      </w:r>
      <w:r w:rsidRPr="002C35EA">
        <w:rPr>
          <w:sz w:val="28"/>
          <w:szCs w:val="28"/>
          <w:lang w:eastAsia="ru-RU"/>
        </w:rPr>
        <w:t>остекления дверных блоков входной группы, за исключением полного перекрытия (закрытия) витрин, витражей, оконных</w:t>
      </w:r>
      <w:r w:rsidR="002F12EF" w:rsidRPr="002C35EA">
        <w:rPr>
          <w:sz w:val="28"/>
          <w:szCs w:val="28"/>
          <w:lang w:eastAsia="ru-RU"/>
        </w:rPr>
        <w:t xml:space="preserve"> блоков, </w:t>
      </w:r>
      <w:r w:rsidRPr="002C35EA">
        <w:rPr>
          <w:sz w:val="28"/>
          <w:szCs w:val="28"/>
          <w:lang w:eastAsia="ru-RU"/>
        </w:rPr>
        <w:t xml:space="preserve">остекления дверных блоков входной группы матовой пленкой без цвета, размещения информационной таблички на остеклении дверного блока входной группы </w:t>
      </w:r>
      <w:r w:rsidR="0091463D">
        <w:rPr>
          <w:sz w:val="28"/>
          <w:szCs w:val="28"/>
          <w:lang w:eastAsia="ru-RU"/>
        </w:rPr>
        <w:br/>
      </w:r>
      <w:r w:rsidRPr="002C35EA">
        <w:rPr>
          <w:sz w:val="28"/>
          <w:szCs w:val="28"/>
          <w:lang w:eastAsia="ru-RU"/>
        </w:rPr>
        <w:t xml:space="preserve">в виде </w:t>
      </w:r>
      <w:proofErr w:type="spellStart"/>
      <w:r w:rsidRPr="002C35EA">
        <w:rPr>
          <w:sz w:val="28"/>
          <w:szCs w:val="28"/>
          <w:lang w:eastAsia="ru-RU"/>
        </w:rPr>
        <w:t>несплошной</w:t>
      </w:r>
      <w:proofErr w:type="spellEnd"/>
      <w:r w:rsidRPr="002C35EA">
        <w:rPr>
          <w:sz w:val="28"/>
          <w:szCs w:val="28"/>
          <w:lang w:eastAsia="ru-RU"/>
        </w:rPr>
        <w:t xml:space="preserve"> </w:t>
      </w:r>
      <w:proofErr w:type="spellStart"/>
      <w:r w:rsidRPr="002C35EA">
        <w:rPr>
          <w:sz w:val="28"/>
          <w:szCs w:val="28"/>
          <w:lang w:eastAsia="ru-RU"/>
        </w:rPr>
        <w:t>выклейки</w:t>
      </w:r>
      <w:proofErr w:type="spellEnd"/>
      <w:r w:rsidRPr="002C35EA">
        <w:rPr>
          <w:sz w:val="28"/>
          <w:szCs w:val="28"/>
          <w:lang w:eastAsia="ru-RU"/>
        </w:rPr>
        <w:t xml:space="preserve"> буквенных, цифровых символов (знаков) из декоративной пленки, содержащей информацию в соответствии с </w:t>
      </w:r>
      <w:r w:rsidR="005E07CF" w:rsidRPr="002C35EA">
        <w:rPr>
          <w:sz w:val="28"/>
          <w:szCs w:val="28"/>
          <w:lang w:eastAsia="ru-RU"/>
        </w:rPr>
        <w:t>под</w:t>
      </w:r>
      <w:r w:rsidRPr="002C35EA">
        <w:rPr>
          <w:sz w:val="28"/>
          <w:szCs w:val="28"/>
          <w:lang w:eastAsia="ru-RU"/>
        </w:rPr>
        <w:t>пунктом 2.1.9 Правил,»;</w:t>
      </w:r>
    </w:p>
    <w:p w:rsidR="0067322F" w:rsidRPr="00183BA8" w:rsidRDefault="0067322F" w:rsidP="00AD6AB6">
      <w:pPr>
        <w:ind w:firstLine="709"/>
        <w:jc w:val="both"/>
        <w:rPr>
          <w:sz w:val="28"/>
          <w:szCs w:val="28"/>
        </w:rPr>
      </w:pPr>
      <w:r w:rsidRPr="002C35EA">
        <w:rPr>
          <w:sz w:val="28"/>
          <w:szCs w:val="28"/>
        </w:rPr>
        <w:t>1.</w:t>
      </w:r>
      <w:r w:rsidR="00237CD2" w:rsidRPr="002C35EA">
        <w:rPr>
          <w:sz w:val="28"/>
          <w:szCs w:val="28"/>
        </w:rPr>
        <w:t>8</w:t>
      </w:r>
      <w:r w:rsidRPr="002C35EA">
        <w:rPr>
          <w:sz w:val="28"/>
          <w:szCs w:val="28"/>
        </w:rPr>
        <w:t xml:space="preserve"> в Требованиях к содержанию паспорта внешнего облика (колерного паспорта) объекта капитального строительства (за исключением объекта, строительство которого не </w:t>
      </w:r>
      <w:r w:rsidRPr="00183BA8">
        <w:rPr>
          <w:sz w:val="28"/>
          <w:szCs w:val="28"/>
        </w:rPr>
        <w:t>завершено) (</w:t>
      </w:r>
      <w:r w:rsidR="007C7DF4" w:rsidRPr="00183BA8">
        <w:rPr>
          <w:sz w:val="28"/>
          <w:szCs w:val="28"/>
        </w:rPr>
        <w:t>п</w:t>
      </w:r>
      <w:r w:rsidRPr="00183BA8">
        <w:rPr>
          <w:sz w:val="28"/>
          <w:szCs w:val="28"/>
        </w:rPr>
        <w:t>риложение 2):</w:t>
      </w:r>
    </w:p>
    <w:p w:rsidR="0067322F" w:rsidRPr="001B00C8" w:rsidRDefault="00237CD2" w:rsidP="00AD6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7322F" w:rsidRPr="001B00C8">
        <w:rPr>
          <w:sz w:val="28"/>
          <w:szCs w:val="28"/>
        </w:rPr>
        <w:t xml:space="preserve">.1 абзац восьмой пункта 5 дополнить словами «, о реквизитах решения </w:t>
      </w:r>
      <w:r w:rsidR="0091463D">
        <w:rPr>
          <w:sz w:val="28"/>
          <w:szCs w:val="28"/>
        </w:rPr>
        <w:br/>
      </w:r>
      <w:r w:rsidR="0067322F" w:rsidRPr="001B00C8">
        <w:rPr>
          <w:sz w:val="28"/>
          <w:szCs w:val="28"/>
        </w:rPr>
        <w:t>о согласовании архитектурно-градостроительного облика объекта капитального строительства (при наличии)»;</w:t>
      </w:r>
    </w:p>
    <w:p w:rsidR="0067322F" w:rsidRPr="001B00C8" w:rsidRDefault="0067322F" w:rsidP="00AD6AB6">
      <w:pPr>
        <w:ind w:firstLine="709"/>
        <w:jc w:val="both"/>
        <w:rPr>
          <w:sz w:val="28"/>
          <w:szCs w:val="28"/>
        </w:rPr>
      </w:pPr>
      <w:r w:rsidRPr="001B00C8">
        <w:rPr>
          <w:sz w:val="28"/>
          <w:szCs w:val="28"/>
        </w:rPr>
        <w:t>1.</w:t>
      </w:r>
      <w:r w:rsidR="00237CD2">
        <w:rPr>
          <w:sz w:val="28"/>
          <w:szCs w:val="28"/>
        </w:rPr>
        <w:t>8</w:t>
      </w:r>
      <w:r w:rsidRPr="001B00C8">
        <w:rPr>
          <w:sz w:val="28"/>
          <w:szCs w:val="28"/>
        </w:rPr>
        <w:t>.2 в пункте 6:</w:t>
      </w:r>
    </w:p>
    <w:p w:rsidR="00E23A00" w:rsidRDefault="00237CD2" w:rsidP="00AD6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7322F" w:rsidRPr="001B00C8">
        <w:rPr>
          <w:sz w:val="28"/>
          <w:szCs w:val="28"/>
        </w:rPr>
        <w:t>.2.1 после абзаца второго дополнить абзацем следующего содержания:</w:t>
      </w:r>
    </w:p>
    <w:p w:rsidR="00E23A00" w:rsidRDefault="0067322F" w:rsidP="00AD6AB6">
      <w:pPr>
        <w:ind w:firstLine="709"/>
        <w:jc w:val="both"/>
        <w:rPr>
          <w:sz w:val="28"/>
          <w:szCs w:val="28"/>
        </w:rPr>
      </w:pPr>
      <w:r w:rsidRPr="001B00C8">
        <w:rPr>
          <w:sz w:val="28"/>
          <w:szCs w:val="28"/>
        </w:rPr>
        <w:t xml:space="preserve">«реквизиты решения о согласовании архитектурно-градостроительного </w:t>
      </w:r>
      <w:r w:rsidRPr="000962F4">
        <w:rPr>
          <w:sz w:val="28"/>
          <w:szCs w:val="28"/>
        </w:rPr>
        <w:t>облика объекта капитального строительства (при наличии),»;</w:t>
      </w:r>
    </w:p>
    <w:p w:rsidR="00E23A00" w:rsidRDefault="0067322F" w:rsidP="00AD6AB6">
      <w:pPr>
        <w:ind w:firstLine="709"/>
        <w:jc w:val="both"/>
        <w:rPr>
          <w:sz w:val="28"/>
          <w:szCs w:val="28"/>
        </w:rPr>
      </w:pPr>
      <w:r w:rsidRPr="000962F4">
        <w:rPr>
          <w:sz w:val="28"/>
          <w:szCs w:val="28"/>
        </w:rPr>
        <w:t>1.</w:t>
      </w:r>
      <w:r w:rsidR="00237CD2" w:rsidRPr="000962F4">
        <w:rPr>
          <w:sz w:val="28"/>
          <w:szCs w:val="28"/>
        </w:rPr>
        <w:t>8</w:t>
      </w:r>
      <w:r w:rsidRPr="000962F4">
        <w:rPr>
          <w:sz w:val="28"/>
          <w:szCs w:val="28"/>
        </w:rPr>
        <w:t>.2.2 в абзаце шестом слова «(при необходимости)» исключить;</w:t>
      </w:r>
    </w:p>
    <w:p w:rsidR="005F4789" w:rsidRDefault="0067322F" w:rsidP="00AD6AB6">
      <w:pPr>
        <w:ind w:firstLine="709"/>
        <w:jc w:val="both"/>
        <w:rPr>
          <w:sz w:val="28"/>
          <w:szCs w:val="28"/>
        </w:rPr>
      </w:pPr>
      <w:r w:rsidRPr="000962F4">
        <w:rPr>
          <w:sz w:val="28"/>
          <w:szCs w:val="28"/>
        </w:rPr>
        <w:t>1.</w:t>
      </w:r>
      <w:r w:rsidR="00237CD2" w:rsidRPr="000962F4">
        <w:rPr>
          <w:sz w:val="28"/>
          <w:szCs w:val="28"/>
        </w:rPr>
        <w:t>8</w:t>
      </w:r>
      <w:r w:rsidRPr="000962F4">
        <w:rPr>
          <w:sz w:val="28"/>
          <w:szCs w:val="28"/>
        </w:rPr>
        <w:t>.3 в пункте 7 слова «</w:t>
      </w:r>
      <w:r w:rsidR="00521979" w:rsidRPr="000962F4">
        <w:rPr>
          <w:sz w:val="28"/>
          <w:szCs w:val="28"/>
        </w:rPr>
        <w:t xml:space="preserve">визуализацию </w:t>
      </w:r>
      <w:r w:rsidRPr="000962F4">
        <w:rPr>
          <w:sz w:val="28"/>
          <w:szCs w:val="28"/>
        </w:rPr>
        <w:t>строящегося (реконструируемого)</w:t>
      </w:r>
      <w:r w:rsidR="00394E19" w:rsidRPr="000962F4">
        <w:rPr>
          <w:sz w:val="28"/>
          <w:szCs w:val="28"/>
        </w:rPr>
        <w:t xml:space="preserve"> Объекта</w:t>
      </w:r>
      <w:r w:rsidRPr="000962F4">
        <w:rPr>
          <w:sz w:val="28"/>
          <w:szCs w:val="28"/>
        </w:rPr>
        <w:t xml:space="preserve">» </w:t>
      </w:r>
      <w:r w:rsidR="00521979" w:rsidRPr="000962F4">
        <w:rPr>
          <w:sz w:val="28"/>
          <w:szCs w:val="28"/>
        </w:rPr>
        <w:t xml:space="preserve">заменить словами «трехмерное изображение, формирующее объемный вид </w:t>
      </w:r>
      <w:r w:rsidR="002C35EA" w:rsidRPr="000962F4">
        <w:rPr>
          <w:sz w:val="28"/>
          <w:szCs w:val="28"/>
        </w:rPr>
        <w:t xml:space="preserve">таких </w:t>
      </w:r>
      <w:r w:rsidR="00394E19" w:rsidRPr="000962F4">
        <w:rPr>
          <w:sz w:val="28"/>
          <w:szCs w:val="28"/>
        </w:rPr>
        <w:t>фасадов Объекта (визуализацию</w:t>
      </w:r>
      <w:r w:rsidR="00521979" w:rsidRPr="000962F4">
        <w:rPr>
          <w:sz w:val="28"/>
          <w:szCs w:val="28"/>
        </w:rPr>
        <w:t>)</w:t>
      </w:r>
      <w:r w:rsidR="000D6219">
        <w:rPr>
          <w:sz w:val="28"/>
          <w:szCs w:val="28"/>
        </w:rPr>
        <w:t>,</w:t>
      </w:r>
      <w:r w:rsidR="00B14B57" w:rsidRPr="000962F4">
        <w:rPr>
          <w:sz w:val="28"/>
          <w:szCs w:val="28"/>
        </w:rPr>
        <w:t>»</w:t>
      </w:r>
      <w:r w:rsidRPr="000962F4">
        <w:rPr>
          <w:sz w:val="28"/>
          <w:szCs w:val="28"/>
        </w:rPr>
        <w:t>;</w:t>
      </w:r>
    </w:p>
    <w:p w:rsidR="005F4789" w:rsidRDefault="00237CD2" w:rsidP="00AD6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67322F" w:rsidRPr="001B00C8">
        <w:rPr>
          <w:rFonts w:ascii="Times New Roman" w:hAnsi="Times New Roman" w:cs="Times New Roman"/>
          <w:sz w:val="28"/>
          <w:szCs w:val="28"/>
        </w:rPr>
        <w:t>.4 абзац второй пункта 9 изложить в редакции:</w:t>
      </w:r>
    </w:p>
    <w:p w:rsidR="005F4789" w:rsidRPr="005F4789" w:rsidRDefault="0067322F" w:rsidP="00AD6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C8">
        <w:rPr>
          <w:rFonts w:ascii="Times New Roman" w:hAnsi="Times New Roman" w:cs="Times New Roman"/>
          <w:sz w:val="28"/>
          <w:szCs w:val="28"/>
        </w:rPr>
        <w:t>«чертежи фасада в цветовом решении, в случае разработки проекта колерного паспорта Объекта в отношении объекта культурного наследия, а также при</w:t>
      </w:r>
      <w:r w:rsidR="000D6219">
        <w:rPr>
          <w:rFonts w:ascii="Times New Roman" w:hAnsi="Times New Roman" w:cs="Times New Roman"/>
          <w:sz w:val="28"/>
          <w:szCs w:val="28"/>
        </w:rPr>
        <w:t> </w:t>
      </w:r>
      <w:r w:rsidRPr="001B00C8">
        <w:rPr>
          <w:rFonts w:ascii="Times New Roman" w:hAnsi="Times New Roman" w:cs="Times New Roman"/>
          <w:sz w:val="28"/>
          <w:szCs w:val="28"/>
        </w:rPr>
        <w:t xml:space="preserve">размещении новой входной группы, при изменении входной группы при проведении реконструкции, Текущего ремонта, Капитального ремонта прилагаются </w:t>
      </w:r>
      <w:r w:rsidRPr="001B00C8">
        <w:rPr>
          <w:rFonts w:ascii="Times New Roman" w:hAnsi="Times New Roman" w:cs="Times New Roman"/>
          <w:sz w:val="28"/>
          <w:szCs w:val="28"/>
        </w:rPr>
        <w:lastRenderedPageBreak/>
        <w:t xml:space="preserve">чертежи фрагментов фасада с указанием размерных характеристик архитектурных элементов фасада Объекта. Цветовое решение фасада </w:t>
      </w:r>
      <w:r w:rsidRPr="005F4789">
        <w:rPr>
          <w:rFonts w:ascii="Times New Roman" w:hAnsi="Times New Roman" w:cs="Times New Roman"/>
          <w:sz w:val="28"/>
          <w:szCs w:val="28"/>
        </w:rPr>
        <w:t>выполняется в плоскостном виде, отображение объемных светотеней на чертежах фасада не допускается,»;</w:t>
      </w:r>
    </w:p>
    <w:p w:rsidR="005F4789" w:rsidRDefault="00237CD2" w:rsidP="00AD6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89">
        <w:rPr>
          <w:rFonts w:ascii="Times New Roman" w:hAnsi="Times New Roman" w:cs="Times New Roman"/>
          <w:sz w:val="28"/>
          <w:szCs w:val="28"/>
        </w:rPr>
        <w:t>1.8</w:t>
      </w:r>
      <w:r w:rsidR="0067322F" w:rsidRPr="005F4789">
        <w:rPr>
          <w:rFonts w:ascii="Times New Roman" w:hAnsi="Times New Roman" w:cs="Times New Roman"/>
          <w:sz w:val="28"/>
          <w:szCs w:val="28"/>
        </w:rPr>
        <w:t xml:space="preserve">.5 </w:t>
      </w:r>
      <w:r w:rsidR="00EE122D" w:rsidRPr="005F4789">
        <w:rPr>
          <w:rFonts w:ascii="Times New Roman" w:hAnsi="Times New Roman" w:cs="Times New Roman"/>
          <w:sz w:val="28"/>
          <w:szCs w:val="28"/>
        </w:rPr>
        <w:t>абзац второ</w:t>
      </w:r>
      <w:r w:rsidR="00790DF0" w:rsidRPr="005F4789">
        <w:rPr>
          <w:rFonts w:ascii="Times New Roman" w:hAnsi="Times New Roman" w:cs="Times New Roman"/>
          <w:sz w:val="28"/>
          <w:szCs w:val="28"/>
        </w:rPr>
        <w:t>й</w:t>
      </w:r>
      <w:r w:rsidR="00EE122D" w:rsidRPr="005F4789">
        <w:rPr>
          <w:rFonts w:ascii="Times New Roman" w:hAnsi="Times New Roman" w:cs="Times New Roman"/>
          <w:sz w:val="28"/>
          <w:szCs w:val="28"/>
        </w:rPr>
        <w:t xml:space="preserve"> пункта 11 после слов «средств размещения информации» дополнить словами «(вывесок, указателей с наименованиями улиц и номерами домов (зданий))»;</w:t>
      </w:r>
    </w:p>
    <w:p w:rsidR="005F4789" w:rsidRDefault="00D61900" w:rsidP="00AD6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A8">
        <w:rPr>
          <w:rFonts w:ascii="Times New Roman" w:hAnsi="Times New Roman" w:cs="Times New Roman"/>
          <w:sz w:val="28"/>
          <w:szCs w:val="28"/>
        </w:rPr>
        <w:t>1.8.6</w:t>
      </w:r>
      <w:r w:rsidR="00EE122D" w:rsidRPr="00183BA8">
        <w:rPr>
          <w:rFonts w:ascii="Times New Roman" w:hAnsi="Times New Roman" w:cs="Times New Roman"/>
          <w:sz w:val="28"/>
          <w:szCs w:val="28"/>
        </w:rPr>
        <w:t xml:space="preserve"> </w:t>
      </w:r>
      <w:r w:rsidR="0067322F" w:rsidRPr="00183BA8">
        <w:rPr>
          <w:rFonts w:ascii="Times New Roman" w:hAnsi="Times New Roman" w:cs="Times New Roman"/>
          <w:sz w:val="28"/>
          <w:szCs w:val="28"/>
        </w:rPr>
        <w:t xml:space="preserve">абзац второй пункта 12 </w:t>
      </w:r>
      <w:r w:rsidR="002D77EB" w:rsidRPr="00183BA8">
        <w:rPr>
          <w:rFonts w:ascii="Times New Roman" w:hAnsi="Times New Roman" w:cs="Times New Roman"/>
          <w:sz w:val="28"/>
          <w:szCs w:val="28"/>
        </w:rPr>
        <w:t>после слова «чертежи</w:t>
      </w:r>
      <w:r w:rsidR="00185936" w:rsidRPr="00183BA8">
        <w:rPr>
          <w:rFonts w:ascii="Times New Roman" w:hAnsi="Times New Roman" w:cs="Times New Roman"/>
          <w:sz w:val="28"/>
          <w:szCs w:val="28"/>
        </w:rPr>
        <w:t xml:space="preserve"> фасадов</w:t>
      </w:r>
      <w:r w:rsidR="002D77EB" w:rsidRPr="00183BA8">
        <w:rPr>
          <w:rFonts w:ascii="Times New Roman" w:hAnsi="Times New Roman" w:cs="Times New Roman"/>
          <w:sz w:val="28"/>
          <w:szCs w:val="28"/>
        </w:rPr>
        <w:t xml:space="preserve">» дополнить словами «либо </w:t>
      </w:r>
      <w:r w:rsidR="00185936" w:rsidRPr="00183BA8">
        <w:rPr>
          <w:rFonts w:ascii="Times New Roman" w:hAnsi="Times New Roman" w:cs="Times New Roman"/>
          <w:sz w:val="28"/>
          <w:szCs w:val="28"/>
        </w:rPr>
        <w:t xml:space="preserve">трехмерное изображение, формирующее объемный </w:t>
      </w:r>
      <w:r w:rsidR="00185936" w:rsidRPr="00D17D52">
        <w:rPr>
          <w:rFonts w:ascii="Times New Roman" w:hAnsi="Times New Roman" w:cs="Times New Roman"/>
          <w:sz w:val="28"/>
          <w:szCs w:val="28"/>
        </w:rPr>
        <w:t>вид фасадов (</w:t>
      </w:r>
      <w:r w:rsidR="0067322F" w:rsidRPr="00D17D52">
        <w:rPr>
          <w:rFonts w:ascii="Times New Roman" w:hAnsi="Times New Roman" w:cs="Times New Roman"/>
          <w:sz w:val="28"/>
          <w:szCs w:val="28"/>
        </w:rPr>
        <w:t>визуализаци</w:t>
      </w:r>
      <w:r w:rsidR="002D77EB" w:rsidRPr="00D17D52">
        <w:rPr>
          <w:rFonts w:ascii="Times New Roman" w:hAnsi="Times New Roman" w:cs="Times New Roman"/>
          <w:sz w:val="28"/>
          <w:szCs w:val="28"/>
        </w:rPr>
        <w:t>я</w:t>
      </w:r>
      <w:r w:rsidR="00F25AA0" w:rsidRPr="00D17D52">
        <w:rPr>
          <w:rFonts w:ascii="Times New Roman" w:hAnsi="Times New Roman" w:cs="Times New Roman"/>
          <w:sz w:val="28"/>
          <w:szCs w:val="28"/>
        </w:rPr>
        <w:t>)</w:t>
      </w:r>
      <w:r w:rsidR="0026500C">
        <w:rPr>
          <w:rFonts w:ascii="Times New Roman" w:hAnsi="Times New Roman" w:cs="Times New Roman"/>
          <w:sz w:val="28"/>
          <w:szCs w:val="28"/>
        </w:rPr>
        <w:t>,</w:t>
      </w:r>
      <w:r w:rsidR="002D77EB" w:rsidRPr="00183BA8">
        <w:rPr>
          <w:rFonts w:ascii="Times New Roman" w:hAnsi="Times New Roman" w:cs="Times New Roman"/>
          <w:sz w:val="28"/>
          <w:szCs w:val="28"/>
        </w:rPr>
        <w:t>»</w:t>
      </w:r>
      <w:r w:rsidR="0067322F" w:rsidRPr="00183BA8">
        <w:rPr>
          <w:rFonts w:ascii="Times New Roman" w:hAnsi="Times New Roman" w:cs="Times New Roman"/>
          <w:sz w:val="28"/>
          <w:szCs w:val="28"/>
        </w:rPr>
        <w:t>;</w:t>
      </w:r>
    </w:p>
    <w:p w:rsidR="0067322F" w:rsidRPr="00183BA8" w:rsidRDefault="00237CD2" w:rsidP="00AD6A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A8">
        <w:rPr>
          <w:rFonts w:ascii="Times New Roman" w:hAnsi="Times New Roman" w:cs="Times New Roman"/>
          <w:sz w:val="28"/>
          <w:szCs w:val="28"/>
        </w:rPr>
        <w:t>1.9</w:t>
      </w:r>
      <w:r w:rsidR="0067322F" w:rsidRPr="00183BA8">
        <w:rPr>
          <w:rFonts w:ascii="Times New Roman" w:hAnsi="Times New Roman" w:cs="Times New Roman"/>
          <w:sz w:val="28"/>
          <w:szCs w:val="28"/>
        </w:rPr>
        <w:t xml:space="preserve"> в Стандартных требованиях к вывескам,</w:t>
      </w:r>
      <w:r w:rsidR="007C7DF4" w:rsidRPr="00183BA8">
        <w:rPr>
          <w:rFonts w:ascii="Times New Roman" w:hAnsi="Times New Roman" w:cs="Times New Roman"/>
          <w:sz w:val="28"/>
          <w:szCs w:val="28"/>
        </w:rPr>
        <w:t xml:space="preserve"> их размещению и эксплуатации (п</w:t>
      </w:r>
      <w:r w:rsidR="0067322F" w:rsidRPr="00183BA8">
        <w:rPr>
          <w:rFonts w:ascii="Times New Roman" w:hAnsi="Times New Roman" w:cs="Times New Roman"/>
          <w:sz w:val="28"/>
          <w:szCs w:val="28"/>
        </w:rPr>
        <w:t>риложение 3):</w:t>
      </w:r>
    </w:p>
    <w:p w:rsidR="0067322F" w:rsidRPr="0075598D" w:rsidRDefault="00237CD2" w:rsidP="00AD6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7322F" w:rsidRPr="007B2D1D">
        <w:rPr>
          <w:sz w:val="28"/>
          <w:szCs w:val="28"/>
        </w:rPr>
        <w:t>.1 в</w:t>
      </w:r>
      <w:r w:rsidR="00062FF4">
        <w:rPr>
          <w:sz w:val="28"/>
          <w:szCs w:val="28"/>
        </w:rPr>
        <w:t xml:space="preserve"> абзаце первом</w:t>
      </w:r>
      <w:r w:rsidR="0067322F" w:rsidRPr="007B2D1D">
        <w:rPr>
          <w:sz w:val="28"/>
          <w:szCs w:val="28"/>
        </w:rPr>
        <w:t xml:space="preserve"> подпункт</w:t>
      </w:r>
      <w:r w:rsidR="00062FF4">
        <w:rPr>
          <w:sz w:val="28"/>
          <w:szCs w:val="28"/>
        </w:rPr>
        <w:t>а</w:t>
      </w:r>
      <w:r w:rsidR="0067322F" w:rsidRPr="007B2D1D">
        <w:rPr>
          <w:sz w:val="28"/>
          <w:szCs w:val="28"/>
        </w:rPr>
        <w:t xml:space="preserve"> 1.1.2 слова «; устанавливается горизонтально или </w:t>
      </w:r>
      <w:r w:rsidR="0067322F" w:rsidRPr="0075598D">
        <w:rPr>
          <w:sz w:val="28"/>
          <w:szCs w:val="28"/>
        </w:rPr>
        <w:t>вертикально»</w:t>
      </w:r>
      <w:r w:rsidR="00F42547" w:rsidRPr="0075598D">
        <w:rPr>
          <w:sz w:val="28"/>
          <w:szCs w:val="28"/>
        </w:rPr>
        <w:t xml:space="preserve"> исключить</w:t>
      </w:r>
      <w:r w:rsidR="0067322F" w:rsidRPr="0075598D">
        <w:rPr>
          <w:sz w:val="28"/>
          <w:szCs w:val="28"/>
        </w:rPr>
        <w:t>;</w:t>
      </w:r>
    </w:p>
    <w:p w:rsidR="00BA568A" w:rsidRPr="00BA568A" w:rsidRDefault="00237CD2" w:rsidP="00AD6AB6">
      <w:pPr>
        <w:ind w:firstLine="709"/>
        <w:jc w:val="both"/>
        <w:rPr>
          <w:sz w:val="28"/>
          <w:szCs w:val="28"/>
        </w:rPr>
      </w:pPr>
      <w:r w:rsidRPr="00BA568A">
        <w:rPr>
          <w:sz w:val="28"/>
          <w:szCs w:val="28"/>
        </w:rPr>
        <w:t>1.9</w:t>
      </w:r>
      <w:r w:rsidR="00A174F3" w:rsidRPr="00BA568A">
        <w:rPr>
          <w:sz w:val="28"/>
          <w:szCs w:val="28"/>
        </w:rPr>
        <w:t xml:space="preserve">.2 подпункт </w:t>
      </w:r>
      <w:r w:rsidR="005E07CF" w:rsidRPr="00BA568A">
        <w:rPr>
          <w:sz w:val="28"/>
          <w:szCs w:val="28"/>
        </w:rPr>
        <w:t xml:space="preserve">1.1.3 </w:t>
      </w:r>
      <w:r w:rsidR="000157D3" w:rsidRPr="00BA568A">
        <w:rPr>
          <w:sz w:val="28"/>
          <w:szCs w:val="28"/>
        </w:rPr>
        <w:t>изложить в редакции:</w:t>
      </w:r>
    </w:p>
    <w:p w:rsidR="00A174F3" w:rsidRPr="00BA568A" w:rsidRDefault="000157D3" w:rsidP="00AD6AB6">
      <w:pPr>
        <w:ind w:firstLine="709"/>
        <w:jc w:val="both"/>
        <w:rPr>
          <w:sz w:val="28"/>
          <w:szCs w:val="28"/>
        </w:rPr>
      </w:pPr>
      <w:r w:rsidRPr="00BA568A">
        <w:rPr>
          <w:sz w:val="28"/>
          <w:szCs w:val="28"/>
        </w:rPr>
        <w:t>«</w:t>
      </w:r>
      <w:r w:rsidR="00A174F3" w:rsidRPr="00BA568A">
        <w:rPr>
          <w:sz w:val="28"/>
          <w:szCs w:val="28"/>
        </w:rPr>
        <w:t>1.1.3</w:t>
      </w:r>
      <w:r w:rsidR="00CB0048" w:rsidRPr="00BA568A">
        <w:rPr>
          <w:sz w:val="28"/>
          <w:szCs w:val="28"/>
        </w:rPr>
        <w:t xml:space="preserve"> информационная табличка </w:t>
      </w:r>
      <w:r w:rsidR="0026500C">
        <w:rPr>
          <w:sz w:val="28"/>
          <w:szCs w:val="28"/>
        </w:rPr>
        <w:t>–</w:t>
      </w:r>
      <w:r w:rsidR="00CB0048" w:rsidRPr="00BA568A">
        <w:rPr>
          <w:sz w:val="28"/>
          <w:szCs w:val="28"/>
        </w:rPr>
        <w:t xml:space="preserve"> конструкция визуальной коммуникации,</w:t>
      </w:r>
      <w:r w:rsidR="00567B2F" w:rsidRPr="00BA568A">
        <w:rPr>
          <w:sz w:val="28"/>
          <w:szCs w:val="28"/>
        </w:rPr>
        <w:t xml:space="preserve"> </w:t>
      </w:r>
      <w:r w:rsidR="007E1F6D" w:rsidRPr="00BA568A">
        <w:rPr>
          <w:sz w:val="28"/>
          <w:szCs w:val="28"/>
        </w:rPr>
        <w:t xml:space="preserve">размещаемая у входной группы капитального объекта в соответствии </w:t>
      </w:r>
      <w:r w:rsidR="0091463D">
        <w:rPr>
          <w:sz w:val="28"/>
          <w:szCs w:val="28"/>
        </w:rPr>
        <w:br/>
      </w:r>
      <w:r w:rsidR="007E1F6D" w:rsidRPr="00BA568A">
        <w:rPr>
          <w:sz w:val="28"/>
          <w:szCs w:val="28"/>
        </w:rPr>
        <w:t>с настоящими Стандартными требованиями</w:t>
      </w:r>
      <w:r w:rsidR="00A50CFA" w:rsidRPr="00BA568A">
        <w:rPr>
          <w:sz w:val="28"/>
          <w:szCs w:val="28"/>
        </w:rPr>
        <w:t xml:space="preserve"> или на дверном блоке</w:t>
      </w:r>
      <w:r w:rsidR="00413DA1" w:rsidRPr="00BA568A">
        <w:rPr>
          <w:sz w:val="28"/>
          <w:szCs w:val="28"/>
        </w:rPr>
        <w:t xml:space="preserve"> входной группы</w:t>
      </w:r>
      <w:r w:rsidR="0075598D" w:rsidRPr="00BA568A">
        <w:rPr>
          <w:sz w:val="28"/>
          <w:szCs w:val="28"/>
        </w:rPr>
        <w:t xml:space="preserve"> либо на остеклении дверного блока входной группы в виде </w:t>
      </w:r>
      <w:proofErr w:type="spellStart"/>
      <w:r w:rsidR="0075598D" w:rsidRPr="00BA568A">
        <w:rPr>
          <w:sz w:val="28"/>
          <w:szCs w:val="28"/>
        </w:rPr>
        <w:t>несплошной</w:t>
      </w:r>
      <w:proofErr w:type="spellEnd"/>
      <w:r w:rsidR="0075598D" w:rsidRPr="00BA568A">
        <w:rPr>
          <w:sz w:val="28"/>
          <w:szCs w:val="28"/>
        </w:rPr>
        <w:t xml:space="preserve"> </w:t>
      </w:r>
      <w:proofErr w:type="spellStart"/>
      <w:r w:rsidR="0075598D" w:rsidRPr="00BA568A">
        <w:rPr>
          <w:sz w:val="28"/>
          <w:szCs w:val="28"/>
        </w:rPr>
        <w:t>выклейки</w:t>
      </w:r>
      <w:proofErr w:type="spellEnd"/>
      <w:r w:rsidR="0075598D" w:rsidRPr="00BA568A">
        <w:rPr>
          <w:sz w:val="28"/>
          <w:szCs w:val="28"/>
        </w:rPr>
        <w:t xml:space="preserve"> буквенных, цифровых символов (знаков) из декоративной пленки.</w:t>
      </w:r>
      <w:r w:rsidR="00A174F3" w:rsidRPr="00BA568A">
        <w:rPr>
          <w:sz w:val="28"/>
          <w:szCs w:val="28"/>
        </w:rPr>
        <w:t>»;</w:t>
      </w:r>
    </w:p>
    <w:p w:rsidR="0067322F" w:rsidRPr="0075598D" w:rsidRDefault="0067322F" w:rsidP="00AD6AB6">
      <w:pPr>
        <w:ind w:firstLine="709"/>
        <w:jc w:val="both"/>
        <w:rPr>
          <w:sz w:val="28"/>
          <w:szCs w:val="28"/>
        </w:rPr>
      </w:pPr>
      <w:r w:rsidRPr="0075598D">
        <w:rPr>
          <w:sz w:val="28"/>
          <w:szCs w:val="28"/>
        </w:rPr>
        <w:t>1.</w:t>
      </w:r>
      <w:r w:rsidR="00237CD2" w:rsidRPr="0075598D">
        <w:rPr>
          <w:sz w:val="28"/>
          <w:szCs w:val="28"/>
        </w:rPr>
        <w:t>9</w:t>
      </w:r>
      <w:r w:rsidRPr="0075598D">
        <w:rPr>
          <w:sz w:val="28"/>
          <w:szCs w:val="28"/>
        </w:rPr>
        <w:t>.3 пункт 3.11 изложить в редакции:</w:t>
      </w:r>
    </w:p>
    <w:p w:rsidR="0067322F" w:rsidRPr="007B2D1D" w:rsidRDefault="0067322F" w:rsidP="00AD6AB6">
      <w:pPr>
        <w:ind w:firstLine="709"/>
        <w:jc w:val="both"/>
        <w:rPr>
          <w:sz w:val="28"/>
          <w:szCs w:val="28"/>
        </w:rPr>
      </w:pPr>
      <w:r w:rsidRPr="0075598D">
        <w:rPr>
          <w:sz w:val="28"/>
          <w:szCs w:val="28"/>
        </w:rPr>
        <w:t>«3.11</w:t>
      </w:r>
      <w:r w:rsidR="0026500C">
        <w:rPr>
          <w:sz w:val="28"/>
          <w:szCs w:val="28"/>
        </w:rPr>
        <w:t>.</w:t>
      </w:r>
      <w:r w:rsidRPr="0075598D">
        <w:rPr>
          <w:sz w:val="28"/>
          <w:szCs w:val="28"/>
        </w:rPr>
        <w:t xml:space="preserve"> Вывеска не</w:t>
      </w:r>
      <w:r w:rsidRPr="007B2D1D">
        <w:rPr>
          <w:sz w:val="28"/>
          <w:szCs w:val="28"/>
        </w:rPr>
        <w:t xml:space="preserve"> должна превышать размеры коз</w:t>
      </w:r>
      <w:r w:rsidR="003419D7" w:rsidRPr="007B2D1D">
        <w:rPr>
          <w:sz w:val="28"/>
          <w:szCs w:val="28"/>
        </w:rPr>
        <w:t>ырька по высоте, длине (рис.</w:t>
      </w:r>
      <w:r w:rsidR="0026500C">
        <w:rPr>
          <w:sz w:val="28"/>
          <w:szCs w:val="28"/>
        </w:rPr>
        <w:t> </w:t>
      </w:r>
      <w:r w:rsidR="003419D7" w:rsidRPr="00550BBB">
        <w:rPr>
          <w:sz w:val="28"/>
          <w:szCs w:val="28"/>
        </w:rPr>
        <w:t>12 П</w:t>
      </w:r>
      <w:r w:rsidRPr="00550BBB">
        <w:rPr>
          <w:sz w:val="28"/>
          <w:szCs w:val="28"/>
        </w:rPr>
        <w:t>риложения</w:t>
      </w:r>
      <w:r w:rsidRPr="007B2D1D">
        <w:rPr>
          <w:sz w:val="28"/>
          <w:szCs w:val="28"/>
        </w:rPr>
        <w:t>).»;</w:t>
      </w:r>
    </w:p>
    <w:p w:rsidR="0067322F" w:rsidRPr="003B59D5" w:rsidRDefault="00237CD2" w:rsidP="00AD6AB6">
      <w:pPr>
        <w:ind w:firstLine="709"/>
        <w:jc w:val="both"/>
        <w:rPr>
          <w:sz w:val="28"/>
          <w:szCs w:val="28"/>
        </w:rPr>
      </w:pPr>
      <w:r w:rsidRPr="003B59D5">
        <w:rPr>
          <w:sz w:val="28"/>
          <w:szCs w:val="28"/>
        </w:rPr>
        <w:t>1.9</w:t>
      </w:r>
      <w:r w:rsidR="0067322F" w:rsidRPr="003B59D5">
        <w:rPr>
          <w:sz w:val="28"/>
          <w:szCs w:val="28"/>
        </w:rPr>
        <w:t>.4 пункт 3.15 после слов</w:t>
      </w:r>
      <w:r w:rsidR="0030066B" w:rsidRPr="003B59D5">
        <w:rPr>
          <w:sz w:val="28"/>
          <w:szCs w:val="28"/>
        </w:rPr>
        <w:t>а</w:t>
      </w:r>
      <w:r w:rsidR="0067322F" w:rsidRPr="003B59D5">
        <w:rPr>
          <w:sz w:val="28"/>
          <w:szCs w:val="28"/>
        </w:rPr>
        <w:t xml:space="preserve"> «и» дополнить словом «(или)»;</w:t>
      </w:r>
    </w:p>
    <w:p w:rsidR="00546929" w:rsidRPr="00550BBB" w:rsidRDefault="00546929" w:rsidP="00AD6AB6">
      <w:pPr>
        <w:ind w:firstLine="709"/>
        <w:jc w:val="both"/>
        <w:rPr>
          <w:sz w:val="28"/>
          <w:szCs w:val="28"/>
        </w:rPr>
      </w:pPr>
      <w:r w:rsidRPr="0092580F">
        <w:rPr>
          <w:sz w:val="28"/>
          <w:szCs w:val="28"/>
        </w:rPr>
        <w:t>1.</w:t>
      </w:r>
      <w:r w:rsidR="00237CD2" w:rsidRPr="0092580F">
        <w:rPr>
          <w:sz w:val="28"/>
          <w:szCs w:val="28"/>
        </w:rPr>
        <w:t>9</w:t>
      </w:r>
      <w:r w:rsidR="00F57FC1" w:rsidRPr="0092580F">
        <w:rPr>
          <w:sz w:val="28"/>
          <w:szCs w:val="28"/>
        </w:rPr>
        <w:t xml:space="preserve">.5 </w:t>
      </w:r>
      <w:r w:rsidR="00797C3D">
        <w:rPr>
          <w:sz w:val="28"/>
          <w:szCs w:val="28"/>
        </w:rPr>
        <w:t xml:space="preserve">в </w:t>
      </w:r>
      <w:r w:rsidRPr="0092580F">
        <w:rPr>
          <w:sz w:val="28"/>
          <w:szCs w:val="28"/>
        </w:rPr>
        <w:t>пункт</w:t>
      </w:r>
      <w:r w:rsidR="00797C3D">
        <w:rPr>
          <w:sz w:val="28"/>
          <w:szCs w:val="28"/>
        </w:rPr>
        <w:t>е</w:t>
      </w:r>
      <w:r w:rsidRPr="0092580F">
        <w:rPr>
          <w:sz w:val="28"/>
          <w:szCs w:val="28"/>
        </w:rPr>
        <w:t xml:space="preserve"> 3.17 </w:t>
      </w:r>
      <w:r w:rsidR="00D460C9" w:rsidRPr="0092580F">
        <w:rPr>
          <w:sz w:val="28"/>
          <w:szCs w:val="28"/>
        </w:rPr>
        <w:t>слов</w:t>
      </w:r>
      <w:r w:rsidR="00BC4E54" w:rsidRPr="0092580F">
        <w:rPr>
          <w:sz w:val="28"/>
          <w:szCs w:val="28"/>
        </w:rPr>
        <w:t>а</w:t>
      </w:r>
      <w:r w:rsidR="00D460C9" w:rsidRPr="0092580F">
        <w:rPr>
          <w:sz w:val="28"/>
          <w:szCs w:val="28"/>
        </w:rPr>
        <w:t xml:space="preserve"> «на</w:t>
      </w:r>
      <w:r w:rsidR="006B7A82" w:rsidRPr="0092580F">
        <w:rPr>
          <w:sz w:val="28"/>
          <w:szCs w:val="28"/>
        </w:rPr>
        <w:t xml:space="preserve"> дверях</w:t>
      </w:r>
      <w:r w:rsidR="00D460C9" w:rsidRPr="0092580F">
        <w:rPr>
          <w:sz w:val="28"/>
          <w:szCs w:val="28"/>
        </w:rPr>
        <w:t>»</w:t>
      </w:r>
      <w:r w:rsidR="006B7A82" w:rsidRPr="0092580F">
        <w:rPr>
          <w:sz w:val="28"/>
          <w:szCs w:val="28"/>
        </w:rPr>
        <w:t xml:space="preserve"> </w:t>
      </w:r>
      <w:r w:rsidR="00BC4E54" w:rsidRPr="0092580F">
        <w:rPr>
          <w:sz w:val="28"/>
          <w:szCs w:val="28"/>
        </w:rPr>
        <w:t xml:space="preserve">заменить словами </w:t>
      </w:r>
      <w:r w:rsidR="006B7A82" w:rsidRPr="0092580F">
        <w:rPr>
          <w:sz w:val="28"/>
          <w:szCs w:val="28"/>
        </w:rPr>
        <w:t>«</w:t>
      </w:r>
      <w:r w:rsidR="00BC4E54" w:rsidRPr="00D47E81">
        <w:rPr>
          <w:sz w:val="28"/>
          <w:szCs w:val="28"/>
        </w:rPr>
        <w:t xml:space="preserve">на дверном блоке </w:t>
      </w:r>
      <w:r w:rsidR="00385333" w:rsidRPr="00D47E81">
        <w:rPr>
          <w:sz w:val="28"/>
          <w:szCs w:val="28"/>
          <w:lang w:eastAsia="ru-RU"/>
        </w:rPr>
        <w:t>входной группы</w:t>
      </w:r>
      <w:r w:rsidR="006E48CF" w:rsidRPr="00D47E81">
        <w:rPr>
          <w:sz w:val="28"/>
          <w:szCs w:val="28"/>
          <w:lang w:eastAsia="ru-RU"/>
        </w:rPr>
        <w:t xml:space="preserve"> </w:t>
      </w:r>
      <w:r w:rsidR="006E48CF" w:rsidRPr="00D47E81">
        <w:rPr>
          <w:sz w:val="28"/>
          <w:szCs w:val="28"/>
        </w:rPr>
        <w:t>либо на остеклении дверного блока входной группы</w:t>
      </w:r>
      <w:r w:rsidR="00385333" w:rsidRPr="0092580F">
        <w:rPr>
          <w:sz w:val="28"/>
          <w:szCs w:val="28"/>
          <w:lang w:eastAsia="ru-RU"/>
        </w:rPr>
        <w:t xml:space="preserve"> в соответствии с подпунктом 1.1.3 </w:t>
      </w:r>
      <w:r w:rsidR="000F6DF4" w:rsidRPr="0092580F">
        <w:rPr>
          <w:sz w:val="28"/>
          <w:szCs w:val="28"/>
          <w:lang w:eastAsia="ru-RU"/>
        </w:rPr>
        <w:t xml:space="preserve">настоящих </w:t>
      </w:r>
      <w:r w:rsidR="002B658A" w:rsidRPr="0092580F">
        <w:rPr>
          <w:sz w:val="28"/>
          <w:szCs w:val="28"/>
          <w:lang w:eastAsia="ru-RU"/>
        </w:rPr>
        <w:t>Стандартных требований</w:t>
      </w:r>
      <w:r w:rsidR="006B7A82" w:rsidRPr="0092580F">
        <w:rPr>
          <w:sz w:val="28"/>
          <w:szCs w:val="28"/>
          <w:lang w:eastAsia="ru-RU"/>
        </w:rPr>
        <w:t>»;</w:t>
      </w:r>
    </w:p>
    <w:p w:rsidR="0067322F" w:rsidRPr="006C6D12" w:rsidRDefault="00CB0D18" w:rsidP="00AD6AB6">
      <w:pPr>
        <w:ind w:firstLine="709"/>
        <w:jc w:val="both"/>
        <w:rPr>
          <w:sz w:val="28"/>
          <w:szCs w:val="28"/>
        </w:rPr>
      </w:pPr>
      <w:r w:rsidRPr="00550BBB">
        <w:rPr>
          <w:rFonts w:eastAsia="Calibri"/>
          <w:sz w:val="28"/>
          <w:szCs w:val="28"/>
          <w:lang w:eastAsia="en-US"/>
        </w:rPr>
        <w:t>1.</w:t>
      </w:r>
      <w:r w:rsidR="00237CD2">
        <w:rPr>
          <w:rFonts w:eastAsia="Calibri"/>
          <w:sz w:val="28"/>
          <w:szCs w:val="28"/>
          <w:lang w:eastAsia="en-US"/>
        </w:rPr>
        <w:t>10</w:t>
      </w:r>
      <w:r w:rsidRPr="00550BBB">
        <w:rPr>
          <w:rFonts w:eastAsia="Calibri"/>
          <w:sz w:val="28"/>
          <w:szCs w:val="28"/>
          <w:lang w:eastAsia="en-US"/>
        </w:rPr>
        <w:t xml:space="preserve"> </w:t>
      </w:r>
      <w:r w:rsidR="0067322F" w:rsidRPr="00550BBB">
        <w:rPr>
          <w:bCs/>
          <w:sz w:val="28"/>
          <w:szCs w:val="28"/>
        </w:rPr>
        <w:t>д</w:t>
      </w:r>
      <w:r w:rsidR="0067322F" w:rsidRPr="00550BBB">
        <w:rPr>
          <w:sz w:val="28"/>
          <w:szCs w:val="28"/>
        </w:rPr>
        <w:t>ополнить приложением 22 «К</w:t>
      </w:r>
      <w:r w:rsidR="0075037D" w:rsidRPr="00550BBB">
        <w:rPr>
          <w:sz w:val="28"/>
          <w:szCs w:val="28"/>
        </w:rPr>
        <w:t>арта границ гостевого маршрута</w:t>
      </w:r>
      <w:r w:rsidR="0067322F" w:rsidRPr="00550BBB">
        <w:rPr>
          <w:sz w:val="28"/>
          <w:szCs w:val="28"/>
        </w:rPr>
        <w:t xml:space="preserve">» согласно приложению 1 к </w:t>
      </w:r>
      <w:r w:rsidR="0067322F" w:rsidRPr="006C6D12">
        <w:rPr>
          <w:sz w:val="28"/>
          <w:szCs w:val="28"/>
        </w:rPr>
        <w:t>настоящему решению;</w:t>
      </w:r>
    </w:p>
    <w:p w:rsidR="0067322F" w:rsidRPr="006C6D12" w:rsidRDefault="00432F37" w:rsidP="00AD6AB6">
      <w:pPr>
        <w:ind w:firstLine="709"/>
        <w:jc w:val="both"/>
        <w:rPr>
          <w:sz w:val="28"/>
          <w:szCs w:val="28"/>
        </w:rPr>
      </w:pPr>
      <w:r w:rsidRPr="006C6D12">
        <w:rPr>
          <w:sz w:val="28"/>
          <w:szCs w:val="28"/>
        </w:rPr>
        <w:t>1.1</w:t>
      </w:r>
      <w:r w:rsidR="00237CD2" w:rsidRPr="006C6D12">
        <w:rPr>
          <w:sz w:val="28"/>
          <w:szCs w:val="28"/>
        </w:rPr>
        <w:t>1</w:t>
      </w:r>
      <w:r w:rsidR="00CB0D18" w:rsidRPr="006C6D12">
        <w:rPr>
          <w:sz w:val="28"/>
          <w:szCs w:val="28"/>
        </w:rPr>
        <w:t xml:space="preserve"> </w:t>
      </w:r>
      <w:r w:rsidR="0067322F" w:rsidRPr="006C6D12">
        <w:rPr>
          <w:sz w:val="28"/>
          <w:szCs w:val="28"/>
        </w:rPr>
        <w:t>дополнить приложением 23 «Требования к вывескам в границах гостевого маршрута» согласно приложению 2 к настоящему решению.</w:t>
      </w:r>
    </w:p>
    <w:p w:rsidR="003D3B27" w:rsidRDefault="00427B5D" w:rsidP="00AD6AB6">
      <w:pPr>
        <w:ind w:firstLine="709"/>
        <w:jc w:val="both"/>
        <w:rPr>
          <w:sz w:val="28"/>
          <w:szCs w:val="28"/>
          <w:lang w:eastAsia="ru-RU"/>
        </w:rPr>
      </w:pPr>
      <w:r w:rsidRPr="006C6D12">
        <w:rPr>
          <w:color w:val="000000"/>
          <w:sz w:val="28"/>
          <w:szCs w:val="28"/>
          <w:lang w:eastAsia="ru-RU"/>
        </w:rPr>
        <w:t>2. Владельцы вывесок, размещенных</w:t>
      </w:r>
      <w:r w:rsidR="006C6D12">
        <w:rPr>
          <w:color w:val="000000"/>
          <w:sz w:val="28"/>
          <w:szCs w:val="28"/>
          <w:lang w:eastAsia="ru-RU"/>
        </w:rPr>
        <w:t xml:space="preserve"> на фасадах </w:t>
      </w:r>
      <w:r w:rsidRPr="006C6D12">
        <w:rPr>
          <w:sz w:val="28"/>
          <w:szCs w:val="28"/>
          <w:lang w:eastAsia="ru-RU"/>
        </w:rPr>
        <w:t xml:space="preserve">объектов капитального строительства (за исключением объектов, строительство которых не завершено) (далее </w:t>
      </w:r>
      <w:r w:rsidR="00BB60C7" w:rsidRPr="008851F0">
        <w:rPr>
          <w:sz w:val="28"/>
          <w:szCs w:val="28"/>
        </w:rPr>
        <w:t>–</w:t>
      </w:r>
      <w:r w:rsidRPr="006C6D12">
        <w:rPr>
          <w:sz w:val="28"/>
          <w:szCs w:val="28"/>
          <w:lang w:eastAsia="ru-RU"/>
        </w:rPr>
        <w:t xml:space="preserve"> капитальные объекты) в границах гостевого маршрута </w:t>
      </w:r>
      <w:r w:rsidR="00BB60C7">
        <w:rPr>
          <w:sz w:val="28"/>
          <w:szCs w:val="28"/>
          <w:lang w:eastAsia="ru-RU"/>
        </w:rPr>
        <w:br/>
      </w:r>
      <w:r w:rsidRPr="006C6D12">
        <w:rPr>
          <w:sz w:val="28"/>
          <w:szCs w:val="28"/>
          <w:lang w:eastAsia="ru-RU"/>
        </w:rPr>
        <w:t>и не соответствующих</w:t>
      </w:r>
      <w:r w:rsidR="00BB60C7">
        <w:rPr>
          <w:sz w:val="28"/>
          <w:szCs w:val="28"/>
          <w:lang w:eastAsia="ru-RU"/>
        </w:rPr>
        <w:t xml:space="preserve"> </w:t>
      </w:r>
      <w:r w:rsidRPr="006C6D12">
        <w:rPr>
          <w:sz w:val="28"/>
          <w:szCs w:val="28"/>
          <w:lang w:eastAsia="ru-RU"/>
        </w:rPr>
        <w:t>установленным н</w:t>
      </w:r>
      <w:r w:rsidR="0091463D">
        <w:rPr>
          <w:sz w:val="28"/>
          <w:szCs w:val="28"/>
          <w:lang w:eastAsia="ru-RU"/>
        </w:rPr>
        <w:t xml:space="preserve">астоящим решением требованиям, </w:t>
      </w:r>
      <w:r w:rsidR="0091463D">
        <w:rPr>
          <w:sz w:val="28"/>
          <w:szCs w:val="28"/>
          <w:lang w:eastAsia="ru-RU"/>
        </w:rPr>
        <w:br/>
      </w:r>
      <w:r w:rsidRPr="006C6D12">
        <w:rPr>
          <w:sz w:val="28"/>
          <w:szCs w:val="28"/>
          <w:lang w:eastAsia="ru-RU"/>
        </w:rPr>
        <w:t>в течение 12 месяцев после дня вступления в силу настоящего решения</w:t>
      </w:r>
      <w:r w:rsidRPr="00427B5D">
        <w:rPr>
          <w:sz w:val="28"/>
          <w:szCs w:val="28"/>
          <w:lang w:eastAsia="ru-RU"/>
        </w:rPr>
        <w:t xml:space="preserve"> должны привести свои вывески в соответствие установленным настоящим решением требованиям в части разработки паспорта внешнего облика (колерного паспорта) капитального объекта и его согласования в соответствии с требованиями Правил благоустройства территории города Перми.</w:t>
      </w:r>
    </w:p>
    <w:p w:rsidR="002649F3" w:rsidRPr="002649F3" w:rsidRDefault="002649F3" w:rsidP="00AD6AB6">
      <w:pPr>
        <w:ind w:firstLine="709"/>
        <w:jc w:val="both"/>
        <w:rPr>
          <w:sz w:val="28"/>
          <w:szCs w:val="28"/>
          <w:lang w:eastAsia="ru-RU"/>
        </w:rPr>
      </w:pPr>
      <w:r w:rsidRPr="00427B5D">
        <w:rPr>
          <w:sz w:val="28"/>
          <w:szCs w:val="28"/>
          <w:lang w:eastAsia="ru-RU"/>
        </w:rPr>
        <w:t>3. Владельцы вывесок,</w:t>
      </w:r>
      <w:r w:rsidR="00263E8B" w:rsidRPr="00427B5D">
        <w:rPr>
          <w:sz w:val="28"/>
          <w:szCs w:val="28"/>
        </w:rPr>
        <w:t xml:space="preserve"> размещенных на фасадах</w:t>
      </w:r>
      <w:r w:rsidR="00131818" w:rsidRPr="00427B5D">
        <w:rPr>
          <w:sz w:val="28"/>
          <w:szCs w:val="28"/>
        </w:rPr>
        <w:t xml:space="preserve"> капитальных объектов,</w:t>
      </w:r>
      <w:r w:rsidRPr="00427B5D">
        <w:rPr>
          <w:sz w:val="28"/>
          <w:szCs w:val="28"/>
          <w:lang w:eastAsia="ru-RU"/>
        </w:rPr>
        <w:t xml:space="preserve"> которые на день в</w:t>
      </w:r>
      <w:r w:rsidRPr="00923BBF">
        <w:rPr>
          <w:sz w:val="28"/>
          <w:szCs w:val="28"/>
          <w:lang w:eastAsia="ru-RU"/>
        </w:rPr>
        <w:t>ступления в силу настоящего решения не соответствую</w:t>
      </w:r>
      <w:r w:rsidR="00923BBF" w:rsidRPr="00923BBF">
        <w:rPr>
          <w:sz w:val="28"/>
          <w:szCs w:val="28"/>
          <w:lang w:eastAsia="ru-RU"/>
        </w:rPr>
        <w:t>т</w:t>
      </w:r>
      <w:r w:rsidRPr="00923BBF">
        <w:rPr>
          <w:sz w:val="28"/>
          <w:szCs w:val="28"/>
          <w:lang w:eastAsia="ru-RU"/>
        </w:rPr>
        <w:t xml:space="preserve"> </w:t>
      </w:r>
      <w:r w:rsidR="006E7BE2" w:rsidRPr="00923BBF">
        <w:rPr>
          <w:sz w:val="28"/>
          <w:szCs w:val="28"/>
          <w:lang w:eastAsia="ru-RU"/>
        </w:rPr>
        <w:t xml:space="preserve">требованиям, </w:t>
      </w:r>
      <w:r w:rsidRPr="00923BBF">
        <w:rPr>
          <w:sz w:val="28"/>
          <w:szCs w:val="28"/>
          <w:lang w:eastAsia="ru-RU"/>
        </w:rPr>
        <w:t>установленным настоящим решением</w:t>
      </w:r>
      <w:r w:rsidR="00263E8B" w:rsidRPr="00923BBF">
        <w:rPr>
          <w:sz w:val="28"/>
          <w:szCs w:val="28"/>
          <w:lang w:eastAsia="ru-RU"/>
        </w:rPr>
        <w:t xml:space="preserve"> (за исключением вывесок, р</w:t>
      </w:r>
      <w:r w:rsidR="00923BBF" w:rsidRPr="00923BBF">
        <w:rPr>
          <w:sz w:val="28"/>
          <w:szCs w:val="28"/>
          <w:lang w:eastAsia="ru-RU"/>
        </w:rPr>
        <w:t>азмещенных</w:t>
      </w:r>
      <w:r w:rsidR="00263E8B" w:rsidRPr="00923BBF">
        <w:rPr>
          <w:sz w:val="28"/>
          <w:szCs w:val="28"/>
          <w:lang w:eastAsia="ru-RU"/>
        </w:rPr>
        <w:t xml:space="preserve"> в границах</w:t>
      </w:r>
      <w:r w:rsidR="00263E8B" w:rsidRPr="00923BBF">
        <w:rPr>
          <w:sz w:val="28"/>
          <w:szCs w:val="28"/>
        </w:rPr>
        <w:t xml:space="preserve"> гостевого маршрута)</w:t>
      </w:r>
      <w:r w:rsidR="0026500C">
        <w:rPr>
          <w:sz w:val="28"/>
          <w:szCs w:val="28"/>
        </w:rPr>
        <w:t>,</w:t>
      </w:r>
      <w:r w:rsidRPr="00923BBF">
        <w:rPr>
          <w:sz w:val="28"/>
          <w:szCs w:val="28"/>
          <w:lang w:eastAsia="ru-RU"/>
        </w:rPr>
        <w:t xml:space="preserve"> в течение трех месяцев после дня вступления в силу настоящего решения должны</w:t>
      </w:r>
      <w:r w:rsidRPr="002649F3">
        <w:rPr>
          <w:sz w:val="28"/>
          <w:szCs w:val="28"/>
          <w:lang w:eastAsia="ru-RU"/>
        </w:rPr>
        <w:t xml:space="preserve"> привести вывески в соответствие установленным настоящим решением требованиям</w:t>
      </w:r>
      <w:r w:rsidR="00263E8B">
        <w:rPr>
          <w:sz w:val="28"/>
          <w:szCs w:val="28"/>
          <w:lang w:eastAsia="ru-RU"/>
        </w:rPr>
        <w:t>.</w:t>
      </w:r>
    </w:p>
    <w:p w:rsidR="0067322F" w:rsidRPr="002649F3" w:rsidRDefault="008743FD" w:rsidP="00AD6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7322F" w:rsidRPr="002649F3">
        <w:rPr>
          <w:sz w:val="28"/>
          <w:szCs w:val="28"/>
        </w:rPr>
        <w:t xml:space="preserve">. Настоящее решение вступает в силу с 01.09.2025. </w:t>
      </w:r>
    </w:p>
    <w:p w:rsidR="0067322F" w:rsidRDefault="008743FD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322F" w:rsidRPr="002649F3">
        <w:rPr>
          <w:sz w:val="28"/>
          <w:szCs w:val="28"/>
        </w:rPr>
        <w:t>. Обнародовать настоящее решение посредством официального опубликования</w:t>
      </w:r>
      <w:r w:rsidR="0067322F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841BBD">
        <w:rPr>
          <w:sz w:val="28"/>
          <w:szCs w:val="28"/>
        </w:rPr>
        <w:br/>
      </w:r>
      <w:r w:rsidR="0067322F">
        <w:rPr>
          <w:sz w:val="28"/>
          <w:szCs w:val="28"/>
        </w:rPr>
        <w:t xml:space="preserve">а также в сетевом издании «Официальный сайт муниципального образования город Пермь </w:t>
      </w:r>
      <w:r w:rsidR="0067322F">
        <w:rPr>
          <w:sz w:val="28"/>
          <w:szCs w:val="28"/>
          <w:lang w:val="en-US"/>
        </w:rPr>
        <w:t>www</w:t>
      </w:r>
      <w:r w:rsidR="0067322F">
        <w:rPr>
          <w:sz w:val="28"/>
          <w:szCs w:val="28"/>
        </w:rPr>
        <w:t>.</w:t>
      </w:r>
      <w:r w:rsidR="0067322F">
        <w:rPr>
          <w:sz w:val="28"/>
          <w:szCs w:val="28"/>
          <w:lang w:val="en-US"/>
        </w:rPr>
        <w:t>gorodperm</w:t>
      </w:r>
      <w:r w:rsidR="0067322F">
        <w:rPr>
          <w:sz w:val="28"/>
          <w:szCs w:val="28"/>
        </w:rPr>
        <w:t>.</w:t>
      </w:r>
      <w:r w:rsidR="0067322F">
        <w:rPr>
          <w:sz w:val="28"/>
          <w:szCs w:val="28"/>
          <w:lang w:val="en-US"/>
        </w:rPr>
        <w:t>ru</w:t>
      </w:r>
      <w:r w:rsidR="0067322F">
        <w:rPr>
          <w:sz w:val="28"/>
          <w:szCs w:val="28"/>
        </w:rPr>
        <w:t>».</w:t>
      </w:r>
    </w:p>
    <w:p w:rsidR="0067322F" w:rsidRDefault="008743FD" w:rsidP="006732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322F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67322F" w:rsidRDefault="0067322F" w:rsidP="0067322F">
      <w:pPr>
        <w:jc w:val="both"/>
        <w:rPr>
          <w:sz w:val="28"/>
          <w:szCs w:val="28"/>
        </w:rPr>
      </w:pPr>
    </w:p>
    <w:p w:rsidR="00E23A00" w:rsidRDefault="00E23A00" w:rsidP="0067322F">
      <w:pPr>
        <w:jc w:val="both"/>
        <w:rPr>
          <w:sz w:val="28"/>
          <w:szCs w:val="28"/>
        </w:rPr>
      </w:pPr>
    </w:p>
    <w:p w:rsidR="00E23A00" w:rsidRDefault="00E23A00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7322F" w:rsidRDefault="0067322F" w:rsidP="0067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</w:t>
      </w:r>
      <w:r w:rsidR="008029BC">
        <w:rPr>
          <w:sz w:val="28"/>
          <w:szCs w:val="28"/>
        </w:rPr>
        <w:t xml:space="preserve">         </w:t>
      </w:r>
      <w:r w:rsidR="00AD6AB6">
        <w:rPr>
          <w:sz w:val="28"/>
          <w:szCs w:val="28"/>
        </w:rPr>
        <w:t xml:space="preserve">        </w:t>
      </w:r>
      <w:r w:rsidR="008029B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Д.В. Малютин</w:t>
      </w:r>
    </w:p>
    <w:p w:rsidR="0067322F" w:rsidRDefault="0067322F" w:rsidP="0067322F">
      <w:pPr>
        <w:jc w:val="both"/>
        <w:rPr>
          <w:sz w:val="28"/>
          <w:szCs w:val="28"/>
        </w:rPr>
      </w:pPr>
    </w:p>
    <w:p w:rsidR="00E23A00" w:rsidRDefault="00E23A00" w:rsidP="0067322F">
      <w:pPr>
        <w:jc w:val="both"/>
        <w:rPr>
          <w:sz w:val="28"/>
          <w:szCs w:val="28"/>
        </w:rPr>
      </w:pPr>
    </w:p>
    <w:p w:rsidR="0067322F" w:rsidRDefault="0067322F" w:rsidP="0067322F">
      <w:pPr>
        <w:jc w:val="both"/>
        <w:rPr>
          <w:sz w:val="28"/>
          <w:szCs w:val="28"/>
        </w:rPr>
      </w:pPr>
    </w:p>
    <w:p w:rsidR="00A7776D" w:rsidRDefault="0067322F" w:rsidP="0039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</w:t>
      </w:r>
      <w:r w:rsidR="00AD6AB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029B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Э.О. Соснин</w:t>
      </w:r>
    </w:p>
    <w:p w:rsidR="00A7776D" w:rsidRDefault="00A7776D">
      <w:pPr>
        <w:rPr>
          <w:sz w:val="28"/>
          <w:szCs w:val="28"/>
        </w:rPr>
      </w:pPr>
    </w:p>
    <w:p w:rsidR="00A10D09" w:rsidRDefault="00A10D09" w:rsidP="002C1509">
      <w:pPr>
        <w:spacing w:line="238" w:lineRule="exact"/>
        <w:ind w:left="6096"/>
        <w:rPr>
          <w:sz w:val="28"/>
          <w:szCs w:val="28"/>
        </w:rPr>
        <w:sectPr w:rsidR="00A10D09" w:rsidSect="00AD6AB6">
          <w:headerReference w:type="default" r:id="rId29"/>
          <w:footerReference w:type="default" r:id="rId30"/>
          <w:pgSz w:w="11900" w:h="16820"/>
          <w:pgMar w:top="363" w:right="567" w:bottom="1134" w:left="1418" w:header="363" w:footer="709" w:gutter="0"/>
          <w:pgNumType w:start="1"/>
          <w:cols w:space="60"/>
          <w:titlePg/>
          <w:docGrid w:linePitch="360"/>
        </w:sectPr>
      </w:pPr>
    </w:p>
    <w:p w:rsidR="002C1509" w:rsidRDefault="002C1509" w:rsidP="00AD6AB6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2C1509" w:rsidRDefault="002C1509" w:rsidP="00AD6AB6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2C1509" w:rsidRDefault="002C1509" w:rsidP="00AD6AB6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2C1509" w:rsidRDefault="002C1509" w:rsidP="00AD6AB6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C1509" w:rsidRDefault="002C1509" w:rsidP="002C1509">
      <w:pPr>
        <w:jc w:val="right"/>
        <w:rPr>
          <w:sz w:val="28"/>
          <w:szCs w:val="28"/>
        </w:rPr>
      </w:pPr>
    </w:p>
    <w:p w:rsidR="002C1509" w:rsidRDefault="002C1509" w:rsidP="00B07453">
      <w:pPr>
        <w:ind w:left="6521"/>
        <w:rPr>
          <w:sz w:val="28"/>
          <w:szCs w:val="28"/>
        </w:rPr>
      </w:pPr>
      <w:r>
        <w:rPr>
          <w:sz w:val="28"/>
          <w:szCs w:val="28"/>
        </w:rPr>
        <w:t>ПРИЛОЖЕНИЕ 22</w:t>
      </w:r>
    </w:p>
    <w:p w:rsidR="00FA1A09" w:rsidRDefault="00FA1A09" w:rsidP="002C1509">
      <w:pPr>
        <w:jc w:val="right"/>
        <w:rPr>
          <w:sz w:val="28"/>
          <w:szCs w:val="28"/>
        </w:rPr>
      </w:pPr>
    </w:p>
    <w:p w:rsidR="00FA1A09" w:rsidRDefault="00FA1A09" w:rsidP="00FA1A09">
      <w:pPr>
        <w:jc w:val="center"/>
        <w:rPr>
          <w:b/>
          <w:sz w:val="28"/>
          <w:szCs w:val="28"/>
        </w:rPr>
      </w:pPr>
      <w:r w:rsidRPr="00FA1A09">
        <w:rPr>
          <w:b/>
          <w:sz w:val="28"/>
          <w:szCs w:val="28"/>
        </w:rPr>
        <w:t>Карта границ гостевого маршрута</w:t>
      </w:r>
    </w:p>
    <w:p w:rsidR="00FA1A09" w:rsidRDefault="00FA1A09" w:rsidP="00FA1A09">
      <w:pPr>
        <w:jc w:val="center"/>
        <w:rPr>
          <w:sz w:val="28"/>
          <w:szCs w:val="28"/>
        </w:rPr>
      </w:pPr>
      <w:r w:rsidRPr="00FA1A09">
        <w:rPr>
          <w:sz w:val="28"/>
          <w:szCs w:val="28"/>
        </w:rPr>
        <w:t>(2 фрагмента)</w:t>
      </w:r>
    </w:p>
    <w:p w:rsidR="00FA1A09" w:rsidRDefault="00FA1A09" w:rsidP="002C1509">
      <w:pPr>
        <w:jc w:val="right"/>
        <w:rPr>
          <w:sz w:val="28"/>
          <w:szCs w:val="28"/>
        </w:rPr>
      </w:pPr>
    </w:p>
    <w:p w:rsidR="00700FAF" w:rsidRDefault="00700FAF" w:rsidP="00FA1A09">
      <w:pPr>
        <w:pStyle w:val="aff0"/>
        <w:spacing w:line="288" w:lineRule="atLeast"/>
        <w:jc w:val="right"/>
        <w:rPr>
          <w:sz w:val="28"/>
          <w:szCs w:val="28"/>
        </w:rPr>
      </w:pPr>
    </w:p>
    <w:p w:rsidR="00FA1A09" w:rsidRPr="00FA1A09" w:rsidRDefault="00FA1A09" w:rsidP="00AD6AB6">
      <w:pPr>
        <w:pStyle w:val="aff0"/>
        <w:spacing w:line="288" w:lineRule="atLeast"/>
        <w:ind w:left="7371"/>
        <w:rPr>
          <w:sz w:val="28"/>
          <w:szCs w:val="28"/>
        </w:rPr>
      </w:pPr>
      <w:r w:rsidRPr="00FA1A09">
        <w:rPr>
          <w:sz w:val="28"/>
          <w:szCs w:val="28"/>
        </w:rPr>
        <w:t>Приложение</w:t>
      </w:r>
    </w:p>
    <w:p w:rsidR="00FA1A09" w:rsidRPr="00FA1A09" w:rsidRDefault="00FA1A09" w:rsidP="00AD6AB6">
      <w:pPr>
        <w:pStyle w:val="aff0"/>
        <w:spacing w:line="288" w:lineRule="atLeast"/>
        <w:ind w:left="7371"/>
        <w:rPr>
          <w:sz w:val="28"/>
          <w:szCs w:val="28"/>
        </w:rPr>
      </w:pPr>
      <w:r w:rsidRPr="00FA1A09">
        <w:rPr>
          <w:sz w:val="28"/>
          <w:szCs w:val="28"/>
        </w:rPr>
        <w:t xml:space="preserve">к Карте границ </w:t>
      </w:r>
    </w:p>
    <w:p w:rsidR="00E03A87" w:rsidRDefault="00E03A87" w:rsidP="00AD6AB6">
      <w:pPr>
        <w:pStyle w:val="aff0"/>
        <w:spacing w:line="288" w:lineRule="atLeast"/>
        <w:ind w:left="7371"/>
        <w:rPr>
          <w:sz w:val="28"/>
          <w:szCs w:val="28"/>
        </w:rPr>
      </w:pPr>
      <w:r w:rsidRPr="00923BBF">
        <w:rPr>
          <w:sz w:val="28"/>
          <w:szCs w:val="28"/>
        </w:rPr>
        <w:t>гостевого маршрута</w:t>
      </w:r>
    </w:p>
    <w:p w:rsidR="00FA1A09" w:rsidRPr="005F53E9" w:rsidRDefault="00FA1A09" w:rsidP="00AD6AB6">
      <w:pPr>
        <w:pStyle w:val="aff0"/>
        <w:spacing w:line="288" w:lineRule="atLeast"/>
        <w:ind w:left="7371"/>
        <w:rPr>
          <w:sz w:val="28"/>
          <w:szCs w:val="28"/>
        </w:rPr>
      </w:pPr>
      <w:r w:rsidRPr="00FA1A09">
        <w:rPr>
          <w:sz w:val="28"/>
          <w:szCs w:val="28"/>
        </w:rPr>
        <w:t>города Перми</w:t>
      </w:r>
      <w:r w:rsidRPr="005F53E9">
        <w:rPr>
          <w:sz w:val="28"/>
          <w:szCs w:val="28"/>
        </w:rPr>
        <w:t xml:space="preserve"> </w:t>
      </w:r>
    </w:p>
    <w:p w:rsidR="002C1509" w:rsidRDefault="00FA1A09" w:rsidP="002C15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509" w:rsidRDefault="002C1509" w:rsidP="002C150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>оординаты поворотных точек границ гостевого маршрута</w:t>
      </w:r>
    </w:p>
    <w:p w:rsidR="002C1509" w:rsidRDefault="002C1509" w:rsidP="002C1509">
      <w:pPr>
        <w:jc w:val="center"/>
        <w:rPr>
          <w:b/>
          <w:bCs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34"/>
        <w:gridCol w:w="3402"/>
        <w:gridCol w:w="3402"/>
      </w:tblGrid>
      <w:tr w:rsidR="002C1509" w:rsidTr="00AD6AB6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2C1509" w:rsidRDefault="002C1509" w:rsidP="00AD6AB6">
            <w:pPr>
              <w:pStyle w:val="aff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1509" w:rsidRDefault="002C1509" w:rsidP="00AD6AB6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поворотных точек в системе координат МСК-59</w:t>
            </w:r>
          </w:p>
          <w:p w:rsidR="002C1509" w:rsidRDefault="002C1509" w:rsidP="00AD6A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1509" w:rsidTr="00AD6AB6">
        <w:trPr>
          <w:trHeight w:val="300"/>
        </w:trPr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1509" w:rsidRDefault="002C1509" w:rsidP="00AD6A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1509" w:rsidRDefault="002C1509" w:rsidP="00AD6A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C1509" w:rsidRDefault="002C1509" w:rsidP="00AD6A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</w:t>
            </w:r>
          </w:p>
        </w:tc>
      </w:tr>
    </w:tbl>
    <w:p w:rsidR="00AD6AB6" w:rsidRPr="00AD6AB6" w:rsidRDefault="00AD6AB6">
      <w:pPr>
        <w:rPr>
          <w:sz w:val="2"/>
          <w:szCs w:val="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34"/>
        <w:gridCol w:w="3402"/>
        <w:gridCol w:w="3402"/>
      </w:tblGrid>
      <w:tr w:rsidR="002C1509" w:rsidTr="002C1509">
        <w:trPr>
          <w:trHeight w:val="300"/>
          <w:tblHeader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518049,37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2231451,51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518022,65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2231460,75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517908,57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2231518,39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517887,55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2231481,16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517850,12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2231494,37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517806,49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2231352,87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517928,38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2231314,04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517599,05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2230254,20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517534,89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2230079,08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517357,67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2229509,91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517300,63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2229528,12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517276,01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2229437,66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517284,41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2229434,66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517268,50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2229374,71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517282,11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2229370,61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517260,40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2229301,96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517288,62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2229291,75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517251,07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2229175,08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517122,81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2229218,23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517111,33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2229176,01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517054,67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2229181,31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517002,42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2229113,84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516833,47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2229077,37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516699,47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2229030,33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516645,97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2228974,29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516585,46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2228965,41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516504,33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2228949,59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516347,58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2228925,53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516332,08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2228997,62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516329,26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2229096,84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516301,65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2229110,73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516262,65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2229049,44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516210,39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2229012,72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516142,19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2228998,08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516073,40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2228990,15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516017,73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2228990,42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515964,26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2229001,39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515892,93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2229021,90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515776,21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2229085,99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515807,45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2229145,94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515781,44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2229162,16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515771,82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2229144,93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515672,18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2229196,10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515694,38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2229251,42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515643,47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2229274,62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515555,14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2229060,97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515520,19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2229069,95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515462,78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2228930,97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515474,43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2228924,04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515401,03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2228795,58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515218,60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2228691,20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515107,32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2228613,14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514838,32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2228418,60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514815,90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2228449,02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514719,03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2228396,58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514618,56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2228234,46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514539,30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2228276,89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514445,23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2228115,97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514461,44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2228106,57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514083,77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2227557,16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514045,54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2227490,51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514071,96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2227477,30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514028,77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2227388,50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514004,14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2227359,71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513986,30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2227329,99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513814,68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2227170,34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513793,87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2227132,18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513752,59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2227145,54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513708,88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2227055,00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513735,07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2227038,69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513673,67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2226937,30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513475,52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2226786,39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513427,18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2226696,13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513375,84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2226724,05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513352,53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2226678,34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513268,66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2226723,94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513225,84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2226610,21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512817,06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2226032,10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512715,79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2225898,58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512588,60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2225774,70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512533,45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2225742,79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512486,95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2225728,36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512374,31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2225862,85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512283,21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2225790,66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512384,28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2225655,56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512239,02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2225559,69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512148,80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2225484,98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512136,59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2225450,75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512032,72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2225354,08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512034,52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2225309,25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511901,82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2225108,50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511887,11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2225120,71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511836,18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2225053,66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511822,36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2225062,07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511733,30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2224997,42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511743,11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2224979,81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511588,24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2224795,50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511495,14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2224593,92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511466,37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2224500,66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511361,29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2224395,33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511348,78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2224362,02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511441,22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2224323,72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511404,30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2224229,38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511359,26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2224246,49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511347,56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2224219,47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511391,69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2224200,78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511113,65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2223630,61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511098,94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2223595,09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511083,36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2223601,57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511057,34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2223534,27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511116,31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2223510,33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511102,78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2223448,93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510928,78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2222934,82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510780,61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2222540,59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510637,13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2222215,09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510534,43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2222049,49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510317,76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2221601,98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510243,90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2221529,56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510220,66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2221465,38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510229,13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2221308,29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509861,41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2220313,16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509850,28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2220243,10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509853,78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2220229,06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509864,20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2220184,96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509869,09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2220184,53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509873,28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2220182,96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509955,50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2220398,83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509956,38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2220401,15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510009,08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2220542,33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510064,16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2220689,59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510105,51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2220795,58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510116,33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2220823,02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510133,43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2220868,81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510153,94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2220924,57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510207,71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2221070,29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510212,66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2221068,37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510216,18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2221077,72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510212,33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2221079,17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510217,48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2221092,53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510223,61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2221106,06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510225,02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2221116,69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510241,77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2221161,54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510284,12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2221259,76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510293,25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2221278,71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510303,74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2221304,00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510296,99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2221306,68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510317,07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2221364,61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510328,44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2221390,52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510355,52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2221461,27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510356,36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2221462,90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510357,83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2221466,65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510405,41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2221611,04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510411,62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2221629,88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510446,02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2221720,12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510475,75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2221798,07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510478,39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2221797,01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510490,75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2221830,22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510504,17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2221875,23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510545,65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2221840,29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510587,85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2221899,84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510608,57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2221884,94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510614,96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2221891,81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510637,20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2221902,64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510642,63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2221916,04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510650,09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2221934,56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510654,60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2221945,77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510701,06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2222011,96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510709,29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2222023,69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510730,26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2222053,73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510683,17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2222108,90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510735,20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2222175,57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510736,06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2222176,79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510723,65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2222185,89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510701,65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2222201,50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510750,47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2222294,35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510774,20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2222339,50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510771,05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2222341,76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510781,31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2222364,43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510785,89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2222369,90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510792,38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2222385,74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510864,93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2222572,62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510884,94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2222628,49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510889,54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2222641,23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510905,00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2222682,17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510922,18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2222703,34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510973,48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2222863,78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511040,12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2223037,61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511063,75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2223105,05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511085,03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2223164,72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511143,48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2223314,71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511145,91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2223321,54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511152,60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2223330,08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511189,52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2223429,21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511197,54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2223450,53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511213,62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2223498,95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511237,55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2223557,04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511276,71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2223670,50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511326,85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2223796,61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511331,76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2223808,96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511345,00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2223846,27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511360,69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2223881,82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511370,42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2223891,68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511388,70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2223937,60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511387,37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2223938,06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511408,49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2223979,89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511410,78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2223979,00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511443,03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2224041,14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511445,60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2224040,89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511455,72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2224047,21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511493,14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2224128,94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511511,18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2224166,48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511531,19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2224220,91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511533,08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2224231,38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511534,23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2224237,88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511534,42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2224245,22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511572,06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2224429,44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511584,08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2224486,57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511598,81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2224552,29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511620,85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2224583,68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511622,12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2224594,17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511632,77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2224593,45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511637,38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2224592,20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511638,76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2224588,67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511738,27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2224756,51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511829,58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2224885,50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511888,56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2224918,81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511955,86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2224924,36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511999,57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2224956,62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511965,97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2225005,08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511983,87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2225020,50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512002,11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2225025,62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512029,81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2224996,24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512073,04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2225031,53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512090,82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2225014,82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512131,24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2225052,98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512079,57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2225116,59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512131,79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2225184,77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512202,50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2225274,06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512272,07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2225254,75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512346,19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2225265,12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512427,32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2225360,00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512346,88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2225443,88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512556,30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2225626,19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512658,85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2225703,72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512721,99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2225789,80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512747,66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2225769,16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512784,95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2225813,91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512762,25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2225831,34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512813,74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2225897,79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512827,62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2225888,49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512844,31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2225911,40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512833,51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2225922,40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512909,31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2226021,18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512930,65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2226006,44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512952,63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2226036,40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512936,85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2226049,15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512982,29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2226110,21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513030,51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2226072,39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513048,73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2226096,33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513010,61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2226130,80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513214,40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2226385,40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513677,92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2226783,19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513713,67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2226735,06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513882,80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2226865,00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513842,24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2226924,82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513871,81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2226953,32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513983,84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2227136,04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514307,42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2227560,88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514462,71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2227835,51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514523,05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2227936,01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514586,54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2228015,95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514825,90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2228237,07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515220,32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2228552,97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515367,96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2228638,26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515472,76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2228665,80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515517,28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2228691,08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515546,20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2228726,62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515692,78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2229055,00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515859,46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2228967,40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515934,49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2228941,86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516058,85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2228916,73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516148,43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2228926,28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516203,12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2228947,70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516234,21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2228882,72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516288,32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2228904,00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516313,29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2228860,99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516215,94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2228808,50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516254,21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2228744,22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516227,61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2228728,54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516254,00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2228677,66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516332,45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2228702,77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516386,08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2228549,45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516421,83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2228499,26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516526,34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2228579,02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516431,46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2228714,46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516439,56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2228735,62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516488,82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2228792,86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516822,17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2228955,75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517044,42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2229025,87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517076,17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2228974,28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517093,13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2228910,32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517137,69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2228526,68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517160,83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2228528,21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517171,39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2228405,98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517223,64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2228409,29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517230,62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2228853,73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517272,26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2229038,43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517347,54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2229018,31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517420,73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2229270,16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517363,49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2229291,67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517398,97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2229406,98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517452,87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2229390,50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517472,88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2229454,83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517439,31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2229466,24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517612,46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2230035,83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316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517639,81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2230028,40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517647,92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2230053,23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517595,54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2230069,12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517823,61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2230804,53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517875,08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2230948,24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517984,40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2230913,86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518033,90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2231076,81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517958,27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2231100,70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517982,59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2231188,44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517968,93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2231192,48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517982,08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2231234,08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517966,01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2231239,41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518003,39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2231363,21</w:t>
            </w:r>
          </w:p>
        </w:tc>
      </w:tr>
      <w:tr w:rsidR="002C1509" w:rsidTr="002C1509">
        <w:trPr>
          <w:trHeight w:val="300"/>
        </w:trPr>
        <w:tc>
          <w:tcPr>
            <w:tcW w:w="3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518021,52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509" w:rsidRDefault="002C1509" w:rsidP="002C15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2231356,97</w:t>
            </w:r>
          </w:p>
        </w:tc>
      </w:tr>
    </w:tbl>
    <w:p w:rsidR="002C1509" w:rsidRDefault="002C1509" w:rsidP="002C1509">
      <w:pPr>
        <w:jc w:val="center"/>
        <w:rPr>
          <w:rFonts w:eastAsia="Calibri"/>
          <w:b/>
        </w:rPr>
      </w:pPr>
    </w:p>
    <w:p w:rsidR="002C1509" w:rsidRDefault="002C1509" w:rsidP="002C1509">
      <w:pPr>
        <w:spacing w:line="238" w:lineRule="exact"/>
        <w:ind w:left="6096"/>
        <w:rPr>
          <w:sz w:val="28"/>
          <w:szCs w:val="28"/>
        </w:rPr>
      </w:pPr>
    </w:p>
    <w:p w:rsidR="00FF19A3" w:rsidRDefault="00FF19A3" w:rsidP="002C1509">
      <w:pPr>
        <w:spacing w:line="238" w:lineRule="exact"/>
        <w:ind w:left="6096"/>
        <w:rPr>
          <w:sz w:val="28"/>
          <w:szCs w:val="28"/>
        </w:rPr>
        <w:sectPr w:rsidR="00FF19A3" w:rsidSect="00AD6AB6">
          <w:headerReference w:type="first" r:id="rId3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C1509" w:rsidRDefault="002C1509" w:rsidP="00AD6AB6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2C1509" w:rsidRDefault="002C1509" w:rsidP="00AD6AB6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2C1509" w:rsidRDefault="002C1509" w:rsidP="00AD6AB6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2C1509" w:rsidRDefault="002C1509" w:rsidP="00AD6AB6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C1509" w:rsidRDefault="002C1509" w:rsidP="00AD6AB6">
      <w:pPr>
        <w:jc w:val="right"/>
        <w:rPr>
          <w:sz w:val="28"/>
          <w:szCs w:val="28"/>
        </w:rPr>
      </w:pPr>
    </w:p>
    <w:p w:rsidR="002C1509" w:rsidRDefault="002C1509" w:rsidP="00B07453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 23</w:t>
      </w:r>
    </w:p>
    <w:p w:rsidR="002C1509" w:rsidRDefault="002C1509" w:rsidP="00AD6AB6">
      <w:pPr>
        <w:rPr>
          <w:sz w:val="28"/>
          <w:szCs w:val="28"/>
        </w:rPr>
      </w:pPr>
    </w:p>
    <w:p w:rsidR="002C1509" w:rsidRDefault="002C1509" w:rsidP="00AD6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вывескам в границах гостевого маршрута</w:t>
      </w:r>
    </w:p>
    <w:p w:rsidR="002C1509" w:rsidRDefault="002C1509" w:rsidP="00AD6AB6">
      <w:pPr>
        <w:jc w:val="center"/>
        <w:rPr>
          <w:b/>
          <w:sz w:val="28"/>
          <w:szCs w:val="28"/>
        </w:rPr>
      </w:pPr>
    </w:p>
    <w:p w:rsidR="00674670" w:rsidRDefault="00674670" w:rsidP="00AD6AB6">
      <w:pPr>
        <w:pStyle w:val="a3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I. </w:t>
      </w:r>
      <w:r w:rsidRPr="003B3382">
        <w:rPr>
          <w:b/>
          <w:bCs/>
          <w:szCs w:val="28"/>
        </w:rPr>
        <w:t>Общие положения</w:t>
      </w:r>
    </w:p>
    <w:p w:rsidR="00674670" w:rsidRDefault="00674670" w:rsidP="00674670">
      <w:pPr>
        <w:ind w:firstLine="701"/>
        <w:jc w:val="both"/>
        <w:rPr>
          <w:rFonts w:eastAsia="Calibri"/>
          <w:strike/>
          <w:sz w:val="28"/>
          <w:szCs w:val="28"/>
          <w:lang w:eastAsia="en-US"/>
        </w:rPr>
      </w:pP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1.1.</w:t>
      </w:r>
      <w:r w:rsidRPr="008851F0">
        <w:rPr>
          <w:b/>
          <w:sz w:val="28"/>
          <w:szCs w:val="28"/>
        </w:rPr>
        <w:t xml:space="preserve"> </w:t>
      </w:r>
      <w:r w:rsidRPr="008851F0">
        <w:rPr>
          <w:sz w:val="28"/>
          <w:szCs w:val="28"/>
        </w:rPr>
        <w:t>Вывеска состоит из графической и (или) текстовой частей (рис. 1, 2, 3 Примеров вывесок, соответствующих Требованиям к вывескам в границах гостевого маршрута (приложения к настоящим Требованиям) (далее – Приложение):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1.1.1 текстовая часть вывески содержит буквенные, цифровые символы (знаки) (наименование организации (индивидуального предпринимателя), их профиль деятельности, вид реализуемых ими товаров (услуг), их наименования (фирменное наименование, коммерческое обозначение</w:t>
      </w:r>
      <w:r w:rsidR="00CD7305">
        <w:rPr>
          <w:sz w:val="28"/>
          <w:szCs w:val="28"/>
        </w:rPr>
        <w:t>)</w:t>
      </w:r>
      <w:r w:rsidRPr="008851F0">
        <w:rPr>
          <w:sz w:val="28"/>
          <w:szCs w:val="28"/>
        </w:rPr>
        <w:t>) (рис. 1, 2, 3 Приложения);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 xml:space="preserve">1.1.2 графическая часть вывески содержит изображение (логотип, коммерческое обозначение, товарный знак, знак обслуживания организации (индивидуального предпринимателя) (рис. 1, 2, 3 Приложения). 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 xml:space="preserve">1.2. Типы вывесок: 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1.2.1 настенная конструкция – конструкция вывески, располагаемая параллельно поверхности фасада объекта капитального строительства (за исключением объекта, строительство которого не завершено) (далее – капитальный объект) и</w:t>
      </w:r>
      <w:r w:rsidR="00AD6AB6">
        <w:rPr>
          <w:sz w:val="28"/>
          <w:szCs w:val="28"/>
        </w:rPr>
        <w:t> </w:t>
      </w:r>
      <w:r w:rsidRPr="008851F0">
        <w:rPr>
          <w:sz w:val="28"/>
          <w:szCs w:val="28"/>
        </w:rPr>
        <w:t xml:space="preserve">(или) его архитектурных элементов непосредственно на плоскости фасада капитального объекта. Виды настенных конструкций: 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1.2.1.1 объемные буквы и знаки (толщиной не менее 0,01 м), без подложки (далее – объемные знаки)</w:t>
      </w:r>
      <w:r w:rsidR="00E50280" w:rsidRPr="008851F0">
        <w:rPr>
          <w:sz w:val="28"/>
          <w:szCs w:val="28"/>
        </w:rPr>
        <w:t>;</w:t>
      </w:r>
      <w:r w:rsidRPr="008851F0">
        <w:rPr>
          <w:sz w:val="28"/>
          <w:szCs w:val="28"/>
        </w:rPr>
        <w:t xml:space="preserve"> 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 xml:space="preserve">1.2.1.2 короб для размещения графической </w:t>
      </w:r>
      <w:r w:rsidR="00E50280" w:rsidRPr="008851F0">
        <w:rPr>
          <w:sz w:val="28"/>
          <w:szCs w:val="28"/>
        </w:rPr>
        <w:t>части вывески (далее – логотип);</w:t>
      </w:r>
      <w:r w:rsidRPr="008851F0">
        <w:rPr>
          <w:sz w:val="28"/>
          <w:szCs w:val="28"/>
        </w:rPr>
        <w:t xml:space="preserve"> 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1.2.1.3 маркиза для размещения графической и (или) текстовой частей вывески;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1.2.2</w:t>
      </w:r>
      <w:r w:rsidR="008E7E9D" w:rsidRPr="008851F0">
        <w:rPr>
          <w:sz w:val="28"/>
          <w:szCs w:val="28"/>
        </w:rPr>
        <w:t xml:space="preserve"> консольная конструкция </w:t>
      </w:r>
      <w:r w:rsidRPr="008851F0">
        <w:rPr>
          <w:sz w:val="28"/>
          <w:szCs w:val="28"/>
        </w:rPr>
        <w:t>– конструкция вывески, располагаемая перпендикулярно к поверхности фасада капитального объекта и (или) его архитектурных элементов</w:t>
      </w:r>
      <w:r w:rsidR="008E7E9D" w:rsidRPr="008851F0">
        <w:rPr>
          <w:sz w:val="28"/>
          <w:szCs w:val="28"/>
        </w:rPr>
        <w:t xml:space="preserve"> (далее </w:t>
      </w:r>
      <w:r w:rsidR="00B07453">
        <w:rPr>
          <w:sz w:val="28"/>
          <w:szCs w:val="28"/>
        </w:rPr>
        <w:t>–</w:t>
      </w:r>
      <w:r w:rsidR="008E7E9D" w:rsidRPr="008851F0">
        <w:rPr>
          <w:sz w:val="28"/>
          <w:szCs w:val="28"/>
        </w:rPr>
        <w:t xml:space="preserve"> панель-кронштейн)</w:t>
      </w:r>
      <w:r w:rsidRPr="008851F0">
        <w:rPr>
          <w:sz w:val="28"/>
          <w:szCs w:val="28"/>
        </w:rPr>
        <w:t xml:space="preserve">. Виды </w:t>
      </w:r>
      <w:r w:rsidR="009862A5">
        <w:rPr>
          <w:sz w:val="28"/>
          <w:szCs w:val="28"/>
        </w:rPr>
        <w:t>панелей</w:t>
      </w:r>
      <w:r w:rsidR="009862A5" w:rsidRPr="008851F0">
        <w:rPr>
          <w:sz w:val="28"/>
          <w:szCs w:val="28"/>
        </w:rPr>
        <w:t>-кронштейн</w:t>
      </w:r>
      <w:r w:rsidR="009862A5">
        <w:rPr>
          <w:sz w:val="28"/>
          <w:szCs w:val="28"/>
        </w:rPr>
        <w:t>ов</w:t>
      </w:r>
      <w:r w:rsidRPr="008851F0">
        <w:rPr>
          <w:sz w:val="28"/>
          <w:szCs w:val="28"/>
        </w:rPr>
        <w:t xml:space="preserve">: 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1.2.2.1 прямоугольной, круглой, квадратной формы;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1.2.2.2 иной формы, не указанной в подпункте 1.2.2.1 настоящих Требований;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 xml:space="preserve">1.2.3 информационная табличка – конструкция визуальной коммуникации, размещаемая у входной группы капитального объекта в соответствии с настоящими Требованиями или на дверном блоке входной группы либо на остеклении дверного блока входной группы в виде </w:t>
      </w:r>
      <w:proofErr w:type="spellStart"/>
      <w:r w:rsidRPr="008851F0">
        <w:rPr>
          <w:sz w:val="28"/>
          <w:szCs w:val="28"/>
        </w:rPr>
        <w:t>несплошной</w:t>
      </w:r>
      <w:proofErr w:type="spellEnd"/>
      <w:r w:rsidRPr="008851F0">
        <w:rPr>
          <w:sz w:val="28"/>
          <w:szCs w:val="28"/>
        </w:rPr>
        <w:t xml:space="preserve"> </w:t>
      </w:r>
      <w:proofErr w:type="spellStart"/>
      <w:r w:rsidRPr="008851F0">
        <w:rPr>
          <w:sz w:val="28"/>
          <w:szCs w:val="28"/>
        </w:rPr>
        <w:t>выклейки</w:t>
      </w:r>
      <w:proofErr w:type="spellEnd"/>
      <w:r w:rsidRPr="008851F0">
        <w:rPr>
          <w:sz w:val="28"/>
          <w:szCs w:val="28"/>
        </w:rPr>
        <w:t xml:space="preserve"> буквенных, цифровых символов </w:t>
      </w:r>
      <w:r w:rsidR="00CD7305">
        <w:rPr>
          <w:sz w:val="28"/>
          <w:szCs w:val="28"/>
        </w:rPr>
        <w:t xml:space="preserve">(знаков) из декоративной </w:t>
      </w:r>
      <w:r w:rsidR="00CD7305" w:rsidRPr="003D0DA9">
        <w:rPr>
          <w:sz w:val="28"/>
          <w:szCs w:val="28"/>
        </w:rPr>
        <w:t>пленки</w:t>
      </w:r>
      <w:r w:rsidR="008F02E3" w:rsidRPr="003D0DA9">
        <w:rPr>
          <w:sz w:val="28"/>
          <w:szCs w:val="28"/>
        </w:rPr>
        <w:t xml:space="preserve"> (рис. 4, 9 Приложения)</w:t>
      </w:r>
      <w:r w:rsidR="00CD7305" w:rsidRPr="003D0DA9">
        <w:rPr>
          <w:sz w:val="28"/>
          <w:szCs w:val="28"/>
        </w:rPr>
        <w:t>;</w:t>
      </w:r>
    </w:p>
    <w:p w:rsidR="00CD7305" w:rsidRPr="003D0DA9" w:rsidRDefault="00CD7305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lastRenderedPageBreak/>
        <w:t xml:space="preserve">1.2.4 </w:t>
      </w:r>
      <w:r w:rsidR="003959B7" w:rsidRPr="003D0DA9">
        <w:rPr>
          <w:sz w:val="28"/>
          <w:szCs w:val="28"/>
        </w:rPr>
        <w:t>в</w:t>
      </w:r>
      <w:r w:rsidR="00990D6B" w:rsidRPr="003D0DA9">
        <w:rPr>
          <w:sz w:val="28"/>
          <w:szCs w:val="28"/>
        </w:rPr>
        <w:t>нутренняя вывеска</w:t>
      </w:r>
      <w:r w:rsidR="003959B7" w:rsidRPr="003D0DA9">
        <w:rPr>
          <w:sz w:val="28"/>
          <w:szCs w:val="28"/>
        </w:rPr>
        <w:t xml:space="preserve"> – конструкция вывески, размещаемая </w:t>
      </w:r>
      <w:r w:rsidRPr="003D0DA9">
        <w:rPr>
          <w:sz w:val="28"/>
          <w:szCs w:val="28"/>
        </w:rPr>
        <w:t xml:space="preserve">с внутренней стороны витрин, витражей, оконных блоков, путем крепления подвесами </w:t>
      </w:r>
      <w:r w:rsidR="00990D6B" w:rsidRPr="003D0DA9">
        <w:rPr>
          <w:sz w:val="28"/>
          <w:szCs w:val="28"/>
        </w:rPr>
        <w:t>(на</w:t>
      </w:r>
      <w:r w:rsidR="00AD6AB6">
        <w:rPr>
          <w:sz w:val="28"/>
          <w:szCs w:val="28"/>
        </w:rPr>
        <w:t> </w:t>
      </w:r>
      <w:r w:rsidR="00990D6B" w:rsidRPr="003D0DA9">
        <w:rPr>
          <w:sz w:val="28"/>
          <w:szCs w:val="28"/>
        </w:rPr>
        <w:t xml:space="preserve">тросах) </w:t>
      </w:r>
      <w:r w:rsidRPr="003D0DA9">
        <w:rPr>
          <w:sz w:val="28"/>
          <w:szCs w:val="28"/>
        </w:rPr>
        <w:t>к верхней части проема витрины, витража, оконного блока</w:t>
      </w:r>
      <w:r w:rsidR="00081330" w:rsidRPr="003D0DA9">
        <w:rPr>
          <w:sz w:val="28"/>
          <w:szCs w:val="28"/>
        </w:rPr>
        <w:t xml:space="preserve"> либо в </w:t>
      </w:r>
      <w:r w:rsidRPr="003D0DA9">
        <w:rPr>
          <w:sz w:val="28"/>
          <w:szCs w:val="28"/>
        </w:rPr>
        <w:t>виде объемных и (или) плоских букв и знаков без подложки, согласованн</w:t>
      </w:r>
      <w:r w:rsidR="0052421C" w:rsidRPr="003D0DA9">
        <w:rPr>
          <w:sz w:val="28"/>
          <w:szCs w:val="28"/>
        </w:rPr>
        <w:t>ых</w:t>
      </w:r>
      <w:r w:rsidRPr="003D0DA9">
        <w:rPr>
          <w:sz w:val="28"/>
          <w:szCs w:val="28"/>
        </w:rPr>
        <w:t xml:space="preserve"> в паспорте внешнего облика (колерном паспорте) капитального объекта</w:t>
      </w:r>
      <w:r w:rsidR="008F02E3" w:rsidRPr="003D0DA9">
        <w:rPr>
          <w:sz w:val="28"/>
          <w:szCs w:val="28"/>
        </w:rPr>
        <w:t xml:space="preserve"> (рис. 4</w:t>
      </w:r>
      <w:r w:rsidR="001A46E5" w:rsidRPr="00D47E81">
        <w:rPr>
          <w:sz w:val="28"/>
          <w:szCs w:val="28"/>
        </w:rPr>
        <w:t>, 9</w:t>
      </w:r>
      <w:r w:rsidR="008F02E3" w:rsidRPr="003D0DA9">
        <w:rPr>
          <w:sz w:val="28"/>
          <w:szCs w:val="28"/>
        </w:rPr>
        <w:t xml:space="preserve"> Приложения)</w:t>
      </w:r>
      <w:r w:rsidRPr="003D0DA9">
        <w:rPr>
          <w:sz w:val="28"/>
          <w:szCs w:val="28"/>
        </w:rPr>
        <w:t>.</w:t>
      </w:r>
    </w:p>
    <w:p w:rsidR="00674670" w:rsidRPr="008851F0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1.3. Размещение вывесок в границах гостевого маршрута осуществляется в</w:t>
      </w:r>
      <w:r w:rsidR="00AD6AB6">
        <w:rPr>
          <w:sz w:val="28"/>
          <w:szCs w:val="28"/>
        </w:rPr>
        <w:t> </w:t>
      </w:r>
      <w:r w:rsidRPr="00220C69">
        <w:rPr>
          <w:sz w:val="28"/>
          <w:szCs w:val="28"/>
        </w:rPr>
        <w:t>соответствии</w:t>
      </w:r>
      <w:r w:rsidRPr="008851F0">
        <w:rPr>
          <w:sz w:val="28"/>
          <w:szCs w:val="28"/>
        </w:rPr>
        <w:t xml:space="preserve"> с паспортом внешнего облика (колерным паспортом) капитального объекта с учетом законодательства об объектах культурного наследия, настоящих Требований.</w:t>
      </w:r>
    </w:p>
    <w:p w:rsidR="00674670" w:rsidRPr="00374C8E" w:rsidRDefault="00674670" w:rsidP="00AD6AB6">
      <w:pPr>
        <w:pStyle w:val="aff0"/>
        <w:ind w:firstLine="709"/>
        <w:jc w:val="both"/>
        <w:rPr>
          <w:sz w:val="28"/>
          <w:szCs w:val="28"/>
        </w:rPr>
      </w:pPr>
      <w:r w:rsidRPr="008851F0">
        <w:rPr>
          <w:sz w:val="28"/>
          <w:szCs w:val="28"/>
        </w:rPr>
        <w:t xml:space="preserve">1.4. Настоящие </w:t>
      </w:r>
      <w:r w:rsidRPr="00374C8E">
        <w:rPr>
          <w:sz w:val="28"/>
          <w:szCs w:val="28"/>
        </w:rPr>
        <w:t xml:space="preserve">Требования не распространяются на визуальные устройства и средства информации, используемые для маломобильных групп населения (инвалидов), </w:t>
      </w:r>
      <w:r w:rsidR="00374C8E" w:rsidRPr="00374C8E">
        <w:rPr>
          <w:sz w:val="28"/>
          <w:szCs w:val="28"/>
        </w:rPr>
        <w:t xml:space="preserve">вывески на </w:t>
      </w:r>
      <w:r w:rsidR="00165F1D" w:rsidRPr="00374C8E">
        <w:rPr>
          <w:sz w:val="28"/>
          <w:szCs w:val="28"/>
        </w:rPr>
        <w:t>некапитальных строени</w:t>
      </w:r>
      <w:r w:rsidR="00374C8E" w:rsidRPr="00374C8E">
        <w:rPr>
          <w:sz w:val="28"/>
          <w:szCs w:val="28"/>
        </w:rPr>
        <w:t xml:space="preserve">ях, </w:t>
      </w:r>
      <w:r w:rsidR="00165F1D" w:rsidRPr="00374C8E">
        <w:rPr>
          <w:sz w:val="28"/>
          <w:szCs w:val="28"/>
        </w:rPr>
        <w:t>сооружени</w:t>
      </w:r>
      <w:r w:rsidR="00374C8E" w:rsidRPr="00374C8E">
        <w:rPr>
          <w:sz w:val="28"/>
          <w:szCs w:val="28"/>
        </w:rPr>
        <w:t>ях</w:t>
      </w:r>
      <w:r w:rsidR="00165F1D" w:rsidRPr="00374C8E">
        <w:rPr>
          <w:sz w:val="28"/>
          <w:szCs w:val="28"/>
        </w:rPr>
        <w:t>,</w:t>
      </w:r>
      <w:r w:rsidR="00374C8E" w:rsidRPr="00374C8E">
        <w:rPr>
          <w:sz w:val="28"/>
          <w:szCs w:val="28"/>
        </w:rPr>
        <w:t xml:space="preserve"> </w:t>
      </w:r>
      <w:r w:rsidRPr="00374C8E">
        <w:rPr>
          <w:sz w:val="28"/>
          <w:szCs w:val="28"/>
        </w:rPr>
        <w:t>на объектах культурного наследия, выявленных объектах культурного наследия.</w:t>
      </w:r>
    </w:p>
    <w:p w:rsidR="00674670" w:rsidRPr="00374C8E" w:rsidRDefault="00674670" w:rsidP="00374C8E">
      <w:pPr>
        <w:ind w:firstLine="703"/>
        <w:jc w:val="both"/>
        <w:rPr>
          <w:sz w:val="28"/>
          <w:szCs w:val="28"/>
        </w:rPr>
      </w:pPr>
    </w:p>
    <w:p w:rsidR="00674670" w:rsidRPr="008851F0" w:rsidRDefault="00674670" w:rsidP="00AD6AB6">
      <w:pPr>
        <w:jc w:val="center"/>
        <w:rPr>
          <w:b/>
          <w:sz w:val="28"/>
          <w:szCs w:val="28"/>
        </w:rPr>
      </w:pPr>
      <w:r w:rsidRPr="008851F0">
        <w:rPr>
          <w:b/>
          <w:sz w:val="28"/>
          <w:szCs w:val="28"/>
          <w:lang w:val="en-US"/>
        </w:rPr>
        <w:t>II</w:t>
      </w:r>
      <w:r w:rsidRPr="008851F0">
        <w:rPr>
          <w:b/>
          <w:sz w:val="28"/>
          <w:szCs w:val="28"/>
        </w:rPr>
        <w:t>. Общие требования к вывескам, размещаемым в границах гостевого маршрута</w:t>
      </w: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2.1.</w:t>
      </w:r>
      <w:r w:rsidRPr="008851F0">
        <w:t xml:space="preserve"> </w:t>
      </w:r>
      <w:r w:rsidRPr="008851F0">
        <w:rPr>
          <w:sz w:val="28"/>
          <w:szCs w:val="28"/>
        </w:rPr>
        <w:t>Вывеска должна располагаться в месте фактического нахождения или</w:t>
      </w:r>
      <w:r w:rsidR="00AD6AB6">
        <w:rPr>
          <w:sz w:val="28"/>
          <w:szCs w:val="28"/>
        </w:rPr>
        <w:t> </w:t>
      </w:r>
      <w:r w:rsidRPr="008851F0">
        <w:rPr>
          <w:sz w:val="28"/>
          <w:szCs w:val="28"/>
        </w:rPr>
        <w:t>осуществления деятельности организации (индивидуального предпринимателя) (рис. 9 Приложения).</w:t>
      </w: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2.2. Если входная группа одна, вывеска одной организации (индивидуального предпринимателя) на одном фасаде не может находиться ближе чем 1 м от</w:t>
      </w:r>
      <w:r w:rsidR="00AD6AB6">
        <w:rPr>
          <w:sz w:val="28"/>
          <w:szCs w:val="28"/>
        </w:rPr>
        <w:t> </w:t>
      </w:r>
      <w:r w:rsidRPr="008851F0">
        <w:rPr>
          <w:sz w:val="28"/>
          <w:szCs w:val="28"/>
        </w:rPr>
        <w:t xml:space="preserve">ближайшей к ней вывески другой организации (индивидуального предпринимателя) (рис. 6 Приложения), за исключением случая, предусмотренного </w:t>
      </w:r>
      <w:r w:rsidR="00061F56" w:rsidRPr="008851F0">
        <w:rPr>
          <w:sz w:val="28"/>
          <w:szCs w:val="28"/>
        </w:rPr>
        <w:t>пунктом</w:t>
      </w:r>
      <w:r w:rsidR="00AD6AB6">
        <w:rPr>
          <w:sz w:val="28"/>
          <w:szCs w:val="28"/>
        </w:rPr>
        <w:t> </w:t>
      </w:r>
      <w:r w:rsidRPr="008851F0">
        <w:rPr>
          <w:sz w:val="28"/>
          <w:szCs w:val="28"/>
        </w:rPr>
        <w:t xml:space="preserve">3.2.3 настоящих Требований.  </w:t>
      </w: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 xml:space="preserve">При наличии нескольких входных групп допускается размещать вывески над каждой входной группой при условии сохранения минимального расстояния между двумя ближайшими вывесками </w:t>
      </w:r>
      <w:r w:rsidR="00B07453">
        <w:rPr>
          <w:sz w:val="28"/>
          <w:szCs w:val="28"/>
        </w:rPr>
        <w:t>–</w:t>
      </w:r>
      <w:r w:rsidRPr="008851F0">
        <w:rPr>
          <w:sz w:val="28"/>
          <w:szCs w:val="28"/>
        </w:rPr>
        <w:t xml:space="preserve"> не менее 1 м, за исключением случая, предусмотренного </w:t>
      </w:r>
      <w:r w:rsidR="00800BE3" w:rsidRPr="008851F0">
        <w:rPr>
          <w:sz w:val="28"/>
          <w:szCs w:val="28"/>
        </w:rPr>
        <w:t xml:space="preserve">пунктом </w:t>
      </w:r>
      <w:r w:rsidRPr="008851F0">
        <w:rPr>
          <w:sz w:val="28"/>
          <w:szCs w:val="28"/>
        </w:rPr>
        <w:t>3.2.3 настоящих Требований (рис. 8 Приложения).</w:t>
      </w: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 xml:space="preserve">2.3. Все вывески на одном фасаде капитального объекта должны быть отцентрированы относительно единой горизонтальной оси (рис. 4, 5 Приложения). </w:t>
      </w: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Каждая вывеска и (или) каждая часть вывески (графическая и (или) текстовая части) центруются относительно оконных, дверных блоков, арок и других архитектурных элементов капитального объекта при расположении над ними (рис. 7 Приложения).</w:t>
      </w: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 xml:space="preserve">2.4. Допускается: </w:t>
      </w: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 xml:space="preserve">2.4.1 размещение вывески </w:t>
      </w:r>
      <w:r w:rsidR="006A0144" w:rsidRPr="008851F0">
        <w:rPr>
          <w:sz w:val="28"/>
          <w:szCs w:val="28"/>
        </w:rPr>
        <w:t xml:space="preserve">на фасаде </w:t>
      </w:r>
      <w:r w:rsidRPr="008851F0">
        <w:rPr>
          <w:sz w:val="28"/>
          <w:szCs w:val="28"/>
        </w:rPr>
        <w:t xml:space="preserve">только в границах занимаемого нежилого помещения; </w:t>
      </w: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2.4.2 размещение вывески на крышах, ограждениях лоджий, балконов с соблюдением законодательства;</w:t>
      </w:r>
    </w:p>
    <w:p w:rsidR="00674670" w:rsidRPr="003D0DA9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2.</w:t>
      </w:r>
      <w:r w:rsidRPr="003D0DA9">
        <w:rPr>
          <w:sz w:val="28"/>
          <w:szCs w:val="28"/>
        </w:rPr>
        <w:t>4.3 дублирование на вывеске только одной ее части (текстовой или графической)</w:t>
      </w:r>
      <w:r w:rsidR="008F02E3" w:rsidRPr="003D0DA9">
        <w:rPr>
          <w:sz w:val="28"/>
          <w:szCs w:val="28"/>
        </w:rPr>
        <w:t xml:space="preserve"> (рис. 5 Приложения)</w:t>
      </w:r>
      <w:r w:rsidRPr="003D0DA9">
        <w:rPr>
          <w:sz w:val="28"/>
          <w:szCs w:val="28"/>
        </w:rPr>
        <w:t>.</w:t>
      </w:r>
    </w:p>
    <w:p w:rsidR="0067467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2.5. Не допускается:</w:t>
      </w:r>
      <w:r w:rsidRPr="0004705D">
        <w:rPr>
          <w:sz w:val="28"/>
          <w:szCs w:val="28"/>
        </w:rPr>
        <w:t xml:space="preserve"> </w:t>
      </w:r>
    </w:p>
    <w:p w:rsidR="00674670" w:rsidRPr="008851F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lastRenderedPageBreak/>
        <w:t>2.5.1 размещение информации, не предусмотренной подпунктами 1.1.1, 1.1.2 настоящих Требований;</w:t>
      </w:r>
    </w:p>
    <w:p w:rsidR="00674670" w:rsidRDefault="00674670" w:rsidP="00674670">
      <w:pPr>
        <w:ind w:firstLine="701"/>
        <w:jc w:val="both"/>
        <w:rPr>
          <w:sz w:val="28"/>
          <w:szCs w:val="28"/>
        </w:rPr>
      </w:pPr>
      <w:r w:rsidRPr="008851F0">
        <w:rPr>
          <w:sz w:val="28"/>
          <w:szCs w:val="28"/>
        </w:rPr>
        <w:t>2.5.2 перекрытие (закрытие) вывеской указателя с наименованием улицы и</w:t>
      </w:r>
      <w:r w:rsidR="00AD6AB6">
        <w:rPr>
          <w:sz w:val="28"/>
          <w:szCs w:val="28"/>
        </w:rPr>
        <w:t> </w:t>
      </w:r>
      <w:r w:rsidRPr="008851F0">
        <w:rPr>
          <w:sz w:val="28"/>
          <w:szCs w:val="28"/>
        </w:rPr>
        <w:t>номера дома</w:t>
      </w:r>
      <w:r w:rsidRPr="0004705D">
        <w:rPr>
          <w:sz w:val="28"/>
          <w:szCs w:val="28"/>
        </w:rPr>
        <w:t xml:space="preserve"> (здания), а также размещение вывески на расстоянии меньше чем 1</w:t>
      </w:r>
      <w:r w:rsidR="00AD6AB6">
        <w:rPr>
          <w:sz w:val="28"/>
          <w:szCs w:val="28"/>
        </w:rPr>
        <w:t> </w:t>
      </w:r>
      <w:r w:rsidRPr="0004705D">
        <w:rPr>
          <w:sz w:val="28"/>
          <w:szCs w:val="28"/>
        </w:rPr>
        <w:t>м от памятных знаков, мемориальных досок, охранных досок, указателей с</w:t>
      </w:r>
      <w:r w:rsidR="00AD6AB6">
        <w:rPr>
          <w:sz w:val="28"/>
          <w:szCs w:val="28"/>
        </w:rPr>
        <w:t> </w:t>
      </w:r>
      <w:r w:rsidRPr="0004705D">
        <w:rPr>
          <w:sz w:val="28"/>
          <w:szCs w:val="28"/>
        </w:rPr>
        <w:t>наименованием улиц и номерами</w:t>
      </w:r>
      <w:r>
        <w:rPr>
          <w:sz w:val="28"/>
          <w:szCs w:val="28"/>
        </w:rPr>
        <w:t xml:space="preserve"> домов (зданий) </w:t>
      </w:r>
      <w:r w:rsidRPr="0004705D">
        <w:rPr>
          <w:sz w:val="28"/>
          <w:szCs w:val="28"/>
        </w:rPr>
        <w:t>(рис. 8 Приложения);</w:t>
      </w:r>
    </w:p>
    <w:p w:rsidR="00674670" w:rsidRPr="00220C69" w:rsidRDefault="00674670" w:rsidP="00674670">
      <w:pPr>
        <w:ind w:firstLine="701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2.5.</w:t>
      </w:r>
      <w:r w:rsidR="006F37BE" w:rsidRPr="00220C69">
        <w:rPr>
          <w:sz w:val="28"/>
          <w:szCs w:val="28"/>
        </w:rPr>
        <w:t>3</w:t>
      </w:r>
      <w:r w:rsidRPr="00220C69">
        <w:rPr>
          <w:sz w:val="28"/>
          <w:szCs w:val="28"/>
        </w:rPr>
        <w:t xml:space="preserve"> размещение вывески</w:t>
      </w:r>
      <w:r w:rsidR="0052421C" w:rsidRPr="00220C69">
        <w:rPr>
          <w:sz w:val="28"/>
          <w:szCs w:val="28"/>
        </w:rPr>
        <w:t>,</w:t>
      </w:r>
      <w:r w:rsidRPr="00220C69">
        <w:rPr>
          <w:sz w:val="28"/>
          <w:szCs w:val="28"/>
        </w:rPr>
        <w:t xml:space="preserve"> длин</w:t>
      </w:r>
      <w:r w:rsidR="00D611F5" w:rsidRPr="00220C69">
        <w:rPr>
          <w:sz w:val="28"/>
          <w:szCs w:val="28"/>
        </w:rPr>
        <w:t>а</w:t>
      </w:r>
      <w:r w:rsidRPr="00220C69">
        <w:rPr>
          <w:sz w:val="28"/>
          <w:szCs w:val="28"/>
        </w:rPr>
        <w:t>, высот</w:t>
      </w:r>
      <w:r w:rsidR="00D611F5" w:rsidRPr="00220C69">
        <w:rPr>
          <w:sz w:val="28"/>
          <w:szCs w:val="28"/>
        </w:rPr>
        <w:t xml:space="preserve">а которой превышает длину, высоту </w:t>
      </w:r>
      <w:r w:rsidRPr="00220C69">
        <w:rPr>
          <w:sz w:val="28"/>
          <w:szCs w:val="28"/>
        </w:rPr>
        <w:t>козырька;</w:t>
      </w:r>
    </w:p>
    <w:p w:rsidR="00674670" w:rsidRPr="00220C69" w:rsidRDefault="00674670" w:rsidP="00674670">
      <w:pPr>
        <w:ind w:firstLine="701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2.5.</w:t>
      </w:r>
      <w:r w:rsidR="006F37BE" w:rsidRPr="00220C69">
        <w:rPr>
          <w:sz w:val="28"/>
          <w:szCs w:val="28"/>
        </w:rPr>
        <w:t>4</w:t>
      </w:r>
      <w:r w:rsidRPr="00220C69">
        <w:rPr>
          <w:sz w:val="28"/>
          <w:szCs w:val="28"/>
        </w:rPr>
        <w:t xml:space="preserve"> размещение вывесок на архитектурных элементах капитальных объектов: водосточных трубах, приямках (для окон цокольного и подвального этажей), колоннах, пилястрах, декоративных элементах (орнаментах, лепнине);</w:t>
      </w:r>
    </w:p>
    <w:p w:rsidR="00674670" w:rsidRPr="00220C69" w:rsidRDefault="00674670" w:rsidP="00674670">
      <w:pPr>
        <w:ind w:firstLine="701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2.5.</w:t>
      </w:r>
      <w:r w:rsidR="006F37BE" w:rsidRPr="00220C69">
        <w:rPr>
          <w:sz w:val="28"/>
          <w:szCs w:val="28"/>
        </w:rPr>
        <w:t>5</w:t>
      </w:r>
      <w:r w:rsidRPr="00220C69">
        <w:rPr>
          <w:sz w:val="28"/>
          <w:szCs w:val="28"/>
        </w:rPr>
        <w:t xml:space="preserve"> размещение вывесок с внутренней стороны витрин, витражей, оконных блоков, за исключением размещения </w:t>
      </w:r>
      <w:r w:rsidR="00A972FF" w:rsidRPr="00220C69">
        <w:rPr>
          <w:sz w:val="28"/>
          <w:szCs w:val="28"/>
        </w:rPr>
        <w:t xml:space="preserve">внутренней </w:t>
      </w:r>
      <w:r w:rsidRPr="00220C69">
        <w:rPr>
          <w:sz w:val="28"/>
          <w:szCs w:val="28"/>
        </w:rPr>
        <w:t>вывески в виде сплошной панели (высотой не более половины высоты одного остекления витрины, витража, оконного блока, шириной не более половины ширины одного остекления витрины, витража, оконного блока) путем крепления такой панели подвесами к верхней части проема витрины, витража, оконного блока (например, на тросах) с отступом от остекления не менее чем на 0,15 м, вывески в виде объемных и (или) плоских букв и знаков без подложки, согласованн</w:t>
      </w:r>
      <w:r w:rsidR="00D44D67" w:rsidRPr="00220C69">
        <w:rPr>
          <w:sz w:val="28"/>
          <w:szCs w:val="28"/>
        </w:rPr>
        <w:t>ых</w:t>
      </w:r>
      <w:r w:rsidRPr="00220C69">
        <w:rPr>
          <w:sz w:val="28"/>
          <w:szCs w:val="28"/>
        </w:rPr>
        <w:t xml:space="preserve"> в паспорте внешнего облика (колерном паспорте) капитального объекта (рис. 9 Приложения).</w:t>
      </w:r>
    </w:p>
    <w:p w:rsidR="00674670" w:rsidRPr="00220C69" w:rsidRDefault="00674670" w:rsidP="00674670">
      <w:pPr>
        <w:ind w:firstLine="701"/>
        <w:jc w:val="both"/>
        <w:rPr>
          <w:sz w:val="28"/>
          <w:szCs w:val="28"/>
        </w:rPr>
      </w:pPr>
    </w:p>
    <w:p w:rsidR="00674670" w:rsidRPr="00220C69" w:rsidRDefault="00674670" w:rsidP="00AD6AB6">
      <w:pPr>
        <w:suppressAutoHyphens/>
        <w:jc w:val="center"/>
        <w:rPr>
          <w:b/>
          <w:sz w:val="28"/>
          <w:szCs w:val="28"/>
        </w:rPr>
      </w:pPr>
      <w:r w:rsidRPr="00220C69">
        <w:rPr>
          <w:b/>
          <w:sz w:val="28"/>
          <w:szCs w:val="28"/>
          <w:lang w:val="en-US"/>
        </w:rPr>
        <w:t>III</w:t>
      </w:r>
      <w:r w:rsidRPr="00220C69">
        <w:rPr>
          <w:b/>
          <w:sz w:val="28"/>
          <w:szCs w:val="28"/>
        </w:rPr>
        <w:t>. Требования к отдельным типам вывесок, размещаемы</w:t>
      </w:r>
      <w:r w:rsidR="0073524C" w:rsidRPr="00220C69">
        <w:rPr>
          <w:b/>
          <w:sz w:val="28"/>
          <w:szCs w:val="28"/>
        </w:rPr>
        <w:t>х</w:t>
      </w:r>
      <w:r w:rsidRPr="00220C69">
        <w:rPr>
          <w:b/>
          <w:sz w:val="28"/>
          <w:szCs w:val="28"/>
        </w:rPr>
        <w:t xml:space="preserve"> в границах гостевого маршрута</w:t>
      </w:r>
    </w:p>
    <w:p w:rsidR="00674670" w:rsidRPr="00220C69" w:rsidRDefault="00674670" w:rsidP="00674670">
      <w:pPr>
        <w:ind w:firstLine="701"/>
        <w:jc w:val="both"/>
        <w:rPr>
          <w:sz w:val="28"/>
          <w:szCs w:val="28"/>
        </w:rPr>
      </w:pPr>
    </w:p>
    <w:p w:rsidR="00674670" w:rsidRPr="00220C69" w:rsidRDefault="00674670" w:rsidP="00AD6AB6">
      <w:pPr>
        <w:jc w:val="center"/>
        <w:rPr>
          <w:b/>
          <w:sz w:val="28"/>
          <w:szCs w:val="28"/>
        </w:rPr>
      </w:pPr>
      <w:r w:rsidRPr="00220C69">
        <w:rPr>
          <w:b/>
          <w:sz w:val="28"/>
          <w:szCs w:val="28"/>
        </w:rPr>
        <w:t>3.1. Требования к настенной конструкции</w:t>
      </w:r>
    </w:p>
    <w:p w:rsidR="00674670" w:rsidRPr="00220C69" w:rsidRDefault="00674670" w:rsidP="00674670">
      <w:pPr>
        <w:ind w:firstLine="701"/>
        <w:jc w:val="center"/>
        <w:rPr>
          <w:sz w:val="28"/>
          <w:szCs w:val="28"/>
        </w:rPr>
      </w:pP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3.1.1. Требование к высоте текстовой части настенной конструкции не устанавливается.</w:t>
      </w: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Допускается выносной элемент (верхний, нижний) буквы (знака)</w:t>
      </w:r>
      <w:r w:rsidR="00B62ACF" w:rsidRPr="00220C69">
        <w:rPr>
          <w:sz w:val="28"/>
          <w:szCs w:val="28"/>
        </w:rPr>
        <w:t>, превышающий высоту</w:t>
      </w:r>
      <w:r w:rsidRPr="00220C69">
        <w:rPr>
          <w:sz w:val="28"/>
          <w:szCs w:val="28"/>
        </w:rPr>
        <w:t xml:space="preserve"> </w:t>
      </w:r>
      <w:r w:rsidR="00BF2BF0" w:rsidRPr="00220C69">
        <w:rPr>
          <w:sz w:val="28"/>
          <w:szCs w:val="28"/>
        </w:rPr>
        <w:t xml:space="preserve">любой другой </w:t>
      </w:r>
      <w:r w:rsidR="00630410" w:rsidRPr="00220C69">
        <w:rPr>
          <w:sz w:val="28"/>
          <w:szCs w:val="28"/>
        </w:rPr>
        <w:t>букв</w:t>
      </w:r>
      <w:r w:rsidR="00BF2BF0" w:rsidRPr="00220C69">
        <w:rPr>
          <w:sz w:val="28"/>
          <w:szCs w:val="28"/>
        </w:rPr>
        <w:t>ы</w:t>
      </w:r>
      <w:r w:rsidR="00630410" w:rsidRPr="00220C69">
        <w:rPr>
          <w:sz w:val="28"/>
          <w:szCs w:val="28"/>
        </w:rPr>
        <w:t xml:space="preserve"> (знак</w:t>
      </w:r>
      <w:r w:rsidR="00BF2BF0" w:rsidRPr="00220C69">
        <w:rPr>
          <w:sz w:val="28"/>
          <w:szCs w:val="28"/>
        </w:rPr>
        <w:t>а</w:t>
      </w:r>
      <w:r w:rsidR="00630410" w:rsidRPr="00220C69">
        <w:rPr>
          <w:sz w:val="28"/>
          <w:szCs w:val="28"/>
        </w:rPr>
        <w:t xml:space="preserve">) </w:t>
      </w:r>
      <w:r w:rsidR="00BF2BF0" w:rsidRPr="00220C69">
        <w:rPr>
          <w:sz w:val="28"/>
          <w:szCs w:val="28"/>
        </w:rPr>
        <w:t xml:space="preserve">вывески </w:t>
      </w:r>
      <w:r w:rsidRPr="00220C69">
        <w:rPr>
          <w:sz w:val="28"/>
          <w:szCs w:val="28"/>
        </w:rPr>
        <w:t>не более чем на 20 % (рис.</w:t>
      </w:r>
      <w:r w:rsidR="00AD6AB6">
        <w:rPr>
          <w:sz w:val="28"/>
          <w:szCs w:val="28"/>
        </w:rPr>
        <w:t> </w:t>
      </w:r>
      <w:r w:rsidRPr="00220C69">
        <w:rPr>
          <w:sz w:val="28"/>
          <w:szCs w:val="28"/>
        </w:rPr>
        <w:t>6 Приложения).</w:t>
      </w: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3.1.2. Графическая часть настенной конструкции не должна превышать высоту текстовой части настенной конструкции без учета высоты выносного элемента буквы (знака), указанного в абзаце втором пункта 3.1.1 настоящих Требований (рис. 4 Приложения).</w:t>
      </w: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3.1.3</w:t>
      </w:r>
      <w:r w:rsidR="006E6FB5">
        <w:rPr>
          <w:sz w:val="28"/>
          <w:szCs w:val="28"/>
        </w:rPr>
        <w:t>.</w:t>
      </w:r>
      <w:r w:rsidRPr="00220C69">
        <w:rPr>
          <w:sz w:val="28"/>
          <w:szCs w:val="28"/>
        </w:rPr>
        <w:t xml:space="preserve"> Настенная конструкция не должна отступать от </w:t>
      </w:r>
      <w:r w:rsidR="003D516D" w:rsidRPr="00220C69">
        <w:rPr>
          <w:sz w:val="28"/>
          <w:szCs w:val="28"/>
        </w:rPr>
        <w:t xml:space="preserve">фасада </w:t>
      </w:r>
      <w:r w:rsidRPr="00220C69">
        <w:rPr>
          <w:sz w:val="28"/>
          <w:szCs w:val="28"/>
        </w:rPr>
        <w:t>более чем на</w:t>
      </w:r>
      <w:r w:rsidR="00AD6AB6">
        <w:rPr>
          <w:sz w:val="28"/>
          <w:szCs w:val="28"/>
        </w:rPr>
        <w:t> </w:t>
      </w:r>
      <w:r w:rsidRPr="00220C69">
        <w:rPr>
          <w:sz w:val="28"/>
          <w:szCs w:val="28"/>
        </w:rPr>
        <w:t>0,2 м (рис. 6 Приложения).</w:t>
      </w: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3.1.4</w:t>
      </w:r>
      <w:r w:rsidR="006E6FB5">
        <w:rPr>
          <w:sz w:val="28"/>
          <w:szCs w:val="28"/>
        </w:rPr>
        <w:t>.</w:t>
      </w:r>
      <w:r w:rsidRPr="00220C69">
        <w:rPr>
          <w:sz w:val="28"/>
          <w:szCs w:val="28"/>
        </w:rPr>
        <w:t xml:space="preserve"> Требования к цветовому решению настенной конструкции (объемным знакам, логотипу):</w:t>
      </w:r>
    </w:p>
    <w:p w:rsidR="00320076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 xml:space="preserve">3.1.4.1 </w:t>
      </w:r>
      <w:r w:rsidR="00320076" w:rsidRPr="00220C69">
        <w:rPr>
          <w:sz w:val="28"/>
          <w:szCs w:val="28"/>
        </w:rPr>
        <w:t xml:space="preserve">при размещении настенной </w:t>
      </w:r>
      <w:r w:rsidR="00320076" w:rsidRPr="00D47E81">
        <w:rPr>
          <w:sz w:val="28"/>
          <w:szCs w:val="28"/>
        </w:rPr>
        <w:t>конструкции (объемны</w:t>
      </w:r>
      <w:r w:rsidR="00C97E37" w:rsidRPr="00D47E81">
        <w:rPr>
          <w:sz w:val="28"/>
          <w:szCs w:val="28"/>
        </w:rPr>
        <w:t>х</w:t>
      </w:r>
      <w:r w:rsidR="00320076" w:rsidRPr="00D47E81">
        <w:rPr>
          <w:sz w:val="28"/>
          <w:szCs w:val="28"/>
        </w:rPr>
        <w:t xml:space="preserve"> знак</w:t>
      </w:r>
      <w:r w:rsidR="00C97E37" w:rsidRPr="00D47E81">
        <w:rPr>
          <w:sz w:val="28"/>
          <w:szCs w:val="28"/>
        </w:rPr>
        <w:t>ов</w:t>
      </w:r>
      <w:r w:rsidR="00320076" w:rsidRPr="00D47E81">
        <w:rPr>
          <w:sz w:val="28"/>
          <w:szCs w:val="28"/>
        </w:rPr>
        <w:t>, логотип</w:t>
      </w:r>
      <w:r w:rsidR="00C97E37" w:rsidRPr="00D47E81">
        <w:rPr>
          <w:sz w:val="28"/>
          <w:szCs w:val="28"/>
        </w:rPr>
        <w:t>а</w:t>
      </w:r>
      <w:r w:rsidR="00320076" w:rsidRPr="00D47E81">
        <w:rPr>
          <w:sz w:val="28"/>
          <w:szCs w:val="28"/>
        </w:rPr>
        <w:t>)</w:t>
      </w:r>
      <w:r w:rsidR="00320076" w:rsidRPr="00220C69">
        <w:rPr>
          <w:sz w:val="28"/>
          <w:szCs w:val="28"/>
        </w:rPr>
        <w:t xml:space="preserve"> при</w:t>
      </w:r>
      <w:r w:rsidR="007968D6" w:rsidRPr="00220C69">
        <w:rPr>
          <w:sz w:val="28"/>
          <w:szCs w:val="28"/>
        </w:rPr>
        <w:t>меняется один из следующих в</w:t>
      </w:r>
      <w:r w:rsidR="00320076" w:rsidRPr="00220C69">
        <w:rPr>
          <w:sz w:val="28"/>
          <w:szCs w:val="28"/>
        </w:rPr>
        <w:t>ариантов цветовых решений, установленных</w:t>
      </w:r>
      <w:r w:rsidR="003429F3" w:rsidRPr="00220C69">
        <w:rPr>
          <w:sz w:val="28"/>
          <w:szCs w:val="28"/>
        </w:rPr>
        <w:t xml:space="preserve"> наст</w:t>
      </w:r>
      <w:r w:rsidR="007968D6" w:rsidRPr="00220C69">
        <w:rPr>
          <w:sz w:val="28"/>
          <w:szCs w:val="28"/>
        </w:rPr>
        <w:t>оящим</w:t>
      </w:r>
      <w:r w:rsidR="00B6417F" w:rsidRPr="00220C69">
        <w:rPr>
          <w:sz w:val="28"/>
          <w:szCs w:val="28"/>
        </w:rPr>
        <w:t xml:space="preserve"> </w:t>
      </w:r>
      <w:r w:rsidR="00D44D67" w:rsidRPr="00220C69">
        <w:rPr>
          <w:sz w:val="28"/>
          <w:szCs w:val="28"/>
        </w:rPr>
        <w:t>под</w:t>
      </w:r>
      <w:r w:rsidR="00B6417F" w:rsidRPr="00220C69">
        <w:rPr>
          <w:sz w:val="28"/>
          <w:szCs w:val="28"/>
        </w:rPr>
        <w:t>разделом</w:t>
      </w:r>
      <w:r w:rsidR="003429F3" w:rsidRPr="00220C69">
        <w:rPr>
          <w:sz w:val="28"/>
          <w:szCs w:val="28"/>
        </w:rPr>
        <w:t>:</w:t>
      </w:r>
    </w:p>
    <w:p w:rsidR="00674670" w:rsidRPr="00220C69" w:rsidRDefault="007717A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 xml:space="preserve">3.1.4.1.1 </w:t>
      </w:r>
      <w:r w:rsidR="003429F3" w:rsidRPr="00220C69">
        <w:rPr>
          <w:sz w:val="28"/>
          <w:szCs w:val="28"/>
        </w:rPr>
        <w:t>«</w:t>
      </w:r>
      <w:r w:rsidR="00BA4469" w:rsidRPr="00220C69">
        <w:rPr>
          <w:sz w:val="28"/>
          <w:szCs w:val="28"/>
        </w:rPr>
        <w:t>Вариант 1</w:t>
      </w:r>
      <w:r w:rsidR="003429F3" w:rsidRPr="00220C69">
        <w:rPr>
          <w:sz w:val="28"/>
          <w:szCs w:val="28"/>
        </w:rPr>
        <w:t>»</w:t>
      </w:r>
      <w:r w:rsidR="00674670" w:rsidRPr="00220C69">
        <w:rPr>
          <w:sz w:val="28"/>
          <w:szCs w:val="28"/>
        </w:rPr>
        <w:t>:</w:t>
      </w: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 xml:space="preserve">лицевая и боковая поверхности объемных знаков, логотипа: </w:t>
      </w:r>
      <w:r w:rsidRPr="00220C69">
        <w:rPr>
          <w:color w:val="000000"/>
          <w:sz w:val="28"/>
          <w:szCs w:val="28"/>
        </w:rPr>
        <w:t>RAL</w:t>
      </w:r>
      <w:r w:rsidRPr="00220C69">
        <w:rPr>
          <w:sz w:val="28"/>
          <w:szCs w:val="28"/>
        </w:rPr>
        <w:t xml:space="preserve"> 9003 (сигнальный белый) или </w:t>
      </w:r>
      <w:r w:rsidRPr="00220C69">
        <w:rPr>
          <w:color w:val="000000"/>
          <w:sz w:val="28"/>
          <w:szCs w:val="28"/>
        </w:rPr>
        <w:t>RAL</w:t>
      </w:r>
      <w:r w:rsidRPr="00220C69">
        <w:rPr>
          <w:sz w:val="28"/>
          <w:szCs w:val="28"/>
        </w:rPr>
        <w:t xml:space="preserve"> 9010 (белый) (рис. 12 Приложения)</w:t>
      </w:r>
      <w:r w:rsidR="007717A0" w:rsidRPr="00220C69">
        <w:rPr>
          <w:sz w:val="28"/>
          <w:szCs w:val="28"/>
        </w:rPr>
        <w:t>,</w:t>
      </w:r>
    </w:p>
    <w:p w:rsidR="00674670" w:rsidRPr="00220C69" w:rsidRDefault="00674670" w:rsidP="00AD6AB6">
      <w:pPr>
        <w:ind w:firstLine="709"/>
        <w:jc w:val="both"/>
        <w:rPr>
          <w:color w:val="000000"/>
          <w:sz w:val="28"/>
          <w:szCs w:val="28"/>
        </w:rPr>
      </w:pPr>
      <w:r w:rsidRPr="00220C69">
        <w:rPr>
          <w:sz w:val="28"/>
          <w:szCs w:val="28"/>
        </w:rPr>
        <w:lastRenderedPageBreak/>
        <w:t>сведения</w:t>
      </w:r>
      <w:r w:rsidR="00A804E5" w:rsidRPr="00220C69">
        <w:rPr>
          <w:sz w:val="28"/>
          <w:szCs w:val="28"/>
        </w:rPr>
        <w:t xml:space="preserve">, предусмотренные </w:t>
      </w:r>
      <w:r w:rsidR="00D9002E" w:rsidRPr="00220C69">
        <w:rPr>
          <w:sz w:val="28"/>
          <w:szCs w:val="28"/>
        </w:rPr>
        <w:t>подпунктом 2.1.9 Правил</w:t>
      </w:r>
      <w:r w:rsidR="00447DB1" w:rsidRPr="00220C69">
        <w:rPr>
          <w:sz w:val="28"/>
          <w:szCs w:val="28"/>
        </w:rPr>
        <w:t xml:space="preserve"> благоустройства территории города Перми, утвержденных решением Пермской городской Думы от</w:t>
      </w:r>
      <w:r w:rsidR="00AD6AB6">
        <w:rPr>
          <w:sz w:val="28"/>
          <w:szCs w:val="28"/>
        </w:rPr>
        <w:t> </w:t>
      </w:r>
      <w:r w:rsidR="00447DB1" w:rsidRPr="00220C69">
        <w:rPr>
          <w:sz w:val="28"/>
          <w:szCs w:val="28"/>
        </w:rPr>
        <w:t xml:space="preserve">15.12.2020 № 277 (далее </w:t>
      </w:r>
      <w:r w:rsidR="00D9002E" w:rsidRPr="00220C69">
        <w:rPr>
          <w:sz w:val="28"/>
          <w:szCs w:val="28"/>
        </w:rPr>
        <w:t>– сведения)</w:t>
      </w:r>
      <w:r w:rsidR="00F47992">
        <w:rPr>
          <w:sz w:val="28"/>
          <w:szCs w:val="28"/>
        </w:rPr>
        <w:t>,</w:t>
      </w:r>
      <w:r w:rsidR="007968D6" w:rsidRPr="00220C69">
        <w:rPr>
          <w:sz w:val="28"/>
          <w:szCs w:val="28"/>
        </w:rPr>
        <w:t xml:space="preserve"> </w:t>
      </w:r>
      <w:r w:rsidRPr="00220C69">
        <w:rPr>
          <w:sz w:val="28"/>
          <w:szCs w:val="28"/>
        </w:rPr>
        <w:t>на лицевой поверхности логотипа:</w:t>
      </w:r>
      <w:r w:rsidRPr="00220C69">
        <w:rPr>
          <w:color w:val="000000"/>
          <w:sz w:val="28"/>
          <w:szCs w:val="28"/>
        </w:rPr>
        <w:t xml:space="preserve"> RAL 9004 (сигнальный черный)</w:t>
      </w:r>
      <w:r w:rsidR="00F47992">
        <w:rPr>
          <w:color w:val="000000"/>
          <w:sz w:val="28"/>
          <w:szCs w:val="28"/>
        </w:rPr>
        <w:t>,</w:t>
      </w:r>
      <w:r w:rsidRPr="00220C69">
        <w:rPr>
          <w:sz w:val="28"/>
          <w:szCs w:val="28"/>
        </w:rPr>
        <w:t xml:space="preserve"> или</w:t>
      </w:r>
      <w:r w:rsidRPr="00220C69">
        <w:rPr>
          <w:color w:val="000000"/>
          <w:sz w:val="28"/>
          <w:szCs w:val="28"/>
        </w:rPr>
        <w:t xml:space="preserve"> RAL 9011 (</w:t>
      </w:r>
      <w:proofErr w:type="spellStart"/>
      <w:r w:rsidRPr="00220C69">
        <w:rPr>
          <w:color w:val="000000"/>
          <w:sz w:val="28"/>
          <w:szCs w:val="28"/>
        </w:rPr>
        <w:t>графитно</w:t>
      </w:r>
      <w:proofErr w:type="spellEnd"/>
      <w:r w:rsidRPr="00220C69">
        <w:rPr>
          <w:color w:val="000000"/>
          <w:sz w:val="28"/>
          <w:szCs w:val="28"/>
        </w:rPr>
        <w:t>-черный)</w:t>
      </w:r>
      <w:r w:rsidR="00D9002E" w:rsidRPr="00220C69">
        <w:rPr>
          <w:color w:val="000000"/>
          <w:sz w:val="28"/>
          <w:szCs w:val="28"/>
        </w:rPr>
        <w:t>,</w:t>
      </w:r>
      <w:r w:rsidRPr="00220C69">
        <w:rPr>
          <w:sz w:val="28"/>
          <w:szCs w:val="28"/>
        </w:rPr>
        <w:t xml:space="preserve"> или</w:t>
      </w:r>
      <w:r w:rsidRPr="00220C69">
        <w:rPr>
          <w:color w:val="000000"/>
          <w:sz w:val="28"/>
          <w:szCs w:val="28"/>
        </w:rPr>
        <w:t xml:space="preserve"> RAL 9017 (транспортный черный)</w:t>
      </w:r>
      <w:r w:rsidRPr="00220C69">
        <w:rPr>
          <w:sz w:val="28"/>
          <w:szCs w:val="28"/>
        </w:rPr>
        <w:t xml:space="preserve"> (рис. 12 Приложения)</w:t>
      </w:r>
      <w:r w:rsidRPr="00220C69">
        <w:rPr>
          <w:color w:val="000000"/>
          <w:sz w:val="28"/>
          <w:szCs w:val="28"/>
        </w:rPr>
        <w:t>;</w:t>
      </w: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3.1.4.</w:t>
      </w:r>
      <w:r w:rsidR="008E4072" w:rsidRPr="00220C69">
        <w:rPr>
          <w:sz w:val="28"/>
          <w:szCs w:val="28"/>
        </w:rPr>
        <w:t>1.</w:t>
      </w:r>
      <w:r w:rsidRPr="00220C69">
        <w:rPr>
          <w:sz w:val="28"/>
          <w:szCs w:val="28"/>
        </w:rPr>
        <w:t xml:space="preserve">2 </w:t>
      </w:r>
      <w:r w:rsidR="007717A0" w:rsidRPr="00220C69">
        <w:rPr>
          <w:sz w:val="28"/>
          <w:szCs w:val="28"/>
        </w:rPr>
        <w:t>«</w:t>
      </w:r>
      <w:r w:rsidRPr="00220C69">
        <w:rPr>
          <w:sz w:val="28"/>
          <w:szCs w:val="28"/>
        </w:rPr>
        <w:t>Вариант 2</w:t>
      </w:r>
      <w:r w:rsidR="007717A0" w:rsidRPr="00220C69">
        <w:rPr>
          <w:sz w:val="28"/>
          <w:szCs w:val="28"/>
        </w:rPr>
        <w:t>»</w:t>
      </w:r>
      <w:r w:rsidRPr="00220C69">
        <w:rPr>
          <w:sz w:val="28"/>
          <w:szCs w:val="28"/>
        </w:rPr>
        <w:t xml:space="preserve">: </w:t>
      </w: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 xml:space="preserve">лицевая и боковая поверхности объемных знаков, логотипа: </w:t>
      </w:r>
      <w:r w:rsidRPr="00220C69">
        <w:rPr>
          <w:color w:val="000000"/>
          <w:sz w:val="28"/>
          <w:szCs w:val="28"/>
        </w:rPr>
        <w:t>RAL</w:t>
      </w:r>
      <w:r w:rsidRPr="00220C69">
        <w:rPr>
          <w:sz w:val="28"/>
          <w:szCs w:val="28"/>
        </w:rPr>
        <w:t xml:space="preserve"> 9003 (сигнальный белый) или </w:t>
      </w:r>
      <w:r w:rsidRPr="00220C69">
        <w:rPr>
          <w:color w:val="000000"/>
          <w:sz w:val="28"/>
          <w:szCs w:val="28"/>
        </w:rPr>
        <w:t>RAL</w:t>
      </w:r>
      <w:r w:rsidRPr="00220C69">
        <w:rPr>
          <w:sz w:val="28"/>
          <w:szCs w:val="28"/>
        </w:rPr>
        <w:t xml:space="preserve"> 90</w:t>
      </w:r>
      <w:r w:rsidR="008E4072" w:rsidRPr="00220C69">
        <w:rPr>
          <w:sz w:val="28"/>
          <w:szCs w:val="28"/>
        </w:rPr>
        <w:t>10 (белый) (рис. 13 Приложения),</w:t>
      </w:r>
    </w:p>
    <w:p w:rsidR="00674670" w:rsidRPr="0048667C" w:rsidRDefault="00674670" w:rsidP="00AD6AB6">
      <w:pPr>
        <w:ind w:firstLine="709"/>
        <w:jc w:val="both"/>
        <w:rPr>
          <w:color w:val="000000"/>
          <w:sz w:val="28"/>
          <w:szCs w:val="28"/>
        </w:rPr>
      </w:pPr>
      <w:r w:rsidRPr="00220C69">
        <w:rPr>
          <w:sz w:val="28"/>
          <w:szCs w:val="28"/>
        </w:rPr>
        <w:t>сведения на лицевой поверхности логотипа:</w:t>
      </w:r>
      <w:r w:rsidRPr="00220C69">
        <w:rPr>
          <w:color w:val="000000"/>
          <w:sz w:val="28"/>
          <w:szCs w:val="28"/>
        </w:rPr>
        <w:t xml:space="preserve"> RAL 9004 (сигнальный черный)</w:t>
      </w:r>
      <w:r w:rsidR="00F47992">
        <w:rPr>
          <w:color w:val="000000"/>
          <w:sz w:val="28"/>
          <w:szCs w:val="28"/>
        </w:rPr>
        <w:t>,</w:t>
      </w:r>
      <w:r w:rsidRPr="00220C69">
        <w:rPr>
          <w:sz w:val="28"/>
          <w:szCs w:val="28"/>
        </w:rPr>
        <w:t xml:space="preserve"> или</w:t>
      </w:r>
      <w:r w:rsidRPr="00220C69">
        <w:rPr>
          <w:color w:val="000000"/>
          <w:sz w:val="28"/>
          <w:szCs w:val="28"/>
        </w:rPr>
        <w:t xml:space="preserve"> RAL 9011 (</w:t>
      </w:r>
      <w:proofErr w:type="spellStart"/>
      <w:r w:rsidRPr="00220C69">
        <w:rPr>
          <w:color w:val="000000"/>
          <w:sz w:val="28"/>
          <w:szCs w:val="28"/>
        </w:rPr>
        <w:t>графитно</w:t>
      </w:r>
      <w:proofErr w:type="spellEnd"/>
      <w:r w:rsidRPr="00220C69">
        <w:rPr>
          <w:color w:val="000000"/>
          <w:sz w:val="28"/>
          <w:szCs w:val="28"/>
        </w:rPr>
        <w:t>-черный)</w:t>
      </w:r>
      <w:r w:rsidR="008E4072" w:rsidRPr="00220C69">
        <w:rPr>
          <w:color w:val="000000"/>
          <w:sz w:val="28"/>
          <w:szCs w:val="28"/>
        </w:rPr>
        <w:t>,</w:t>
      </w:r>
      <w:r w:rsidRPr="00220C69">
        <w:rPr>
          <w:sz w:val="28"/>
          <w:szCs w:val="28"/>
        </w:rPr>
        <w:t xml:space="preserve"> или</w:t>
      </w:r>
      <w:r w:rsidRPr="00220C69">
        <w:rPr>
          <w:color w:val="000000"/>
          <w:sz w:val="28"/>
          <w:szCs w:val="28"/>
        </w:rPr>
        <w:t xml:space="preserve"> RAL 9017 (транспортный черный</w:t>
      </w:r>
      <w:r w:rsidRPr="0048667C">
        <w:rPr>
          <w:color w:val="000000"/>
          <w:sz w:val="28"/>
          <w:szCs w:val="28"/>
        </w:rPr>
        <w:t>)</w:t>
      </w:r>
      <w:r w:rsidRPr="0048667C">
        <w:rPr>
          <w:sz w:val="28"/>
          <w:szCs w:val="28"/>
        </w:rPr>
        <w:t xml:space="preserve"> (рис. 13 Приложения)</w:t>
      </w:r>
      <w:r w:rsidR="008E4072" w:rsidRPr="0048667C">
        <w:rPr>
          <w:color w:val="000000"/>
          <w:sz w:val="28"/>
          <w:szCs w:val="28"/>
        </w:rPr>
        <w:t>.</w:t>
      </w:r>
    </w:p>
    <w:p w:rsidR="002B7A66" w:rsidRPr="0048667C" w:rsidRDefault="008E4072" w:rsidP="00AD6AB6">
      <w:pPr>
        <w:ind w:firstLine="709"/>
        <w:jc w:val="both"/>
        <w:rPr>
          <w:sz w:val="28"/>
          <w:szCs w:val="28"/>
        </w:rPr>
      </w:pPr>
      <w:r w:rsidRPr="0048667C">
        <w:rPr>
          <w:sz w:val="28"/>
          <w:szCs w:val="28"/>
        </w:rPr>
        <w:t>В</w:t>
      </w:r>
      <w:r w:rsidR="00674670" w:rsidRPr="0048667C">
        <w:rPr>
          <w:sz w:val="28"/>
          <w:szCs w:val="28"/>
        </w:rPr>
        <w:t xml:space="preserve"> случае размещения объемных знаков, логотипа на светлом фасаде позади каждого</w:t>
      </w:r>
      <w:r w:rsidR="001C1719" w:rsidRPr="0048667C">
        <w:rPr>
          <w:sz w:val="28"/>
          <w:szCs w:val="28"/>
        </w:rPr>
        <w:t xml:space="preserve"> объемного знака, логотипа долж</w:t>
      </w:r>
      <w:r w:rsidR="00674670" w:rsidRPr="0048667C">
        <w:rPr>
          <w:sz w:val="28"/>
          <w:szCs w:val="28"/>
        </w:rPr>
        <w:t>н</w:t>
      </w:r>
      <w:r w:rsidR="001C1719" w:rsidRPr="0048667C">
        <w:rPr>
          <w:sz w:val="28"/>
          <w:szCs w:val="28"/>
        </w:rPr>
        <w:t>о</w:t>
      </w:r>
      <w:r w:rsidR="00674670" w:rsidRPr="0048667C">
        <w:rPr>
          <w:sz w:val="28"/>
          <w:szCs w:val="28"/>
        </w:rPr>
        <w:t xml:space="preserve"> использоваться </w:t>
      </w:r>
      <w:r w:rsidR="00A83249" w:rsidRPr="0048667C">
        <w:rPr>
          <w:sz w:val="28"/>
          <w:szCs w:val="28"/>
        </w:rPr>
        <w:t>контурное очертание объемного знака, логотипа (</w:t>
      </w:r>
      <w:r w:rsidR="00234977" w:rsidRPr="0048667C">
        <w:rPr>
          <w:sz w:val="28"/>
          <w:szCs w:val="28"/>
        </w:rPr>
        <w:t xml:space="preserve">далее </w:t>
      </w:r>
      <w:r w:rsidR="00F47992">
        <w:rPr>
          <w:sz w:val="28"/>
          <w:szCs w:val="28"/>
        </w:rPr>
        <w:t>–</w:t>
      </w:r>
      <w:r w:rsidR="00234977" w:rsidRPr="0048667C">
        <w:rPr>
          <w:sz w:val="28"/>
          <w:szCs w:val="28"/>
        </w:rPr>
        <w:t xml:space="preserve"> </w:t>
      </w:r>
      <w:r w:rsidR="00674670" w:rsidRPr="0048667C">
        <w:rPr>
          <w:sz w:val="28"/>
          <w:szCs w:val="28"/>
        </w:rPr>
        <w:t>абрис</w:t>
      </w:r>
      <w:r w:rsidR="00A83249" w:rsidRPr="0048667C">
        <w:rPr>
          <w:sz w:val="28"/>
          <w:szCs w:val="28"/>
        </w:rPr>
        <w:t>)</w:t>
      </w:r>
      <w:r w:rsidR="00674670" w:rsidRPr="0048667C">
        <w:rPr>
          <w:sz w:val="28"/>
          <w:szCs w:val="28"/>
        </w:rPr>
        <w:t xml:space="preserve"> шириной не более 0,015 м; </w:t>
      </w:r>
      <w:r w:rsidR="00D67BC0" w:rsidRPr="0048667C">
        <w:rPr>
          <w:sz w:val="28"/>
          <w:szCs w:val="28"/>
        </w:rPr>
        <w:t>при налич</w:t>
      </w:r>
      <w:r w:rsidR="00A86020" w:rsidRPr="0048667C">
        <w:rPr>
          <w:sz w:val="28"/>
          <w:szCs w:val="28"/>
        </w:rPr>
        <w:t xml:space="preserve">ии фирменного (корпоративного) цвета </w:t>
      </w:r>
      <w:r w:rsidR="00D67BC0" w:rsidRPr="0048667C">
        <w:rPr>
          <w:sz w:val="28"/>
          <w:szCs w:val="28"/>
        </w:rPr>
        <w:t xml:space="preserve">цветовое решение абриса </w:t>
      </w:r>
      <w:r w:rsidR="00A86020" w:rsidRPr="0048667C">
        <w:rPr>
          <w:sz w:val="28"/>
          <w:szCs w:val="28"/>
        </w:rPr>
        <w:t xml:space="preserve">должно соответствовать такому цвету, в иных случаях </w:t>
      </w:r>
      <w:r w:rsidR="00234977" w:rsidRPr="0048667C">
        <w:rPr>
          <w:sz w:val="28"/>
          <w:szCs w:val="28"/>
        </w:rPr>
        <w:t xml:space="preserve">требование к </w:t>
      </w:r>
      <w:r w:rsidR="00674670" w:rsidRPr="0048667C">
        <w:rPr>
          <w:sz w:val="28"/>
          <w:szCs w:val="28"/>
        </w:rPr>
        <w:t>цветово</w:t>
      </w:r>
      <w:r w:rsidR="00234977" w:rsidRPr="0048667C">
        <w:rPr>
          <w:sz w:val="28"/>
          <w:szCs w:val="28"/>
        </w:rPr>
        <w:t>му</w:t>
      </w:r>
      <w:r w:rsidR="00674670" w:rsidRPr="0048667C">
        <w:rPr>
          <w:sz w:val="28"/>
          <w:szCs w:val="28"/>
        </w:rPr>
        <w:t xml:space="preserve"> решени</w:t>
      </w:r>
      <w:r w:rsidR="00234977" w:rsidRPr="0048667C">
        <w:rPr>
          <w:sz w:val="28"/>
          <w:szCs w:val="28"/>
        </w:rPr>
        <w:t>ю</w:t>
      </w:r>
      <w:r w:rsidR="002B7A66" w:rsidRPr="0048667C">
        <w:rPr>
          <w:sz w:val="28"/>
          <w:szCs w:val="28"/>
        </w:rPr>
        <w:t xml:space="preserve"> абриса не устанавливается</w:t>
      </w:r>
      <w:r w:rsidR="00D1787D" w:rsidRPr="0048667C">
        <w:rPr>
          <w:sz w:val="28"/>
          <w:szCs w:val="28"/>
        </w:rPr>
        <w:t>;</w:t>
      </w:r>
      <w:r w:rsidR="00674670" w:rsidRPr="0048667C">
        <w:rPr>
          <w:sz w:val="28"/>
          <w:szCs w:val="28"/>
        </w:rPr>
        <w:t xml:space="preserve"> </w:t>
      </w:r>
    </w:p>
    <w:p w:rsidR="00674670" w:rsidRPr="0048667C" w:rsidRDefault="00674670" w:rsidP="00AD6AB6">
      <w:pPr>
        <w:ind w:firstLine="709"/>
        <w:jc w:val="both"/>
        <w:rPr>
          <w:sz w:val="28"/>
          <w:szCs w:val="28"/>
        </w:rPr>
      </w:pPr>
      <w:r w:rsidRPr="0048667C">
        <w:rPr>
          <w:sz w:val="28"/>
          <w:szCs w:val="28"/>
        </w:rPr>
        <w:t>3.1.4.</w:t>
      </w:r>
      <w:r w:rsidR="006166C0" w:rsidRPr="0048667C">
        <w:rPr>
          <w:sz w:val="28"/>
          <w:szCs w:val="28"/>
        </w:rPr>
        <w:t>1.</w:t>
      </w:r>
      <w:r w:rsidRPr="0048667C">
        <w:rPr>
          <w:sz w:val="28"/>
          <w:szCs w:val="28"/>
        </w:rPr>
        <w:t xml:space="preserve">3 </w:t>
      </w:r>
      <w:r w:rsidR="007717A0" w:rsidRPr="0048667C">
        <w:rPr>
          <w:sz w:val="28"/>
          <w:szCs w:val="28"/>
        </w:rPr>
        <w:t>«</w:t>
      </w:r>
      <w:r w:rsidRPr="0048667C">
        <w:rPr>
          <w:sz w:val="28"/>
          <w:szCs w:val="28"/>
        </w:rPr>
        <w:t>Вариант 3</w:t>
      </w:r>
      <w:r w:rsidR="007717A0" w:rsidRPr="0048667C">
        <w:rPr>
          <w:sz w:val="28"/>
          <w:szCs w:val="28"/>
        </w:rPr>
        <w:t>»</w:t>
      </w:r>
      <w:r w:rsidRPr="0048667C">
        <w:rPr>
          <w:sz w:val="28"/>
          <w:szCs w:val="28"/>
        </w:rPr>
        <w:t>:</w:t>
      </w:r>
    </w:p>
    <w:p w:rsidR="00674670" w:rsidRPr="0048667C" w:rsidRDefault="00674670" w:rsidP="00AD6AB6">
      <w:pPr>
        <w:ind w:firstLine="709"/>
        <w:jc w:val="both"/>
        <w:rPr>
          <w:sz w:val="28"/>
          <w:szCs w:val="28"/>
        </w:rPr>
      </w:pPr>
      <w:r w:rsidRPr="0048667C">
        <w:rPr>
          <w:sz w:val="28"/>
          <w:szCs w:val="28"/>
        </w:rPr>
        <w:t xml:space="preserve">лицевая поверхность объемных знаков, логотипа: </w:t>
      </w:r>
      <w:r w:rsidRPr="0048667C">
        <w:rPr>
          <w:color w:val="000000"/>
          <w:sz w:val="28"/>
          <w:szCs w:val="28"/>
        </w:rPr>
        <w:t>RAL</w:t>
      </w:r>
      <w:r w:rsidRPr="0048667C">
        <w:rPr>
          <w:sz w:val="28"/>
          <w:szCs w:val="28"/>
        </w:rPr>
        <w:t xml:space="preserve"> 9003 (сигнальный белый) или </w:t>
      </w:r>
      <w:r w:rsidRPr="0048667C">
        <w:rPr>
          <w:color w:val="000000"/>
          <w:sz w:val="28"/>
          <w:szCs w:val="28"/>
        </w:rPr>
        <w:t>RAL</w:t>
      </w:r>
      <w:r w:rsidRPr="0048667C">
        <w:rPr>
          <w:sz w:val="28"/>
          <w:szCs w:val="28"/>
        </w:rPr>
        <w:t xml:space="preserve"> 90</w:t>
      </w:r>
      <w:r w:rsidR="006166C0" w:rsidRPr="0048667C">
        <w:rPr>
          <w:sz w:val="28"/>
          <w:szCs w:val="28"/>
        </w:rPr>
        <w:t>10 (белый) (рис. 14 Приложения),</w:t>
      </w:r>
    </w:p>
    <w:p w:rsidR="00674670" w:rsidRPr="0048667C" w:rsidRDefault="00674670" w:rsidP="00AD6AB6">
      <w:pPr>
        <w:ind w:firstLine="709"/>
        <w:jc w:val="both"/>
        <w:rPr>
          <w:sz w:val="28"/>
          <w:szCs w:val="28"/>
        </w:rPr>
      </w:pPr>
      <w:r w:rsidRPr="0048667C">
        <w:rPr>
          <w:sz w:val="28"/>
          <w:szCs w:val="28"/>
        </w:rPr>
        <w:t xml:space="preserve">боковая поверхность объемных знаков, логотипа: </w:t>
      </w:r>
      <w:r w:rsidR="00FD0D38" w:rsidRPr="0048667C">
        <w:rPr>
          <w:sz w:val="28"/>
          <w:szCs w:val="28"/>
        </w:rPr>
        <w:t xml:space="preserve">при наличии фирменного (корпоративного) цвета цветовое решение </w:t>
      </w:r>
      <w:r w:rsidR="0091478A" w:rsidRPr="0048667C">
        <w:rPr>
          <w:sz w:val="28"/>
          <w:szCs w:val="28"/>
        </w:rPr>
        <w:t xml:space="preserve">боковой поверхности объемных знаков, логотипа </w:t>
      </w:r>
      <w:r w:rsidR="00FD0D38" w:rsidRPr="0048667C">
        <w:rPr>
          <w:sz w:val="28"/>
          <w:szCs w:val="28"/>
        </w:rPr>
        <w:t xml:space="preserve">должно соответствовать такому цвету, в иных случаях требование к цветовому решению </w:t>
      </w:r>
      <w:r w:rsidR="0091478A" w:rsidRPr="0048667C">
        <w:rPr>
          <w:sz w:val="28"/>
          <w:szCs w:val="28"/>
        </w:rPr>
        <w:t xml:space="preserve">боковой поверхности объемных знаков, логотипа </w:t>
      </w:r>
      <w:r w:rsidR="00FD0D38" w:rsidRPr="0048667C">
        <w:rPr>
          <w:sz w:val="28"/>
          <w:szCs w:val="28"/>
        </w:rPr>
        <w:t xml:space="preserve">не устанавливается </w:t>
      </w:r>
      <w:r w:rsidR="006166C0" w:rsidRPr="0048667C">
        <w:rPr>
          <w:sz w:val="28"/>
          <w:szCs w:val="28"/>
        </w:rPr>
        <w:t>(рис. 14 Приложения),</w:t>
      </w:r>
    </w:p>
    <w:p w:rsidR="00674670" w:rsidRPr="0048667C" w:rsidRDefault="00674670" w:rsidP="00AD6AB6">
      <w:pPr>
        <w:ind w:firstLine="709"/>
        <w:jc w:val="both"/>
        <w:rPr>
          <w:color w:val="000000"/>
          <w:sz w:val="28"/>
          <w:szCs w:val="28"/>
        </w:rPr>
      </w:pPr>
      <w:r w:rsidRPr="0048667C">
        <w:rPr>
          <w:sz w:val="28"/>
          <w:szCs w:val="28"/>
        </w:rPr>
        <w:t>сведения на лицевой поверхности логотипа:</w:t>
      </w:r>
      <w:r w:rsidRPr="0048667C">
        <w:rPr>
          <w:color w:val="000000"/>
          <w:sz w:val="28"/>
          <w:szCs w:val="28"/>
        </w:rPr>
        <w:t xml:space="preserve"> RAL 9004 (сигнальный черный)</w:t>
      </w:r>
      <w:r w:rsidR="00F47992">
        <w:rPr>
          <w:color w:val="000000"/>
          <w:sz w:val="28"/>
          <w:szCs w:val="28"/>
        </w:rPr>
        <w:t>,</w:t>
      </w:r>
      <w:r w:rsidRPr="0048667C">
        <w:rPr>
          <w:sz w:val="28"/>
          <w:szCs w:val="28"/>
        </w:rPr>
        <w:t xml:space="preserve"> или</w:t>
      </w:r>
      <w:r w:rsidRPr="0048667C">
        <w:rPr>
          <w:color w:val="000000"/>
          <w:sz w:val="28"/>
          <w:szCs w:val="28"/>
        </w:rPr>
        <w:t xml:space="preserve"> RAL 9011 (</w:t>
      </w:r>
      <w:proofErr w:type="spellStart"/>
      <w:r w:rsidRPr="0048667C">
        <w:rPr>
          <w:color w:val="000000"/>
          <w:sz w:val="28"/>
          <w:szCs w:val="28"/>
        </w:rPr>
        <w:t>графитно</w:t>
      </w:r>
      <w:proofErr w:type="spellEnd"/>
      <w:r w:rsidRPr="0048667C">
        <w:rPr>
          <w:color w:val="000000"/>
          <w:sz w:val="28"/>
          <w:szCs w:val="28"/>
        </w:rPr>
        <w:t>-черный)</w:t>
      </w:r>
      <w:r w:rsidR="006166C0" w:rsidRPr="0048667C">
        <w:rPr>
          <w:color w:val="000000"/>
          <w:sz w:val="28"/>
          <w:szCs w:val="28"/>
        </w:rPr>
        <w:t>,</w:t>
      </w:r>
      <w:r w:rsidRPr="0048667C">
        <w:rPr>
          <w:sz w:val="28"/>
          <w:szCs w:val="28"/>
        </w:rPr>
        <w:t xml:space="preserve"> или</w:t>
      </w:r>
      <w:r w:rsidRPr="0048667C">
        <w:rPr>
          <w:color w:val="000000"/>
          <w:sz w:val="28"/>
          <w:szCs w:val="28"/>
        </w:rPr>
        <w:t xml:space="preserve"> RAL 9017 (транспортный черный) </w:t>
      </w:r>
      <w:r w:rsidRPr="0048667C">
        <w:rPr>
          <w:sz w:val="28"/>
          <w:szCs w:val="28"/>
        </w:rPr>
        <w:t>(рис. 14 Приложения)</w:t>
      </w:r>
      <w:r w:rsidRPr="0048667C">
        <w:rPr>
          <w:color w:val="000000"/>
          <w:sz w:val="28"/>
          <w:szCs w:val="28"/>
        </w:rPr>
        <w:t>;</w:t>
      </w:r>
    </w:p>
    <w:p w:rsidR="00674670" w:rsidRPr="0048667C" w:rsidRDefault="00674670" w:rsidP="00AD6AB6">
      <w:pPr>
        <w:ind w:firstLine="709"/>
        <w:jc w:val="both"/>
        <w:rPr>
          <w:sz w:val="28"/>
          <w:szCs w:val="28"/>
        </w:rPr>
      </w:pPr>
      <w:r w:rsidRPr="0048667C">
        <w:rPr>
          <w:color w:val="000000"/>
          <w:sz w:val="28"/>
          <w:szCs w:val="28"/>
        </w:rPr>
        <w:t>3.1.4.</w:t>
      </w:r>
      <w:r w:rsidR="006166C0" w:rsidRPr="0048667C">
        <w:rPr>
          <w:color w:val="000000"/>
          <w:sz w:val="28"/>
          <w:szCs w:val="28"/>
        </w:rPr>
        <w:t>1.</w:t>
      </w:r>
      <w:r w:rsidRPr="0048667C">
        <w:rPr>
          <w:color w:val="000000"/>
          <w:sz w:val="28"/>
          <w:szCs w:val="28"/>
        </w:rPr>
        <w:t xml:space="preserve">4 </w:t>
      </w:r>
      <w:r w:rsidR="007717A0" w:rsidRPr="0048667C">
        <w:rPr>
          <w:color w:val="000000"/>
          <w:sz w:val="28"/>
          <w:szCs w:val="28"/>
        </w:rPr>
        <w:t>«</w:t>
      </w:r>
      <w:r w:rsidRPr="0048667C">
        <w:rPr>
          <w:sz w:val="28"/>
          <w:szCs w:val="28"/>
        </w:rPr>
        <w:t>Вариант 4</w:t>
      </w:r>
      <w:r w:rsidR="007717A0" w:rsidRPr="0048667C">
        <w:rPr>
          <w:sz w:val="28"/>
          <w:szCs w:val="28"/>
        </w:rPr>
        <w:t>»</w:t>
      </w:r>
      <w:r w:rsidRPr="0048667C">
        <w:rPr>
          <w:sz w:val="28"/>
          <w:szCs w:val="28"/>
        </w:rPr>
        <w:t>:</w:t>
      </w:r>
    </w:p>
    <w:p w:rsidR="00674670" w:rsidRPr="0048667C" w:rsidRDefault="00674670" w:rsidP="00AD6AB6">
      <w:pPr>
        <w:ind w:firstLine="709"/>
        <w:jc w:val="both"/>
        <w:rPr>
          <w:sz w:val="28"/>
          <w:szCs w:val="28"/>
        </w:rPr>
      </w:pPr>
      <w:r w:rsidRPr="0048667C">
        <w:rPr>
          <w:sz w:val="28"/>
          <w:szCs w:val="28"/>
        </w:rPr>
        <w:t xml:space="preserve">лицевая и боковая поверхности объемных знаков, логотипа: </w:t>
      </w:r>
      <w:r w:rsidRPr="0048667C">
        <w:rPr>
          <w:color w:val="000000"/>
          <w:sz w:val="28"/>
          <w:szCs w:val="28"/>
        </w:rPr>
        <w:t>RAL 9004 (сигнальный черный)</w:t>
      </w:r>
      <w:r w:rsidR="00F47992">
        <w:rPr>
          <w:color w:val="000000"/>
          <w:sz w:val="28"/>
          <w:szCs w:val="28"/>
        </w:rPr>
        <w:t>,</w:t>
      </w:r>
      <w:r w:rsidRPr="0048667C">
        <w:rPr>
          <w:sz w:val="28"/>
          <w:szCs w:val="28"/>
        </w:rPr>
        <w:t xml:space="preserve"> или</w:t>
      </w:r>
      <w:r w:rsidRPr="0048667C">
        <w:rPr>
          <w:color w:val="000000"/>
          <w:sz w:val="28"/>
          <w:szCs w:val="28"/>
        </w:rPr>
        <w:t xml:space="preserve"> RAL 9011 (</w:t>
      </w:r>
      <w:proofErr w:type="spellStart"/>
      <w:r w:rsidRPr="0048667C">
        <w:rPr>
          <w:color w:val="000000"/>
          <w:sz w:val="28"/>
          <w:szCs w:val="28"/>
        </w:rPr>
        <w:t>графитно</w:t>
      </w:r>
      <w:proofErr w:type="spellEnd"/>
      <w:r w:rsidRPr="0048667C">
        <w:rPr>
          <w:color w:val="000000"/>
          <w:sz w:val="28"/>
          <w:szCs w:val="28"/>
        </w:rPr>
        <w:t>-черный)</w:t>
      </w:r>
      <w:r w:rsidR="006166C0" w:rsidRPr="0048667C">
        <w:rPr>
          <w:color w:val="000000"/>
          <w:sz w:val="28"/>
          <w:szCs w:val="28"/>
        </w:rPr>
        <w:t>,</w:t>
      </w:r>
      <w:r w:rsidRPr="0048667C">
        <w:rPr>
          <w:sz w:val="28"/>
          <w:szCs w:val="28"/>
        </w:rPr>
        <w:t xml:space="preserve"> или</w:t>
      </w:r>
      <w:r w:rsidRPr="0048667C">
        <w:rPr>
          <w:color w:val="000000"/>
          <w:sz w:val="28"/>
          <w:szCs w:val="28"/>
        </w:rPr>
        <w:t xml:space="preserve"> RAL 9017 (транспортный черный) </w:t>
      </w:r>
      <w:r w:rsidRPr="0048667C">
        <w:rPr>
          <w:sz w:val="28"/>
          <w:szCs w:val="28"/>
        </w:rPr>
        <w:t>(рис. 15 Приложения)</w:t>
      </w:r>
      <w:r w:rsidR="006166C0" w:rsidRPr="0048667C">
        <w:rPr>
          <w:color w:val="000000"/>
          <w:sz w:val="28"/>
          <w:szCs w:val="28"/>
        </w:rPr>
        <w:t>,</w:t>
      </w:r>
    </w:p>
    <w:p w:rsidR="00674670" w:rsidRPr="0048667C" w:rsidRDefault="00674670" w:rsidP="00AD6AB6">
      <w:pPr>
        <w:ind w:firstLine="709"/>
        <w:jc w:val="both"/>
        <w:rPr>
          <w:sz w:val="28"/>
          <w:szCs w:val="28"/>
        </w:rPr>
      </w:pPr>
      <w:r w:rsidRPr="0048667C">
        <w:rPr>
          <w:sz w:val="28"/>
          <w:szCs w:val="28"/>
        </w:rPr>
        <w:t>сведения на лицевой поверхности логотипа:</w:t>
      </w:r>
      <w:r w:rsidRPr="0048667C">
        <w:rPr>
          <w:color w:val="000000"/>
          <w:sz w:val="28"/>
          <w:szCs w:val="28"/>
        </w:rPr>
        <w:t xml:space="preserve"> RAL</w:t>
      </w:r>
      <w:r w:rsidRPr="0048667C">
        <w:rPr>
          <w:sz w:val="28"/>
          <w:szCs w:val="28"/>
        </w:rPr>
        <w:t xml:space="preserve"> 9003 (сигнальный белый) или </w:t>
      </w:r>
      <w:r w:rsidRPr="0048667C">
        <w:rPr>
          <w:color w:val="000000"/>
          <w:sz w:val="28"/>
          <w:szCs w:val="28"/>
        </w:rPr>
        <w:t>RAL</w:t>
      </w:r>
      <w:r w:rsidRPr="0048667C">
        <w:rPr>
          <w:sz w:val="28"/>
          <w:szCs w:val="28"/>
        </w:rPr>
        <w:t xml:space="preserve"> 9010 (белый) (рис. 15 Приложения).</w:t>
      </w:r>
    </w:p>
    <w:p w:rsidR="00BF308B" w:rsidRPr="00DF100D" w:rsidRDefault="00CD21B1" w:rsidP="00AD6AB6">
      <w:pPr>
        <w:ind w:firstLine="709"/>
        <w:jc w:val="both"/>
        <w:rPr>
          <w:sz w:val="28"/>
          <w:szCs w:val="28"/>
        </w:rPr>
      </w:pPr>
      <w:r w:rsidRPr="00DF100D">
        <w:rPr>
          <w:sz w:val="28"/>
          <w:szCs w:val="28"/>
        </w:rPr>
        <w:t xml:space="preserve">При размещении нескольких </w:t>
      </w:r>
      <w:r w:rsidR="00A07958" w:rsidRPr="00DF100D">
        <w:rPr>
          <w:sz w:val="28"/>
          <w:szCs w:val="28"/>
        </w:rPr>
        <w:t>настенных конструкций</w:t>
      </w:r>
      <w:r w:rsidRPr="00DF100D">
        <w:rPr>
          <w:sz w:val="28"/>
          <w:szCs w:val="28"/>
        </w:rPr>
        <w:t xml:space="preserve"> на одном фасаде такие </w:t>
      </w:r>
      <w:r w:rsidR="00A07958" w:rsidRPr="00DF100D">
        <w:rPr>
          <w:sz w:val="28"/>
          <w:szCs w:val="28"/>
        </w:rPr>
        <w:t xml:space="preserve">настенные конструкции </w:t>
      </w:r>
      <w:r w:rsidRPr="00DF100D">
        <w:rPr>
          <w:sz w:val="28"/>
          <w:szCs w:val="28"/>
        </w:rPr>
        <w:t xml:space="preserve">должны быть выполнены в цветовом решении </w:t>
      </w:r>
      <w:r w:rsidR="006166C0" w:rsidRPr="00DF100D">
        <w:rPr>
          <w:sz w:val="28"/>
          <w:szCs w:val="28"/>
        </w:rPr>
        <w:t>«</w:t>
      </w:r>
      <w:r w:rsidR="00674670" w:rsidRPr="00DF100D">
        <w:rPr>
          <w:sz w:val="28"/>
          <w:szCs w:val="28"/>
        </w:rPr>
        <w:t>Вариант</w:t>
      </w:r>
      <w:r w:rsidR="00F47992">
        <w:rPr>
          <w:sz w:val="28"/>
          <w:szCs w:val="28"/>
        </w:rPr>
        <w:t> </w:t>
      </w:r>
      <w:r w:rsidR="00674670" w:rsidRPr="00DF100D">
        <w:rPr>
          <w:sz w:val="28"/>
          <w:szCs w:val="28"/>
        </w:rPr>
        <w:t>4</w:t>
      </w:r>
      <w:r w:rsidR="006166C0" w:rsidRPr="00DF100D">
        <w:rPr>
          <w:sz w:val="28"/>
          <w:szCs w:val="28"/>
        </w:rPr>
        <w:t>»</w:t>
      </w:r>
      <w:r w:rsidR="00BF308B" w:rsidRPr="00DF100D">
        <w:rPr>
          <w:sz w:val="28"/>
          <w:szCs w:val="28"/>
        </w:rPr>
        <w:t xml:space="preserve"> на протяжении всего фасада;</w:t>
      </w:r>
    </w:p>
    <w:p w:rsidR="00674670" w:rsidRPr="00DF100D" w:rsidRDefault="00674670" w:rsidP="00AD6AB6">
      <w:pPr>
        <w:ind w:firstLine="709"/>
        <w:jc w:val="both"/>
        <w:rPr>
          <w:sz w:val="28"/>
          <w:szCs w:val="28"/>
        </w:rPr>
      </w:pPr>
      <w:r w:rsidRPr="00DF100D">
        <w:rPr>
          <w:sz w:val="28"/>
          <w:szCs w:val="28"/>
        </w:rPr>
        <w:t>3.1.4.</w:t>
      </w:r>
      <w:r w:rsidR="00F508F8" w:rsidRPr="00DF100D">
        <w:rPr>
          <w:sz w:val="28"/>
          <w:szCs w:val="28"/>
        </w:rPr>
        <w:t>1.</w:t>
      </w:r>
      <w:r w:rsidRPr="00DF100D">
        <w:rPr>
          <w:sz w:val="28"/>
          <w:szCs w:val="28"/>
        </w:rPr>
        <w:t xml:space="preserve">5 </w:t>
      </w:r>
      <w:r w:rsidR="00D42B94" w:rsidRPr="00DF100D">
        <w:rPr>
          <w:sz w:val="28"/>
          <w:szCs w:val="28"/>
        </w:rPr>
        <w:t>«</w:t>
      </w:r>
      <w:r w:rsidRPr="00DF100D">
        <w:rPr>
          <w:sz w:val="28"/>
          <w:szCs w:val="28"/>
        </w:rPr>
        <w:t>Вариант 5</w:t>
      </w:r>
      <w:r w:rsidR="00D42B94" w:rsidRPr="00DF100D">
        <w:rPr>
          <w:sz w:val="28"/>
          <w:szCs w:val="28"/>
        </w:rPr>
        <w:t>»</w:t>
      </w:r>
      <w:r w:rsidRPr="00DF100D">
        <w:rPr>
          <w:sz w:val="28"/>
          <w:szCs w:val="28"/>
        </w:rPr>
        <w:t xml:space="preserve">: </w:t>
      </w:r>
    </w:p>
    <w:p w:rsidR="00674670" w:rsidRPr="003D0DA9" w:rsidRDefault="00674670" w:rsidP="00AD6AB6">
      <w:pPr>
        <w:ind w:firstLine="709"/>
        <w:jc w:val="both"/>
        <w:rPr>
          <w:color w:val="000000"/>
          <w:sz w:val="28"/>
          <w:szCs w:val="28"/>
        </w:rPr>
      </w:pPr>
      <w:r w:rsidRPr="00DF100D">
        <w:rPr>
          <w:sz w:val="28"/>
          <w:szCs w:val="28"/>
        </w:rPr>
        <w:t>лицевая и боковая</w:t>
      </w:r>
      <w:r w:rsidRPr="007B68D6">
        <w:rPr>
          <w:sz w:val="28"/>
          <w:szCs w:val="28"/>
        </w:rPr>
        <w:t xml:space="preserve"> поверхности объемных знаков: </w:t>
      </w:r>
      <w:r w:rsidRPr="007B68D6">
        <w:rPr>
          <w:color w:val="000000"/>
          <w:sz w:val="28"/>
          <w:szCs w:val="28"/>
        </w:rPr>
        <w:t>RAL 9006 (бело-алюминиевый)</w:t>
      </w:r>
      <w:r w:rsidR="00F47992">
        <w:rPr>
          <w:color w:val="000000"/>
          <w:sz w:val="28"/>
          <w:szCs w:val="28"/>
        </w:rPr>
        <w:t>,</w:t>
      </w:r>
      <w:r w:rsidRPr="007B68D6">
        <w:rPr>
          <w:sz w:val="28"/>
          <w:szCs w:val="28"/>
        </w:rPr>
        <w:t xml:space="preserve"> или</w:t>
      </w:r>
      <w:r w:rsidRPr="007B68D6">
        <w:rPr>
          <w:color w:val="000000"/>
          <w:sz w:val="28"/>
          <w:szCs w:val="28"/>
        </w:rPr>
        <w:t xml:space="preserve"> RAL 9007 (темно-алюминиевый)</w:t>
      </w:r>
      <w:r w:rsidR="00D42B94" w:rsidRPr="007B68D6">
        <w:rPr>
          <w:color w:val="000000"/>
          <w:sz w:val="28"/>
          <w:szCs w:val="28"/>
        </w:rPr>
        <w:t>,</w:t>
      </w:r>
      <w:r w:rsidRPr="007B68D6">
        <w:rPr>
          <w:sz w:val="28"/>
          <w:szCs w:val="28"/>
        </w:rPr>
        <w:t xml:space="preserve"> или</w:t>
      </w:r>
      <w:r w:rsidRPr="007B68D6">
        <w:rPr>
          <w:color w:val="000000"/>
          <w:sz w:val="28"/>
          <w:szCs w:val="28"/>
        </w:rPr>
        <w:t xml:space="preserve"> RAL 1035 (перламутрово-бежевый)</w:t>
      </w:r>
      <w:r w:rsidR="00D42B94" w:rsidRPr="007B68D6">
        <w:rPr>
          <w:color w:val="000000"/>
          <w:sz w:val="28"/>
          <w:szCs w:val="28"/>
        </w:rPr>
        <w:t>,</w:t>
      </w:r>
      <w:r w:rsidRPr="007B68D6">
        <w:rPr>
          <w:sz w:val="28"/>
          <w:szCs w:val="28"/>
        </w:rPr>
        <w:t xml:space="preserve"> или</w:t>
      </w:r>
      <w:r w:rsidRPr="007B68D6">
        <w:rPr>
          <w:color w:val="000000"/>
          <w:sz w:val="28"/>
          <w:szCs w:val="28"/>
        </w:rPr>
        <w:t xml:space="preserve"> </w:t>
      </w:r>
      <w:r w:rsidR="00D42B94" w:rsidRPr="007B68D6">
        <w:rPr>
          <w:color w:val="000000"/>
          <w:sz w:val="28"/>
          <w:szCs w:val="28"/>
        </w:rPr>
        <w:t>RAL 1036 (перламутрово-</w:t>
      </w:r>
      <w:r w:rsidR="00D42B94" w:rsidRPr="003D0DA9">
        <w:rPr>
          <w:color w:val="000000"/>
          <w:sz w:val="28"/>
          <w:szCs w:val="28"/>
        </w:rPr>
        <w:t>золотой)</w:t>
      </w:r>
      <w:r w:rsidR="00855F4D" w:rsidRPr="003D0DA9">
        <w:rPr>
          <w:color w:val="000000"/>
          <w:sz w:val="28"/>
          <w:szCs w:val="28"/>
        </w:rPr>
        <w:t xml:space="preserve"> </w:t>
      </w:r>
      <w:r w:rsidR="00855F4D" w:rsidRPr="003D0DA9">
        <w:rPr>
          <w:sz w:val="28"/>
          <w:szCs w:val="28"/>
        </w:rPr>
        <w:t>(рис. 16 Приложения)</w:t>
      </w:r>
      <w:r w:rsidR="00D42B94" w:rsidRPr="003D0DA9">
        <w:rPr>
          <w:color w:val="000000"/>
          <w:sz w:val="28"/>
          <w:szCs w:val="28"/>
        </w:rPr>
        <w:t>,</w:t>
      </w:r>
    </w:p>
    <w:p w:rsidR="00674670" w:rsidRPr="00D47E81" w:rsidRDefault="00DC7563" w:rsidP="00AD6AB6">
      <w:pPr>
        <w:ind w:firstLine="709"/>
        <w:jc w:val="both"/>
        <w:rPr>
          <w:color w:val="000000"/>
          <w:sz w:val="28"/>
          <w:szCs w:val="28"/>
        </w:rPr>
      </w:pPr>
      <w:r w:rsidRPr="003D0DA9">
        <w:rPr>
          <w:color w:val="000000"/>
          <w:sz w:val="28"/>
          <w:szCs w:val="28"/>
        </w:rPr>
        <w:t xml:space="preserve">требования к </w:t>
      </w:r>
      <w:r w:rsidR="00674670" w:rsidRPr="003D0DA9">
        <w:rPr>
          <w:color w:val="000000"/>
          <w:sz w:val="28"/>
          <w:szCs w:val="28"/>
        </w:rPr>
        <w:t>цветово</w:t>
      </w:r>
      <w:r w:rsidRPr="003D0DA9">
        <w:rPr>
          <w:color w:val="000000"/>
          <w:sz w:val="28"/>
          <w:szCs w:val="28"/>
        </w:rPr>
        <w:t>му решению</w:t>
      </w:r>
      <w:r w:rsidR="004B5238" w:rsidRPr="003D0DA9">
        <w:rPr>
          <w:color w:val="000000"/>
          <w:sz w:val="28"/>
          <w:szCs w:val="28"/>
        </w:rPr>
        <w:t xml:space="preserve"> </w:t>
      </w:r>
      <w:r w:rsidR="004B5238" w:rsidRPr="003D0DA9">
        <w:rPr>
          <w:sz w:val="28"/>
          <w:szCs w:val="28"/>
        </w:rPr>
        <w:t xml:space="preserve">лицевой и боковой </w:t>
      </w:r>
      <w:r w:rsidR="004B5238" w:rsidRPr="00D47E81">
        <w:rPr>
          <w:sz w:val="28"/>
          <w:szCs w:val="28"/>
        </w:rPr>
        <w:t>поверхност</w:t>
      </w:r>
      <w:r w:rsidR="00FA1FCE" w:rsidRPr="00D47E81">
        <w:rPr>
          <w:sz w:val="28"/>
          <w:szCs w:val="28"/>
        </w:rPr>
        <w:t>ей</w:t>
      </w:r>
      <w:r w:rsidR="004B5238" w:rsidRPr="00D47E81">
        <w:rPr>
          <w:sz w:val="28"/>
          <w:szCs w:val="28"/>
        </w:rPr>
        <w:t xml:space="preserve"> логотипа,</w:t>
      </w:r>
      <w:r w:rsidR="00674670" w:rsidRPr="00D47E81">
        <w:rPr>
          <w:color w:val="000000"/>
          <w:sz w:val="28"/>
          <w:szCs w:val="28"/>
        </w:rPr>
        <w:t xml:space="preserve"> сведений </w:t>
      </w:r>
      <w:r w:rsidRPr="00D47E81">
        <w:rPr>
          <w:color w:val="000000"/>
          <w:sz w:val="28"/>
          <w:szCs w:val="28"/>
        </w:rPr>
        <w:t xml:space="preserve">на лицевой поверхности </w:t>
      </w:r>
      <w:r w:rsidR="00674670" w:rsidRPr="00D47E81">
        <w:rPr>
          <w:sz w:val="28"/>
          <w:szCs w:val="28"/>
        </w:rPr>
        <w:t>лого</w:t>
      </w:r>
      <w:r w:rsidR="00A07958" w:rsidRPr="00D47E81">
        <w:rPr>
          <w:sz w:val="28"/>
          <w:szCs w:val="28"/>
        </w:rPr>
        <w:t>типа не устанавливаю</w:t>
      </w:r>
      <w:r w:rsidR="00674670" w:rsidRPr="00D47E81">
        <w:rPr>
          <w:sz w:val="28"/>
          <w:szCs w:val="28"/>
        </w:rPr>
        <w:t>тся</w:t>
      </w:r>
      <w:r w:rsidR="00A07958" w:rsidRPr="00D47E81">
        <w:rPr>
          <w:sz w:val="28"/>
          <w:szCs w:val="28"/>
        </w:rPr>
        <w:t>;</w:t>
      </w:r>
    </w:p>
    <w:p w:rsidR="00032BBF" w:rsidRPr="00220C69" w:rsidRDefault="00B31B45" w:rsidP="00AD6AB6">
      <w:pPr>
        <w:ind w:firstLine="709"/>
        <w:jc w:val="both"/>
        <w:rPr>
          <w:sz w:val="28"/>
          <w:szCs w:val="28"/>
        </w:rPr>
      </w:pPr>
      <w:r w:rsidRPr="00D47E81">
        <w:rPr>
          <w:color w:val="000000"/>
          <w:sz w:val="28"/>
          <w:szCs w:val="28"/>
        </w:rPr>
        <w:t xml:space="preserve">3.1.4.2 </w:t>
      </w:r>
      <w:r w:rsidR="003C54ED" w:rsidRPr="00D47E81">
        <w:rPr>
          <w:color w:val="000000"/>
          <w:sz w:val="28"/>
          <w:szCs w:val="28"/>
        </w:rPr>
        <w:t>ц</w:t>
      </w:r>
      <w:r w:rsidR="00032BBF" w:rsidRPr="00D47E81">
        <w:rPr>
          <w:color w:val="000000"/>
          <w:sz w:val="28"/>
          <w:szCs w:val="28"/>
        </w:rPr>
        <w:t>в</w:t>
      </w:r>
      <w:r w:rsidR="00032BBF" w:rsidRPr="00220C69">
        <w:rPr>
          <w:color w:val="000000"/>
          <w:sz w:val="28"/>
          <w:szCs w:val="28"/>
        </w:rPr>
        <w:t>етовые решения наст</w:t>
      </w:r>
      <w:r w:rsidR="000E72B8" w:rsidRPr="00220C69">
        <w:rPr>
          <w:color w:val="000000"/>
          <w:sz w:val="28"/>
          <w:szCs w:val="28"/>
        </w:rPr>
        <w:t xml:space="preserve">енных конструкций </w:t>
      </w:r>
      <w:r w:rsidR="00032BBF" w:rsidRPr="00220C69">
        <w:rPr>
          <w:color w:val="000000"/>
          <w:sz w:val="28"/>
          <w:szCs w:val="28"/>
        </w:rPr>
        <w:t>«</w:t>
      </w:r>
      <w:r w:rsidR="000E72B8" w:rsidRPr="00220C69">
        <w:rPr>
          <w:color w:val="000000"/>
          <w:sz w:val="28"/>
          <w:szCs w:val="28"/>
        </w:rPr>
        <w:t>В</w:t>
      </w:r>
      <w:r w:rsidRPr="00220C69">
        <w:rPr>
          <w:color w:val="000000"/>
          <w:sz w:val="28"/>
          <w:szCs w:val="28"/>
        </w:rPr>
        <w:t>ариант</w:t>
      </w:r>
      <w:r w:rsidR="000E72B8" w:rsidRPr="00220C69">
        <w:rPr>
          <w:color w:val="000000"/>
          <w:sz w:val="28"/>
          <w:szCs w:val="28"/>
        </w:rPr>
        <w:t xml:space="preserve"> </w:t>
      </w:r>
      <w:r w:rsidR="00032BBF" w:rsidRPr="00220C69">
        <w:rPr>
          <w:color w:val="000000"/>
          <w:sz w:val="28"/>
          <w:szCs w:val="28"/>
        </w:rPr>
        <w:t>1</w:t>
      </w:r>
      <w:r w:rsidR="000E72B8" w:rsidRPr="00220C69">
        <w:rPr>
          <w:color w:val="000000"/>
          <w:sz w:val="28"/>
          <w:szCs w:val="28"/>
        </w:rPr>
        <w:t>»</w:t>
      </w:r>
      <w:r w:rsidR="00032BBF" w:rsidRPr="00220C69">
        <w:rPr>
          <w:color w:val="000000"/>
          <w:sz w:val="28"/>
          <w:szCs w:val="28"/>
        </w:rPr>
        <w:t xml:space="preserve">, </w:t>
      </w:r>
      <w:r w:rsidR="000E72B8" w:rsidRPr="00220C69">
        <w:rPr>
          <w:color w:val="000000"/>
          <w:sz w:val="28"/>
          <w:szCs w:val="28"/>
        </w:rPr>
        <w:t>«Вариант</w:t>
      </w:r>
      <w:r w:rsidR="00F47992">
        <w:rPr>
          <w:color w:val="000000"/>
          <w:sz w:val="28"/>
          <w:szCs w:val="28"/>
        </w:rPr>
        <w:t> </w:t>
      </w:r>
      <w:r w:rsidR="000E72B8" w:rsidRPr="00220C69">
        <w:rPr>
          <w:color w:val="000000"/>
          <w:sz w:val="28"/>
          <w:szCs w:val="28"/>
        </w:rPr>
        <w:t>2», «Вариант 3», «Вариант 4»</w:t>
      </w:r>
      <w:r w:rsidR="00032BBF" w:rsidRPr="00220C69">
        <w:rPr>
          <w:color w:val="000000"/>
          <w:sz w:val="28"/>
          <w:szCs w:val="28"/>
        </w:rPr>
        <w:t xml:space="preserve"> </w:t>
      </w:r>
      <w:r w:rsidR="00032BBF" w:rsidRPr="00220C69">
        <w:rPr>
          <w:sz w:val="28"/>
          <w:szCs w:val="28"/>
        </w:rPr>
        <w:t>применяю</w:t>
      </w:r>
      <w:r w:rsidR="00674670" w:rsidRPr="00220C69">
        <w:rPr>
          <w:sz w:val="28"/>
          <w:szCs w:val="28"/>
        </w:rPr>
        <w:t xml:space="preserve">тся </w:t>
      </w:r>
      <w:r w:rsidR="00D30023" w:rsidRPr="00220C69">
        <w:rPr>
          <w:sz w:val="28"/>
          <w:szCs w:val="28"/>
        </w:rPr>
        <w:t xml:space="preserve">в отношений </w:t>
      </w:r>
      <w:r w:rsidR="00B82B96" w:rsidRPr="00220C69">
        <w:rPr>
          <w:sz w:val="28"/>
          <w:szCs w:val="28"/>
        </w:rPr>
        <w:t>наст</w:t>
      </w:r>
      <w:r w:rsidR="00F74A94" w:rsidRPr="00220C69">
        <w:rPr>
          <w:sz w:val="28"/>
          <w:szCs w:val="28"/>
        </w:rPr>
        <w:t>енных кон</w:t>
      </w:r>
      <w:r w:rsidR="00F74A94" w:rsidRPr="00220C69">
        <w:rPr>
          <w:sz w:val="28"/>
          <w:szCs w:val="28"/>
        </w:rPr>
        <w:lastRenderedPageBreak/>
        <w:t>струкций</w:t>
      </w:r>
      <w:r w:rsidR="008D7BA0" w:rsidRPr="00220C69">
        <w:rPr>
          <w:sz w:val="28"/>
          <w:szCs w:val="28"/>
        </w:rPr>
        <w:t xml:space="preserve"> организаци</w:t>
      </w:r>
      <w:r w:rsidR="005A69C5" w:rsidRPr="00220C69">
        <w:rPr>
          <w:sz w:val="28"/>
          <w:szCs w:val="28"/>
        </w:rPr>
        <w:t>й</w:t>
      </w:r>
      <w:r w:rsidR="008D7BA0" w:rsidRPr="00220C69">
        <w:rPr>
          <w:sz w:val="28"/>
          <w:szCs w:val="28"/>
        </w:rPr>
        <w:t xml:space="preserve"> (индивидуальн</w:t>
      </w:r>
      <w:r w:rsidR="005A69C5" w:rsidRPr="00220C69">
        <w:rPr>
          <w:sz w:val="28"/>
          <w:szCs w:val="28"/>
        </w:rPr>
        <w:t>ых</w:t>
      </w:r>
      <w:r w:rsidR="008D7BA0" w:rsidRPr="00220C69">
        <w:rPr>
          <w:sz w:val="28"/>
          <w:szCs w:val="28"/>
        </w:rPr>
        <w:t xml:space="preserve"> предпринимател</w:t>
      </w:r>
      <w:r w:rsidR="005A69C5" w:rsidRPr="00220C69">
        <w:rPr>
          <w:sz w:val="28"/>
          <w:szCs w:val="28"/>
        </w:rPr>
        <w:t>ей</w:t>
      </w:r>
      <w:r w:rsidR="008D7BA0" w:rsidRPr="00220C69">
        <w:rPr>
          <w:sz w:val="28"/>
          <w:szCs w:val="28"/>
        </w:rPr>
        <w:t>)</w:t>
      </w:r>
      <w:r w:rsidR="00F74A94" w:rsidRPr="00220C69">
        <w:rPr>
          <w:sz w:val="28"/>
          <w:szCs w:val="28"/>
        </w:rPr>
        <w:t xml:space="preserve">, в том числе </w:t>
      </w:r>
      <w:r w:rsidR="0021365E" w:rsidRPr="00220C69">
        <w:rPr>
          <w:sz w:val="28"/>
          <w:szCs w:val="28"/>
        </w:rPr>
        <w:t xml:space="preserve">государственных органов, </w:t>
      </w:r>
      <w:r w:rsidR="00F74A94" w:rsidRPr="00220C69">
        <w:rPr>
          <w:sz w:val="28"/>
          <w:szCs w:val="28"/>
        </w:rPr>
        <w:t>органов</w:t>
      </w:r>
      <w:r w:rsidR="00F74A94" w:rsidRPr="00220C69">
        <w:rPr>
          <w:color w:val="000000"/>
          <w:sz w:val="28"/>
          <w:szCs w:val="28"/>
        </w:rPr>
        <w:t xml:space="preserve"> государственной власти, органов местного самоуправления, их подведомственных организаций.</w:t>
      </w:r>
    </w:p>
    <w:p w:rsidR="00447DB1" w:rsidRPr="007B68D6" w:rsidRDefault="00B82B96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Цвето</w:t>
      </w:r>
      <w:r w:rsidR="00F74A94" w:rsidRPr="00220C69">
        <w:rPr>
          <w:sz w:val="28"/>
          <w:szCs w:val="28"/>
        </w:rPr>
        <w:t xml:space="preserve">вое </w:t>
      </w:r>
      <w:r w:rsidRPr="00220C69">
        <w:rPr>
          <w:sz w:val="28"/>
          <w:szCs w:val="28"/>
        </w:rPr>
        <w:t>реш</w:t>
      </w:r>
      <w:r w:rsidR="00F74A94" w:rsidRPr="00220C69">
        <w:rPr>
          <w:sz w:val="28"/>
          <w:szCs w:val="28"/>
        </w:rPr>
        <w:t xml:space="preserve">ение «Вариант 5» </w:t>
      </w:r>
      <w:r w:rsidRPr="00220C69">
        <w:rPr>
          <w:sz w:val="28"/>
          <w:szCs w:val="28"/>
        </w:rPr>
        <w:t>примен</w:t>
      </w:r>
      <w:r w:rsidR="00F74A94" w:rsidRPr="00220C69">
        <w:rPr>
          <w:sz w:val="28"/>
          <w:szCs w:val="28"/>
        </w:rPr>
        <w:t>яется</w:t>
      </w:r>
      <w:r w:rsidRPr="00220C69">
        <w:rPr>
          <w:sz w:val="28"/>
          <w:szCs w:val="28"/>
        </w:rPr>
        <w:t xml:space="preserve"> только в отноше</w:t>
      </w:r>
      <w:r w:rsidR="00F74A94" w:rsidRPr="00220C69">
        <w:rPr>
          <w:sz w:val="28"/>
          <w:szCs w:val="28"/>
        </w:rPr>
        <w:t>нии</w:t>
      </w:r>
      <w:r w:rsidRPr="00220C69">
        <w:rPr>
          <w:sz w:val="28"/>
          <w:szCs w:val="28"/>
        </w:rPr>
        <w:t xml:space="preserve"> </w:t>
      </w:r>
      <w:r w:rsidR="00F74A94" w:rsidRPr="00220C69">
        <w:rPr>
          <w:sz w:val="28"/>
          <w:szCs w:val="28"/>
        </w:rPr>
        <w:t xml:space="preserve">настенных конструкций </w:t>
      </w:r>
      <w:r w:rsidR="0021365E" w:rsidRPr="00220C69">
        <w:rPr>
          <w:sz w:val="28"/>
          <w:szCs w:val="28"/>
        </w:rPr>
        <w:t xml:space="preserve">государственных органов, </w:t>
      </w:r>
      <w:r w:rsidR="00447DB1" w:rsidRPr="00220C69">
        <w:rPr>
          <w:sz w:val="28"/>
          <w:szCs w:val="28"/>
        </w:rPr>
        <w:t>органов</w:t>
      </w:r>
      <w:r w:rsidR="00447DB1" w:rsidRPr="00220C69">
        <w:rPr>
          <w:color w:val="000000"/>
          <w:sz w:val="28"/>
          <w:szCs w:val="28"/>
        </w:rPr>
        <w:t xml:space="preserve"> государственной власти, органов местного самоуправления, их подведомственных организаций.</w:t>
      </w:r>
    </w:p>
    <w:p w:rsidR="00674670" w:rsidRPr="007B68D6" w:rsidRDefault="00674670" w:rsidP="00674670">
      <w:pPr>
        <w:ind w:firstLine="701"/>
        <w:jc w:val="both"/>
        <w:rPr>
          <w:color w:val="000000"/>
          <w:sz w:val="28"/>
          <w:szCs w:val="28"/>
        </w:rPr>
      </w:pPr>
    </w:p>
    <w:p w:rsidR="00674670" w:rsidRPr="007B68D6" w:rsidRDefault="00674670" w:rsidP="00AD6AB6">
      <w:pPr>
        <w:jc w:val="center"/>
        <w:rPr>
          <w:b/>
          <w:sz w:val="28"/>
          <w:szCs w:val="28"/>
        </w:rPr>
      </w:pPr>
      <w:r w:rsidRPr="007B68D6">
        <w:rPr>
          <w:b/>
          <w:color w:val="000000"/>
          <w:sz w:val="28"/>
          <w:szCs w:val="28"/>
        </w:rPr>
        <w:t xml:space="preserve">3.2. Требования к </w:t>
      </w:r>
      <w:r w:rsidR="00EA2818" w:rsidRPr="007B68D6">
        <w:rPr>
          <w:b/>
          <w:sz w:val="28"/>
          <w:szCs w:val="28"/>
        </w:rPr>
        <w:t>панели</w:t>
      </w:r>
      <w:r w:rsidRPr="007B68D6">
        <w:rPr>
          <w:b/>
          <w:sz w:val="28"/>
          <w:szCs w:val="28"/>
        </w:rPr>
        <w:t>-кронштейн</w:t>
      </w:r>
      <w:r w:rsidR="00EA2818" w:rsidRPr="007B68D6">
        <w:rPr>
          <w:b/>
          <w:sz w:val="28"/>
          <w:szCs w:val="28"/>
        </w:rPr>
        <w:t>у</w:t>
      </w:r>
    </w:p>
    <w:p w:rsidR="00674670" w:rsidRPr="007B68D6" w:rsidRDefault="00674670" w:rsidP="00674670">
      <w:pPr>
        <w:ind w:firstLine="701"/>
        <w:jc w:val="center"/>
        <w:rPr>
          <w:b/>
          <w:sz w:val="28"/>
          <w:szCs w:val="28"/>
        </w:rPr>
      </w:pPr>
    </w:p>
    <w:p w:rsidR="00674670" w:rsidRPr="007B68D6" w:rsidRDefault="00674670" w:rsidP="00AD6AB6">
      <w:pPr>
        <w:ind w:firstLine="709"/>
        <w:jc w:val="both"/>
        <w:rPr>
          <w:sz w:val="28"/>
          <w:szCs w:val="28"/>
        </w:rPr>
      </w:pPr>
      <w:r w:rsidRPr="007B68D6">
        <w:rPr>
          <w:sz w:val="28"/>
          <w:szCs w:val="28"/>
        </w:rPr>
        <w:t>3.2.1</w:t>
      </w:r>
      <w:r w:rsidR="006669E2">
        <w:rPr>
          <w:sz w:val="28"/>
          <w:szCs w:val="28"/>
        </w:rPr>
        <w:t>.</w:t>
      </w:r>
      <w:r w:rsidRPr="007B68D6">
        <w:rPr>
          <w:sz w:val="28"/>
          <w:szCs w:val="28"/>
        </w:rPr>
        <w:t xml:space="preserve"> Панели-кронштейны не должны отступать от </w:t>
      </w:r>
      <w:r w:rsidR="00EA2818" w:rsidRPr="007B68D6">
        <w:rPr>
          <w:sz w:val="28"/>
          <w:szCs w:val="28"/>
        </w:rPr>
        <w:t>фасада</w:t>
      </w:r>
      <w:r w:rsidRPr="007B68D6">
        <w:rPr>
          <w:sz w:val="28"/>
          <w:szCs w:val="28"/>
        </w:rPr>
        <w:t xml:space="preserve"> более чем на</w:t>
      </w:r>
      <w:r w:rsidR="00AD6AB6">
        <w:rPr>
          <w:sz w:val="28"/>
          <w:szCs w:val="28"/>
        </w:rPr>
        <w:t> </w:t>
      </w:r>
      <w:r w:rsidRPr="007B68D6">
        <w:rPr>
          <w:sz w:val="28"/>
          <w:szCs w:val="28"/>
        </w:rPr>
        <w:t>0,2</w:t>
      </w:r>
      <w:r w:rsidR="00AD6AB6">
        <w:rPr>
          <w:sz w:val="28"/>
          <w:szCs w:val="28"/>
        </w:rPr>
        <w:t> </w:t>
      </w:r>
      <w:r w:rsidRPr="007B68D6">
        <w:rPr>
          <w:sz w:val="28"/>
          <w:szCs w:val="28"/>
        </w:rPr>
        <w:t xml:space="preserve">м (рис. 6 Приложения). </w:t>
      </w:r>
    </w:p>
    <w:p w:rsidR="00674670" w:rsidRPr="007B68D6" w:rsidRDefault="00674670" w:rsidP="00AD6AB6">
      <w:pPr>
        <w:ind w:firstLine="709"/>
        <w:jc w:val="both"/>
        <w:rPr>
          <w:sz w:val="28"/>
          <w:szCs w:val="28"/>
        </w:rPr>
      </w:pPr>
      <w:r w:rsidRPr="007B68D6">
        <w:rPr>
          <w:sz w:val="28"/>
          <w:szCs w:val="28"/>
        </w:rPr>
        <w:t>3.2.2</w:t>
      </w:r>
      <w:r w:rsidR="006669E2">
        <w:rPr>
          <w:sz w:val="28"/>
          <w:szCs w:val="28"/>
        </w:rPr>
        <w:t>.</w:t>
      </w:r>
      <w:r w:rsidRPr="007B68D6">
        <w:rPr>
          <w:sz w:val="28"/>
          <w:szCs w:val="28"/>
        </w:rPr>
        <w:t xml:space="preserve"> Минимальное расстояние от уровня земли до нижнего края панели-кронштейна не должно быть менее 2,5 м (рис. 6 Приложения). </w:t>
      </w:r>
    </w:p>
    <w:p w:rsidR="00674670" w:rsidRPr="007B68D6" w:rsidRDefault="00674670" w:rsidP="00AD6AB6">
      <w:pPr>
        <w:ind w:firstLine="709"/>
        <w:jc w:val="both"/>
        <w:rPr>
          <w:sz w:val="28"/>
          <w:szCs w:val="28"/>
        </w:rPr>
      </w:pPr>
      <w:r w:rsidRPr="007B68D6">
        <w:rPr>
          <w:sz w:val="28"/>
          <w:szCs w:val="28"/>
        </w:rPr>
        <w:t>3.2.3</w:t>
      </w:r>
      <w:r w:rsidR="006669E2">
        <w:rPr>
          <w:sz w:val="28"/>
          <w:szCs w:val="28"/>
        </w:rPr>
        <w:t>.</w:t>
      </w:r>
      <w:r w:rsidRPr="007B68D6">
        <w:rPr>
          <w:sz w:val="28"/>
          <w:szCs w:val="28"/>
        </w:rPr>
        <w:t xml:space="preserve"> Минимальное расстояние между </w:t>
      </w:r>
      <w:r w:rsidR="00530CFE" w:rsidRPr="007B68D6">
        <w:rPr>
          <w:sz w:val="28"/>
          <w:szCs w:val="28"/>
        </w:rPr>
        <w:t xml:space="preserve">двумя ближайшими </w:t>
      </w:r>
      <w:r w:rsidRPr="007B68D6">
        <w:rPr>
          <w:sz w:val="28"/>
          <w:szCs w:val="28"/>
        </w:rPr>
        <w:t>панелями-кронштейнами – 3 м (рис. 6 Приложения).</w:t>
      </w:r>
    </w:p>
    <w:p w:rsidR="00D1787D" w:rsidRPr="007B68D6" w:rsidRDefault="00674670" w:rsidP="00AD6AB6">
      <w:pPr>
        <w:ind w:firstLine="709"/>
        <w:jc w:val="both"/>
        <w:rPr>
          <w:sz w:val="28"/>
          <w:szCs w:val="28"/>
        </w:rPr>
      </w:pPr>
      <w:r w:rsidRPr="007B68D6">
        <w:rPr>
          <w:sz w:val="28"/>
          <w:szCs w:val="28"/>
        </w:rPr>
        <w:t>3.2.4</w:t>
      </w:r>
      <w:r w:rsidR="006669E2">
        <w:rPr>
          <w:sz w:val="28"/>
          <w:szCs w:val="28"/>
        </w:rPr>
        <w:t>.</w:t>
      </w:r>
      <w:r w:rsidRPr="007B68D6">
        <w:rPr>
          <w:sz w:val="28"/>
          <w:szCs w:val="28"/>
        </w:rPr>
        <w:t xml:space="preserve"> Требования к цветовому решению панел</w:t>
      </w:r>
      <w:r w:rsidR="00530CFE" w:rsidRPr="007B68D6">
        <w:rPr>
          <w:sz w:val="28"/>
          <w:szCs w:val="28"/>
        </w:rPr>
        <w:t>и</w:t>
      </w:r>
      <w:r w:rsidRPr="007B68D6">
        <w:rPr>
          <w:sz w:val="28"/>
          <w:szCs w:val="28"/>
        </w:rPr>
        <w:t>-кронштейн</w:t>
      </w:r>
      <w:r w:rsidR="00FC60F4" w:rsidRPr="007B68D6">
        <w:rPr>
          <w:sz w:val="28"/>
          <w:szCs w:val="28"/>
        </w:rPr>
        <w:t>а</w:t>
      </w:r>
      <w:r w:rsidRPr="007B68D6">
        <w:rPr>
          <w:sz w:val="28"/>
          <w:szCs w:val="28"/>
        </w:rPr>
        <w:t>:</w:t>
      </w:r>
    </w:p>
    <w:p w:rsidR="00D1787D" w:rsidRPr="00220C69" w:rsidRDefault="00D1787D" w:rsidP="00AD6AB6">
      <w:pPr>
        <w:ind w:firstLine="709"/>
        <w:jc w:val="both"/>
        <w:rPr>
          <w:sz w:val="28"/>
          <w:szCs w:val="28"/>
        </w:rPr>
      </w:pPr>
      <w:r w:rsidRPr="007B68D6">
        <w:rPr>
          <w:sz w:val="28"/>
          <w:szCs w:val="28"/>
        </w:rPr>
        <w:t xml:space="preserve">3.2.4.1 при размещении </w:t>
      </w:r>
      <w:r w:rsidR="00530CFE" w:rsidRPr="007B68D6">
        <w:rPr>
          <w:sz w:val="28"/>
          <w:szCs w:val="28"/>
        </w:rPr>
        <w:t>панели</w:t>
      </w:r>
      <w:r w:rsidR="0005358F" w:rsidRPr="007B68D6">
        <w:rPr>
          <w:sz w:val="28"/>
          <w:szCs w:val="28"/>
        </w:rPr>
        <w:t xml:space="preserve">-кронштейна </w:t>
      </w:r>
      <w:r w:rsidRPr="007B68D6">
        <w:rPr>
          <w:sz w:val="28"/>
          <w:szCs w:val="28"/>
        </w:rPr>
        <w:t xml:space="preserve">применяется один из следующих вариантов цветовых решений, </w:t>
      </w:r>
      <w:r w:rsidRPr="00220C69">
        <w:rPr>
          <w:sz w:val="28"/>
          <w:szCs w:val="28"/>
        </w:rPr>
        <w:t>установленных настоящим</w:t>
      </w:r>
      <w:r w:rsidR="00E3186A" w:rsidRPr="00220C69">
        <w:rPr>
          <w:sz w:val="28"/>
          <w:szCs w:val="28"/>
        </w:rPr>
        <w:t xml:space="preserve"> подразделом</w:t>
      </w:r>
      <w:r w:rsidRPr="00220C69">
        <w:rPr>
          <w:sz w:val="28"/>
          <w:szCs w:val="28"/>
        </w:rPr>
        <w:t>:</w:t>
      </w: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3.2.4.1</w:t>
      </w:r>
      <w:r w:rsidR="0005358F" w:rsidRPr="00220C69">
        <w:rPr>
          <w:sz w:val="28"/>
          <w:szCs w:val="28"/>
        </w:rPr>
        <w:t>.1 «</w:t>
      </w:r>
      <w:r w:rsidRPr="00220C69">
        <w:rPr>
          <w:sz w:val="28"/>
          <w:szCs w:val="28"/>
        </w:rPr>
        <w:t>Вариант 1</w:t>
      </w:r>
      <w:r w:rsidR="0005358F" w:rsidRPr="00220C69">
        <w:rPr>
          <w:sz w:val="28"/>
          <w:szCs w:val="28"/>
        </w:rPr>
        <w:t>»</w:t>
      </w:r>
      <w:r w:rsidRPr="00220C69">
        <w:rPr>
          <w:sz w:val="28"/>
          <w:szCs w:val="28"/>
        </w:rPr>
        <w:t>: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лицевая и боковая поверхности панел</w:t>
      </w:r>
      <w:r w:rsidR="00530CFE" w:rsidRPr="00220C69">
        <w:rPr>
          <w:sz w:val="28"/>
          <w:szCs w:val="28"/>
        </w:rPr>
        <w:t>и</w:t>
      </w:r>
      <w:r w:rsidRPr="00220C69">
        <w:rPr>
          <w:sz w:val="28"/>
          <w:szCs w:val="28"/>
        </w:rPr>
        <w:t xml:space="preserve">-кронштейна: </w:t>
      </w:r>
      <w:r w:rsidRPr="00220C69">
        <w:rPr>
          <w:color w:val="000000"/>
          <w:sz w:val="28"/>
          <w:szCs w:val="28"/>
        </w:rPr>
        <w:t>RAL</w:t>
      </w:r>
      <w:r w:rsidRPr="00220C69">
        <w:rPr>
          <w:sz w:val="28"/>
          <w:szCs w:val="28"/>
        </w:rPr>
        <w:t xml:space="preserve"> 9003 (сигнальный белый) или </w:t>
      </w:r>
      <w:r w:rsidRPr="00220C69">
        <w:rPr>
          <w:color w:val="000000"/>
          <w:sz w:val="28"/>
          <w:szCs w:val="28"/>
        </w:rPr>
        <w:t>RAL</w:t>
      </w:r>
      <w:r w:rsidRPr="00220C69">
        <w:rPr>
          <w:sz w:val="28"/>
          <w:szCs w:val="28"/>
        </w:rPr>
        <w:t xml:space="preserve"> 90</w:t>
      </w:r>
      <w:r w:rsidR="009A0C9E">
        <w:rPr>
          <w:sz w:val="28"/>
          <w:szCs w:val="28"/>
        </w:rPr>
        <w:t>10 (</w:t>
      </w:r>
      <w:r w:rsidR="009A0C9E" w:rsidRPr="003D0DA9">
        <w:rPr>
          <w:sz w:val="28"/>
          <w:szCs w:val="28"/>
        </w:rPr>
        <w:t>белый) (рис. 17</w:t>
      </w:r>
      <w:r w:rsidR="0005358F" w:rsidRPr="003D0DA9">
        <w:rPr>
          <w:sz w:val="28"/>
          <w:szCs w:val="28"/>
        </w:rPr>
        <w:t xml:space="preserve"> Приложения),</w:t>
      </w:r>
    </w:p>
    <w:p w:rsidR="00674670" w:rsidRPr="003D0DA9" w:rsidRDefault="00674670" w:rsidP="00AD6AB6">
      <w:pPr>
        <w:ind w:firstLine="709"/>
        <w:jc w:val="both"/>
        <w:rPr>
          <w:color w:val="000000"/>
          <w:sz w:val="28"/>
          <w:szCs w:val="28"/>
        </w:rPr>
      </w:pPr>
      <w:r w:rsidRPr="003D0DA9">
        <w:rPr>
          <w:sz w:val="28"/>
          <w:szCs w:val="28"/>
        </w:rPr>
        <w:t>сведения на лицевой поверхности панел</w:t>
      </w:r>
      <w:r w:rsidR="00530CFE" w:rsidRPr="003D0DA9">
        <w:rPr>
          <w:sz w:val="28"/>
          <w:szCs w:val="28"/>
        </w:rPr>
        <w:t>и</w:t>
      </w:r>
      <w:r w:rsidR="00641C42" w:rsidRPr="003D0DA9">
        <w:rPr>
          <w:sz w:val="28"/>
          <w:szCs w:val="28"/>
        </w:rPr>
        <w:t>-кронштейна</w:t>
      </w:r>
      <w:r w:rsidRPr="003D0DA9">
        <w:rPr>
          <w:sz w:val="28"/>
          <w:szCs w:val="28"/>
        </w:rPr>
        <w:t>:</w:t>
      </w:r>
      <w:r w:rsidRPr="003D0DA9">
        <w:rPr>
          <w:color w:val="000000"/>
          <w:sz w:val="28"/>
          <w:szCs w:val="28"/>
        </w:rPr>
        <w:t xml:space="preserve"> RAL 9004 (сигнальный черный)</w:t>
      </w:r>
      <w:r w:rsidR="00F47992">
        <w:rPr>
          <w:color w:val="000000"/>
          <w:sz w:val="28"/>
          <w:szCs w:val="28"/>
        </w:rPr>
        <w:t>,</w:t>
      </w:r>
      <w:r w:rsidRPr="003D0DA9">
        <w:rPr>
          <w:sz w:val="28"/>
          <w:szCs w:val="28"/>
        </w:rPr>
        <w:t xml:space="preserve"> или</w:t>
      </w:r>
      <w:r w:rsidRPr="003D0DA9">
        <w:rPr>
          <w:color w:val="000000"/>
          <w:sz w:val="28"/>
          <w:szCs w:val="28"/>
        </w:rPr>
        <w:t xml:space="preserve"> RAL 9011 (</w:t>
      </w:r>
      <w:proofErr w:type="spellStart"/>
      <w:r w:rsidRPr="003D0DA9">
        <w:rPr>
          <w:color w:val="000000"/>
          <w:sz w:val="28"/>
          <w:szCs w:val="28"/>
        </w:rPr>
        <w:t>графитно</w:t>
      </w:r>
      <w:proofErr w:type="spellEnd"/>
      <w:r w:rsidRPr="003D0DA9">
        <w:rPr>
          <w:color w:val="000000"/>
          <w:sz w:val="28"/>
          <w:szCs w:val="28"/>
        </w:rPr>
        <w:t>-черный)</w:t>
      </w:r>
      <w:r w:rsidR="0005358F" w:rsidRPr="003D0DA9">
        <w:rPr>
          <w:color w:val="000000"/>
          <w:sz w:val="28"/>
          <w:szCs w:val="28"/>
        </w:rPr>
        <w:t>,</w:t>
      </w:r>
      <w:r w:rsidRPr="003D0DA9">
        <w:rPr>
          <w:sz w:val="28"/>
          <w:szCs w:val="28"/>
        </w:rPr>
        <w:t xml:space="preserve"> или</w:t>
      </w:r>
      <w:r w:rsidRPr="003D0DA9">
        <w:rPr>
          <w:color w:val="000000"/>
          <w:sz w:val="28"/>
          <w:szCs w:val="28"/>
        </w:rPr>
        <w:t xml:space="preserve"> RAL 9017 (транспортный черный)</w:t>
      </w:r>
      <w:r w:rsidRPr="003D0DA9">
        <w:rPr>
          <w:sz w:val="28"/>
          <w:szCs w:val="28"/>
        </w:rPr>
        <w:t xml:space="preserve"> (рис. 1</w:t>
      </w:r>
      <w:r w:rsidR="009A0C9E" w:rsidRPr="003D0DA9">
        <w:rPr>
          <w:sz w:val="28"/>
          <w:szCs w:val="28"/>
        </w:rPr>
        <w:t>7</w:t>
      </w:r>
      <w:r w:rsidRPr="003D0DA9">
        <w:rPr>
          <w:sz w:val="28"/>
          <w:szCs w:val="28"/>
        </w:rPr>
        <w:t xml:space="preserve"> Приложения)</w:t>
      </w:r>
      <w:r w:rsidRPr="003D0DA9">
        <w:rPr>
          <w:color w:val="000000"/>
          <w:sz w:val="28"/>
          <w:szCs w:val="28"/>
        </w:rPr>
        <w:t>;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3.2.4.</w:t>
      </w:r>
      <w:r w:rsidR="0005358F" w:rsidRPr="003D0DA9">
        <w:rPr>
          <w:sz w:val="28"/>
          <w:szCs w:val="28"/>
        </w:rPr>
        <w:t>1.</w:t>
      </w:r>
      <w:r w:rsidRPr="003D0DA9">
        <w:rPr>
          <w:sz w:val="28"/>
          <w:szCs w:val="28"/>
        </w:rPr>
        <w:t xml:space="preserve">2 </w:t>
      </w:r>
      <w:r w:rsidR="0005358F" w:rsidRPr="003D0DA9">
        <w:rPr>
          <w:sz w:val="28"/>
          <w:szCs w:val="28"/>
        </w:rPr>
        <w:t>«</w:t>
      </w:r>
      <w:r w:rsidRPr="003D0DA9">
        <w:rPr>
          <w:sz w:val="28"/>
          <w:szCs w:val="28"/>
        </w:rPr>
        <w:t>Вариант 2</w:t>
      </w:r>
      <w:r w:rsidR="0005358F" w:rsidRPr="003D0DA9">
        <w:rPr>
          <w:sz w:val="28"/>
          <w:szCs w:val="28"/>
        </w:rPr>
        <w:t>»</w:t>
      </w:r>
      <w:r w:rsidRPr="003D0DA9">
        <w:rPr>
          <w:sz w:val="28"/>
          <w:szCs w:val="28"/>
        </w:rPr>
        <w:t xml:space="preserve">: 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лице</w:t>
      </w:r>
      <w:r w:rsidR="00530CFE" w:rsidRPr="003D0DA9">
        <w:rPr>
          <w:sz w:val="28"/>
          <w:szCs w:val="28"/>
        </w:rPr>
        <w:t>вая поверхнос</w:t>
      </w:r>
      <w:r w:rsidR="00530CFE" w:rsidRPr="00C63D5C">
        <w:rPr>
          <w:sz w:val="28"/>
          <w:szCs w:val="28"/>
        </w:rPr>
        <w:t>т</w:t>
      </w:r>
      <w:r w:rsidR="007E4A6F" w:rsidRPr="00C63D5C">
        <w:rPr>
          <w:sz w:val="28"/>
          <w:szCs w:val="28"/>
        </w:rPr>
        <w:t>ь</w:t>
      </w:r>
      <w:r w:rsidR="00530CFE" w:rsidRPr="003D0DA9">
        <w:rPr>
          <w:sz w:val="28"/>
          <w:szCs w:val="28"/>
        </w:rPr>
        <w:t xml:space="preserve"> панели</w:t>
      </w:r>
      <w:r w:rsidRPr="003D0DA9">
        <w:rPr>
          <w:sz w:val="28"/>
          <w:szCs w:val="28"/>
        </w:rPr>
        <w:t xml:space="preserve">-кронштейна: </w:t>
      </w:r>
      <w:r w:rsidRPr="003D0DA9">
        <w:rPr>
          <w:color w:val="000000"/>
          <w:sz w:val="28"/>
          <w:szCs w:val="28"/>
        </w:rPr>
        <w:t>RAL</w:t>
      </w:r>
      <w:r w:rsidRPr="003D0DA9">
        <w:rPr>
          <w:sz w:val="28"/>
          <w:szCs w:val="28"/>
        </w:rPr>
        <w:t xml:space="preserve"> 9003 (сигнальный белый) или </w:t>
      </w:r>
      <w:r w:rsidRPr="003D0DA9">
        <w:rPr>
          <w:color w:val="000000"/>
          <w:sz w:val="28"/>
          <w:szCs w:val="28"/>
        </w:rPr>
        <w:t>RAL</w:t>
      </w:r>
      <w:r w:rsidRPr="003D0DA9">
        <w:rPr>
          <w:sz w:val="28"/>
          <w:szCs w:val="28"/>
        </w:rPr>
        <w:t xml:space="preserve"> 9010 (белый) (рис. 1</w:t>
      </w:r>
      <w:r w:rsidR="00F20483" w:rsidRPr="003D0DA9">
        <w:rPr>
          <w:sz w:val="28"/>
          <w:szCs w:val="28"/>
        </w:rPr>
        <w:t>8</w:t>
      </w:r>
      <w:r w:rsidRPr="003D0DA9">
        <w:rPr>
          <w:sz w:val="28"/>
          <w:szCs w:val="28"/>
        </w:rPr>
        <w:t xml:space="preserve"> Приложения);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боковая поверхность панел</w:t>
      </w:r>
      <w:r w:rsidR="00530CFE" w:rsidRPr="003D0DA9">
        <w:rPr>
          <w:sz w:val="28"/>
          <w:szCs w:val="28"/>
        </w:rPr>
        <w:t>и</w:t>
      </w:r>
      <w:r w:rsidRPr="003D0DA9">
        <w:rPr>
          <w:sz w:val="28"/>
          <w:szCs w:val="28"/>
        </w:rPr>
        <w:t xml:space="preserve">-кронштейна: </w:t>
      </w:r>
      <w:r w:rsidR="00FC60F4" w:rsidRPr="003D0DA9">
        <w:rPr>
          <w:sz w:val="28"/>
          <w:szCs w:val="28"/>
        </w:rPr>
        <w:t xml:space="preserve">при наличии фирменного (корпоративного) цвета цветовое решение боковой поверхности </w:t>
      </w:r>
      <w:r w:rsidR="00BE7995" w:rsidRPr="003D0DA9">
        <w:rPr>
          <w:sz w:val="28"/>
          <w:szCs w:val="28"/>
        </w:rPr>
        <w:t>панел</w:t>
      </w:r>
      <w:r w:rsidR="0010325B" w:rsidRPr="003D0DA9">
        <w:rPr>
          <w:sz w:val="28"/>
          <w:szCs w:val="28"/>
        </w:rPr>
        <w:t>и</w:t>
      </w:r>
      <w:r w:rsidR="00BE7995" w:rsidRPr="003D0DA9">
        <w:rPr>
          <w:sz w:val="28"/>
          <w:szCs w:val="28"/>
        </w:rPr>
        <w:t xml:space="preserve">-кронштейна </w:t>
      </w:r>
      <w:r w:rsidR="00FC60F4" w:rsidRPr="003D0DA9">
        <w:rPr>
          <w:sz w:val="28"/>
          <w:szCs w:val="28"/>
        </w:rPr>
        <w:t>должн</w:t>
      </w:r>
      <w:r w:rsidR="00FC6573" w:rsidRPr="003D0DA9">
        <w:rPr>
          <w:sz w:val="28"/>
          <w:szCs w:val="28"/>
        </w:rPr>
        <w:t>о</w:t>
      </w:r>
      <w:r w:rsidR="00FC60F4" w:rsidRPr="003D0DA9">
        <w:rPr>
          <w:sz w:val="28"/>
          <w:szCs w:val="28"/>
        </w:rPr>
        <w:t xml:space="preserve"> соответствовать такому цвету, в иных случаях требование к цветовому решению </w:t>
      </w:r>
      <w:r w:rsidR="00BE7995" w:rsidRPr="003D0DA9">
        <w:rPr>
          <w:sz w:val="28"/>
          <w:szCs w:val="28"/>
        </w:rPr>
        <w:t>панел</w:t>
      </w:r>
      <w:r w:rsidR="0010325B" w:rsidRPr="003D0DA9">
        <w:rPr>
          <w:sz w:val="28"/>
          <w:szCs w:val="28"/>
        </w:rPr>
        <w:t>и</w:t>
      </w:r>
      <w:r w:rsidR="00BE7995" w:rsidRPr="003D0DA9">
        <w:rPr>
          <w:sz w:val="28"/>
          <w:szCs w:val="28"/>
        </w:rPr>
        <w:t xml:space="preserve">-кронштейна </w:t>
      </w:r>
      <w:r w:rsidR="00FC60F4" w:rsidRPr="003D0DA9">
        <w:rPr>
          <w:sz w:val="28"/>
          <w:szCs w:val="28"/>
        </w:rPr>
        <w:t>не устанавливается</w:t>
      </w:r>
      <w:r w:rsidR="00BE7995" w:rsidRPr="003D0DA9">
        <w:rPr>
          <w:sz w:val="28"/>
          <w:szCs w:val="28"/>
        </w:rPr>
        <w:t xml:space="preserve"> (рис. 1</w:t>
      </w:r>
      <w:r w:rsidR="00F20483" w:rsidRPr="003D0DA9">
        <w:rPr>
          <w:sz w:val="28"/>
          <w:szCs w:val="28"/>
        </w:rPr>
        <w:t>8</w:t>
      </w:r>
      <w:r w:rsidR="00BE7995" w:rsidRPr="003D0DA9">
        <w:rPr>
          <w:sz w:val="28"/>
          <w:szCs w:val="28"/>
        </w:rPr>
        <w:t xml:space="preserve"> Приложения),</w:t>
      </w:r>
    </w:p>
    <w:p w:rsidR="00674670" w:rsidRPr="003D0DA9" w:rsidRDefault="00674670" w:rsidP="00AD6AB6">
      <w:pPr>
        <w:ind w:firstLine="709"/>
        <w:jc w:val="both"/>
        <w:rPr>
          <w:color w:val="000000"/>
          <w:sz w:val="28"/>
          <w:szCs w:val="28"/>
        </w:rPr>
      </w:pPr>
      <w:r w:rsidRPr="00220C69">
        <w:rPr>
          <w:sz w:val="28"/>
          <w:szCs w:val="28"/>
        </w:rPr>
        <w:t>сведения на лицевой поверхности панел</w:t>
      </w:r>
      <w:r w:rsidR="0010325B" w:rsidRPr="00220C69">
        <w:rPr>
          <w:sz w:val="28"/>
          <w:szCs w:val="28"/>
        </w:rPr>
        <w:t>и</w:t>
      </w:r>
      <w:r w:rsidRPr="00220C69">
        <w:rPr>
          <w:sz w:val="28"/>
          <w:szCs w:val="28"/>
        </w:rPr>
        <w:t>-кронштейна:</w:t>
      </w:r>
      <w:r w:rsidRPr="00220C69">
        <w:rPr>
          <w:color w:val="000000"/>
          <w:sz w:val="28"/>
          <w:szCs w:val="28"/>
        </w:rPr>
        <w:t xml:space="preserve"> RAL 9004 (сигнальный черный)</w:t>
      </w:r>
      <w:r w:rsidR="00F47992">
        <w:rPr>
          <w:color w:val="000000"/>
          <w:sz w:val="28"/>
          <w:szCs w:val="28"/>
        </w:rPr>
        <w:t>,</w:t>
      </w:r>
      <w:r w:rsidRPr="00220C69">
        <w:rPr>
          <w:sz w:val="28"/>
          <w:szCs w:val="28"/>
        </w:rPr>
        <w:t xml:space="preserve"> или</w:t>
      </w:r>
      <w:r w:rsidRPr="00220C69">
        <w:rPr>
          <w:color w:val="000000"/>
          <w:sz w:val="28"/>
          <w:szCs w:val="28"/>
        </w:rPr>
        <w:t xml:space="preserve"> RAL 9011 (</w:t>
      </w:r>
      <w:proofErr w:type="spellStart"/>
      <w:r w:rsidRPr="00220C69">
        <w:rPr>
          <w:color w:val="000000"/>
          <w:sz w:val="28"/>
          <w:szCs w:val="28"/>
        </w:rPr>
        <w:t>графитно</w:t>
      </w:r>
      <w:proofErr w:type="spellEnd"/>
      <w:r w:rsidRPr="00220C69">
        <w:rPr>
          <w:color w:val="000000"/>
          <w:sz w:val="28"/>
          <w:szCs w:val="28"/>
        </w:rPr>
        <w:t>-черный)</w:t>
      </w:r>
      <w:r w:rsidR="00BE7995" w:rsidRPr="00220C69">
        <w:rPr>
          <w:color w:val="000000"/>
          <w:sz w:val="28"/>
          <w:szCs w:val="28"/>
        </w:rPr>
        <w:t>,</w:t>
      </w:r>
      <w:r w:rsidRPr="00220C69">
        <w:rPr>
          <w:sz w:val="28"/>
          <w:szCs w:val="28"/>
        </w:rPr>
        <w:t xml:space="preserve"> или</w:t>
      </w:r>
      <w:r w:rsidRPr="00220C69">
        <w:rPr>
          <w:color w:val="000000"/>
          <w:sz w:val="28"/>
          <w:szCs w:val="28"/>
        </w:rPr>
        <w:t xml:space="preserve"> RAL 9017 (транспортный черный)</w:t>
      </w:r>
      <w:r w:rsidRPr="00220C69">
        <w:rPr>
          <w:sz w:val="28"/>
          <w:szCs w:val="28"/>
        </w:rPr>
        <w:t xml:space="preserve"> (</w:t>
      </w:r>
      <w:r w:rsidRPr="003D0DA9">
        <w:rPr>
          <w:sz w:val="28"/>
          <w:szCs w:val="28"/>
        </w:rPr>
        <w:t>рис. 1</w:t>
      </w:r>
      <w:r w:rsidR="0071078D" w:rsidRPr="003D0DA9">
        <w:rPr>
          <w:sz w:val="28"/>
          <w:szCs w:val="28"/>
        </w:rPr>
        <w:t>8</w:t>
      </w:r>
      <w:r w:rsidRPr="003D0DA9">
        <w:rPr>
          <w:sz w:val="28"/>
          <w:szCs w:val="28"/>
        </w:rPr>
        <w:t xml:space="preserve"> Приложения)</w:t>
      </w:r>
      <w:r w:rsidR="003C20E0" w:rsidRPr="003D0DA9">
        <w:rPr>
          <w:color w:val="000000"/>
          <w:sz w:val="28"/>
          <w:szCs w:val="28"/>
        </w:rPr>
        <w:t>;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3D0DA9">
        <w:rPr>
          <w:color w:val="000000"/>
          <w:sz w:val="28"/>
          <w:szCs w:val="28"/>
        </w:rPr>
        <w:t>3.2.4.</w:t>
      </w:r>
      <w:r w:rsidR="00687206" w:rsidRPr="003D0DA9">
        <w:rPr>
          <w:color w:val="000000"/>
          <w:sz w:val="28"/>
          <w:szCs w:val="28"/>
        </w:rPr>
        <w:t>1.</w:t>
      </w:r>
      <w:r w:rsidR="0079629F" w:rsidRPr="003D0DA9">
        <w:rPr>
          <w:color w:val="000000"/>
          <w:sz w:val="28"/>
          <w:szCs w:val="28"/>
        </w:rPr>
        <w:t>3</w:t>
      </w:r>
      <w:r w:rsidRPr="003D0DA9">
        <w:rPr>
          <w:color w:val="000000"/>
          <w:sz w:val="28"/>
          <w:szCs w:val="28"/>
        </w:rPr>
        <w:t xml:space="preserve"> </w:t>
      </w:r>
      <w:r w:rsidR="00687206" w:rsidRPr="003D0DA9">
        <w:rPr>
          <w:color w:val="000000"/>
          <w:sz w:val="28"/>
          <w:szCs w:val="28"/>
        </w:rPr>
        <w:t>«</w:t>
      </w:r>
      <w:r w:rsidR="0076221D" w:rsidRPr="003D0DA9">
        <w:rPr>
          <w:sz w:val="28"/>
          <w:szCs w:val="28"/>
        </w:rPr>
        <w:t>Вариант 3</w:t>
      </w:r>
      <w:r w:rsidR="00687206" w:rsidRPr="003D0DA9">
        <w:rPr>
          <w:sz w:val="28"/>
          <w:szCs w:val="28"/>
        </w:rPr>
        <w:t>»</w:t>
      </w:r>
      <w:r w:rsidRPr="003D0DA9">
        <w:rPr>
          <w:sz w:val="28"/>
          <w:szCs w:val="28"/>
        </w:rPr>
        <w:t>: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лицевая и боковая поверхности панел</w:t>
      </w:r>
      <w:r w:rsidR="00DC0B31" w:rsidRPr="003D0DA9">
        <w:rPr>
          <w:sz w:val="28"/>
          <w:szCs w:val="28"/>
        </w:rPr>
        <w:t>и</w:t>
      </w:r>
      <w:r w:rsidRPr="003D0DA9">
        <w:rPr>
          <w:sz w:val="28"/>
          <w:szCs w:val="28"/>
        </w:rPr>
        <w:t xml:space="preserve">-кронштейна: </w:t>
      </w:r>
      <w:r w:rsidRPr="003D0DA9">
        <w:rPr>
          <w:color w:val="000000"/>
          <w:sz w:val="28"/>
          <w:szCs w:val="28"/>
        </w:rPr>
        <w:t>RAL 9004 (сигнальный черный)</w:t>
      </w:r>
      <w:r w:rsidR="00F47992">
        <w:rPr>
          <w:color w:val="000000"/>
          <w:sz w:val="28"/>
          <w:szCs w:val="28"/>
        </w:rPr>
        <w:t>,</w:t>
      </w:r>
      <w:r w:rsidRPr="003D0DA9">
        <w:rPr>
          <w:sz w:val="28"/>
          <w:szCs w:val="28"/>
        </w:rPr>
        <w:t xml:space="preserve"> или</w:t>
      </w:r>
      <w:r w:rsidRPr="003D0DA9">
        <w:rPr>
          <w:color w:val="000000"/>
          <w:sz w:val="28"/>
          <w:szCs w:val="28"/>
        </w:rPr>
        <w:t xml:space="preserve"> RAL 9011 (</w:t>
      </w:r>
      <w:proofErr w:type="spellStart"/>
      <w:r w:rsidRPr="003D0DA9">
        <w:rPr>
          <w:color w:val="000000"/>
          <w:sz w:val="28"/>
          <w:szCs w:val="28"/>
        </w:rPr>
        <w:t>графитно</w:t>
      </w:r>
      <w:proofErr w:type="spellEnd"/>
      <w:r w:rsidRPr="003D0DA9">
        <w:rPr>
          <w:color w:val="000000"/>
          <w:sz w:val="28"/>
          <w:szCs w:val="28"/>
        </w:rPr>
        <w:t>-черный)</w:t>
      </w:r>
      <w:r w:rsidR="00687206" w:rsidRPr="003D0DA9">
        <w:rPr>
          <w:color w:val="000000"/>
          <w:sz w:val="28"/>
          <w:szCs w:val="28"/>
        </w:rPr>
        <w:t>,</w:t>
      </w:r>
      <w:r w:rsidRPr="003D0DA9">
        <w:rPr>
          <w:sz w:val="28"/>
          <w:szCs w:val="28"/>
        </w:rPr>
        <w:t xml:space="preserve"> или</w:t>
      </w:r>
      <w:r w:rsidRPr="003D0DA9">
        <w:rPr>
          <w:color w:val="000000"/>
          <w:sz w:val="28"/>
          <w:szCs w:val="28"/>
        </w:rPr>
        <w:t xml:space="preserve"> RAL 9017 (транспортный черный) </w:t>
      </w:r>
      <w:r w:rsidRPr="003D0DA9">
        <w:rPr>
          <w:sz w:val="28"/>
          <w:szCs w:val="28"/>
        </w:rPr>
        <w:t>(рис. 1</w:t>
      </w:r>
      <w:r w:rsidR="0071078D" w:rsidRPr="003D0DA9">
        <w:rPr>
          <w:sz w:val="28"/>
          <w:szCs w:val="28"/>
        </w:rPr>
        <w:t>9</w:t>
      </w:r>
      <w:r w:rsidRPr="003D0DA9">
        <w:rPr>
          <w:sz w:val="28"/>
          <w:szCs w:val="28"/>
        </w:rPr>
        <w:t xml:space="preserve"> Приложения)</w:t>
      </w:r>
      <w:r w:rsidR="00687206" w:rsidRPr="003D0DA9">
        <w:rPr>
          <w:color w:val="000000"/>
          <w:sz w:val="28"/>
          <w:szCs w:val="28"/>
        </w:rPr>
        <w:t>,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сведен</w:t>
      </w:r>
      <w:r w:rsidR="00DC0B31" w:rsidRPr="003D0DA9">
        <w:rPr>
          <w:sz w:val="28"/>
          <w:szCs w:val="28"/>
        </w:rPr>
        <w:t>ия на лицевой поверхности панели</w:t>
      </w:r>
      <w:r w:rsidRPr="003D0DA9">
        <w:rPr>
          <w:sz w:val="28"/>
          <w:szCs w:val="28"/>
        </w:rPr>
        <w:t>-кронштейна:</w:t>
      </w:r>
      <w:r w:rsidRPr="003D0DA9">
        <w:rPr>
          <w:color w:val="000000"/>
          <w:sz w:val="28"/>
          <w:szCs w:val="28"/>
        </w:rPr>
        <w:t xml:space="preserve"> RAL</w:t>
      </w:r>
      <w:r w:rsidRPr="003D0DA9">
        <w:rPr>
          <w:sz w:val="28"/>
          <w:szCs w:val="28"/>
        </w:rPr>
        <w:t xml:space="preserve"> 9003 (сигнальный белый) или </w:t>
      </w:r>
      <w:r w:rsidRPr="003D0DA9">
        <w:rPr>
          <w:color w:val="000000"/>
          <w:sz w:val="28"/>
          <w:szCs w:val="28"/>
        </w:rPr>
        <w:t>RAL</w:t>
      </w:r>
      <w:r w:rsidRPr="003D0DA9">
        <w:rPr>
          <w:sz w:val="28"/>
          <w:szCs w:val="28"/>
        </w:rPr>
        <w:t xml:space="preserve"> 9010 (белый) (рис. 15 Приложения).</w:t>
      </w:r>
    </w:p>
    <w:p w:rsidR="00674670" w:rsidRPr="003D0DA9" w:rsidRDefault="00DC0B31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 xml:space="preserve">При размещении нескольких </w:t>
      </w:r>
      <w:r w:rsidR="003C20E0" w:rsidRPr="003D0DA9">
        <w:rPr>
          <w:sz w:val="28"/>
          <w:szCs w:val="28"/>
        </w:rPr>
        <w:t>панелей-кронштейнов</w:t>
      </w:r>
      <w:r w:rsidRPr="003D0DA9">
        <w:rPr>
          <w:sz w:val="28"/>
          <w:szCs w:val="28"/>
        </w:rPr>
        <w:t xml:space="preserve"> на одном фасаде такие </w:t>
      </w:r>
      <w:r w:rsidR="003C20E0" w:rsidRPr="003D0DA9">
        <w:rPr>
          <w:sz w:val="28"/>
          <w:szCs w:val="28"/>
        </w:rPr>
        <w:t>панели-кронштейны</w:t>
      </w:r>
      <w:r w:rsidRPr="003D0DA9">
        <w:rPr>
          <w:sz w:val="28"/>
          <w:szCs w:val="28"/>
        </w:rPr>
        <w:t xml:space="preserve"> должны быть выполнены в цветовом решении «Вариант </w:t>
      </w:r>
      <w:r w:rsidR="00E60840" w:rsidRPr="003D0DA9">
        <w:rPr>
          <w:sz w:val="28"/>
          <w:szCs w:val="28"/>
        </w:rPr>
        <w:t>3</w:t>
      </w:r>
      <w:r w:rsidRPr="003D0DA9">
        <w:rPr>
          <w:sz w:val="28"/>
          <w:szCs w:val="28"/>
        </w:rPr>
        <w:t>»</w:t>
      </w:r>
      <w:r w:rsidR="00674670" w:rsidRPr="003D0DA9">
        <w:rPr>
          <w:sz w:val="28"/>
          <w:szCs w:val="28"/>
        </w:rPr>
        <w:t xml:space="preserve"> на протяжении всего фасада;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3.2.4.</w:t>
      </w:r>
      <w:r w:rsidR="00F614D8" w:rsidRPr="003D0DA9">
        <w:rPr>
          <w:sz w:val="28"/>
          <w:szCs w:val="28"/>
        </w:rPr>
        <w:t>1.</w:t>
      </w:r>
      <w:r w:rsidR="0079629F" w:rsidRPr="003D0DA9">
        <w:rPr>
          <w:sz w:val="28"/>
          <w:szCs w:val="28"/>
        </w:rPr>
        <w:t>4</w:t>
      </w:r>
      <w:r w:rsidRPr="003D0DA9">
        <w:rPr>
          <w:sz w:val="28"/>
          <w:szCs w:val="28"/>
        </w:rPr>
        <w:t xml:space="preserve"> </w:t>
      </w:r>
      <w:r w:rsidR="00F614D8" w:rsidRPr="003D0DA9">
        <w:rPr>
          <w:sz w:val="28"/>
          <w:szCs w:val="28"/>
        </w:rPr>
        <w:t>«</w:t>
      </w:r>
      <w:r w:rsidRPr="003D0DA9">
        <w:rPr>
          <w:sz w:val="28"/>
          <w:szCs w:val="28"/>
        </w:rPr>
        <w:t xml:space="preserve">Вариант </w:t>
      </w:r>
      <w:r w:rsidR="0076221D" w:rsidRPr="003D0DA9">
        <w:rPr>
          <w:sz w:val="28"/>
          <w:szCs w:val="28"/>
        </w:rPr>
        <w:t>4</w:t>
      </w:r>
      <w:r w:rsidR="00F614D8" w:rsidRPr="003D0DA9">
        <w:rPr>
          <w:sz w:val="28"/>
          <w:szCs w:val="28"/>
        </w:rPr>
        <w:t>»</w:t>
      </w:r>
      <w:r w:rsidRPr="003D0DA9">
        <w:rPr>
          <w:sz w:val="28"/>
          <w:szCs w:val="28"/>
        </w:rPr>
        <w:t xml:space="preserve">: </w:t>
      </w:r>
    </w:p>
    <w:p w:rsidR="00674670" w:rsidRPr="003D0DA9" w:rsidRDefault="003D0DA9" w:rsidP="00AD6AB6">
      <w:pPr>
        <w:ind w:firstLine="709"/>
        <w:jc w:val="both"/>
        <w:rPr>
          <w:color w:val="000000"/>
          <w:sz w:val="28"/>
          <w:szCs w:val="28"/>
        </w:rPr>
      </w:pPr>
      <w:r w:rsidRPr="003D0DA9">
        <w:rPr>
          <w:sz w:val="28"/>
          <w:szCs w:val="28"/>
        </w:rPr>
        <w:lastRenderedPageBreak/>
        <w:t>б</w:t>
      </w:r>
      <w:r w:rsidR="00674670" w:rsidRPr="003D0DA9">
        <w:rPr>
          <w:sz w:val="28"/>
          <w:szCs w:val="28"/>
        </w:rPr>
        <w:t>оковая поверхност</w:t>
      </w:r>
      <w:r w:rsidR="0010222A" w:rsidRPr="003D0DA9">
        <w:rPr>
          <w:sz w:val="28"/>
          <w:szCs w:val="28"/>
        </w:rPr>
        <w:t>ь</w:t>
      </w:r>
      <w:r w:rsidR="00674670" w:rsidRPr="003D0DA9">
        <w:rPr>
          <w:sz w:val="28"/>
          <w:szCs w:val="28"/>
        </w:rPr>
        <w:t xml:space="preserve"> </w:t>
      </w:r>
      <w:r w:rsidR="00E60840" w:rsidRPr="003D0DA9">
        <w:rPr>
          <w:color w:val="000000"/>
          <w:sz w:val="28"/>
          <w:szCs w:val="28"/>
        </w:rPr>
        <w:t>панели-кронш</w:t>
      </w:r>
      <w:r w:rsidR="007E11B5" w:rsidRPr="003D0DA9">
        <w:rPr>
          <w:color w:val="000000"/>
          <w:sz w:val="28"/>
          <w:szCs w:val="28"/>
        </w:rPr>
        <w:t>тей</w:t>
      </w:r>
      <w:r w:rsidR="00E60840" w:rsidRPr="003D0DA9">
        <w:rPr>
          <w:color w:val="000000"/>
          <w:sz w:val="28"/>
          <w:szCs w:val="28"/>
        </w:rPr>
        <w:t>на</w:t>
      </w:r>
      <w:r w:rsidR="00674670" w:rsidRPr="003D0DA9">
        <w:rPr>
          <w:sz w:val="28"/>
          <w:szCs w:val="28"/>
        </w:rPr>
        <w:t xml:space="preserve">: </w:t>
      </w:r>
      <w:r w:rsidR="00674670" w:rsidRPr="003D0DA9">
        <w:rPr>
          <w:color w:val="000000"/>
          <w:sz w:val="28"/>
          <w:szCs w:val="28"/>
        </w:rPr>
        <w:t>RAL 9006 (бело-алюминиевый)</w:t>
      </w:r>
      <w:r w:rsidR="00F47992">
        <w:rPr>
          <w:color w:val="000000"/>
          <w:sz w:val="28"/>
          <w:szCs w:val="28"/>
        </w:rPr>
        <w:t>,</w:t>
      </w:r>
      <w:r w:rsidR="00674670" w:rsidRPr="003D0DA9">
        <w:rPr>
          <w:sz w:val="28"/>
          <w:szCs w:val="28"/>
        </w:rPr>
        <w:t xml:space="preserve"> или</w:t>
      </w:r>
      <w:r w:rsidR="00674670" w:rsidRPr="003D0DA9">
        <w:rPr>
          <w:color w:val="000000"/>
          <w:sz w:val="28"/>
          <w:szCs w:val="28"/>
        </w:rPr>
        <w:t xml:space="preserve"> RAL 9007 (темно-алюминиевый)</w:t>
      </w:r>
      <w:r w:rsidR="00E60840" w:rsidRPr="003D0DA9">
        <w:rPr>
          <w:color w:val="000000"/>
          <w:sz w:val="28"/>
          <w:szCs w:val="28"/>
        </w:rPr>
        <w:t>,</w:t>
      </w:r>
      <w:r w:rsidR="00674670" w:rsidRPr="003D0DA9">
        <w:rPr>
          <w:sz w:val="28"/>
          <w:szCs w:val="28"/>
        </w:rPr>
        <w:t xml:space="preserve"> или</w:t>
      </w:r>
      <w:r w:rsidR="00674670" w:rsidRPr="003D0DA9">
        <w:rPr>
          <w:color w:val="000000"/>
          <w:sz w:val="28"/>
          <w:szCs w:val="28"/>
        </w:rPr>
        <w:t xml:space="preserve"> RAL 1035 (перламутрово-бежевый)</w:t>
      </w:r>
      <w:r w:rsidR="00F47992">
        <w:rPr>
          <w:color w:val="000000"/>
          <w:sz w:val="28"/>
          <w:szCs w:val="28"/>
        </w:rPr>
        <w:t>,</w:t>
      </w:r>
      <w:r w:rsidR="00674670" w:rsidRPr="003D0DA9">
        <w:rPr>
          <w:sz w:val="28"/>
          <w:szCs w:val="28"/>
        </w:rPr>
        <w:t xml:space="preserve"> или</w:t>
      </w:r>
      <w:r w:rsidR="00674670" w:rsidRPr="003D0DA9">
        <w:rPr>
          <w:color w:val="000000"/>
          <w:sz w:val="28"/>
          <w:szCs w:val="28"/>
        </w:rPr>
        <w:t xml:space="preserve"> RAL 1036 (перламутрово-золотой)</w:t>
      </w:r>
      <w:r w:rsidR="0020789F" w:rsidRPr="003D0DA9">
        <w:rPr>
          <w:sz w:val="28"/>
          <w:szCs w:val="28"/>
        </w:rPr>
        <w:t xml:space="preserve"> (рис. 20 Приложения)</w:t>
      </w:r>
      <w:r w:rsidR="00777BB8" w:rsidRPr="003D0DA9">
        <w:rPr>
          <w:color w:val="000000"/>
          <w:sz w:val="28"/>
          <w:szCs w:val="28"/>
        </w:rPr>
        <w:t>;</w:t>
      </w:r>
    </w:p>
    <w:p w:rsidR="00674670" w:rsidRPr="003D0DA9" w:rsidRDefault="00F614D8" w:rsidP="00AD6AB6">
      <w:pPr>
        <w:ind w:firstLine="709"/>
        <w:jc w:val="both"/>
        <w:rPr>
          <w:color w:val="000000"/>
          <w:sz w:val="28"/>
          <w:szCs w:val="28"/>
        </w:rPr>
      </w:pPr>
      <w:r w:rsidRPr="003D0DA9">
        <w:rPr>
          <w:color w:val="000000"/>
          <w:sz w:val="28"/>
          <w:szCs w:val="28"/>
        </w:rPr>
        <w:t xml:space="preserve">требования к </w:t>
      </w:r>
      <w:r w:rsidR="00674670" w:rsidRPr="003D0DA9">
        <w:rPr>
          <w:color w:val="000000"/>
          <w:sz w:val="28"/>
          <w:szCs w:val="28"/>
        </w:rPr>
        <w:t>цветово</w:t>
      </w:r>
      <w:r w:rsidRPr="003D0DA9">
        <w:rPr>
          <w:color w:val="000000"/>
          <w:sz w:val="28"/>
          <w:szCs w:val="28"/>
        </w:rPr>
        <w:t>му решению</w:t>
      </w:r>
      <w:r w:rsidR="00674670" w:rsidRPr="003D0DA9">
        <w:rPr>
          <w:color w:val="000000"/>
          <w:sz w:val="28"/>
          <w:szCs w:val="28"/>
        </w:rPr>
        <w:t xml:space="preserve"> </w:t>
      </w:r>
      <w:r w:rsidR="0050672C" w:rsidRPr="003D0DA9">
        <w:rPr>
          <w:color w:val="000000"/>
          <w:sz w:val="28"/>
          <w:szCs w:val="28"/>
        </w:rPr>
        <w:t xml:space="preserve">лицевой поверхности панели-кронштейна, </w:t>
      </w:r>
      <w:r w:rsidR="00674670" w:rsidRPr="003D0DA9">
        <w:rPr>
          <w:color w:val="000000"/>
          <w:sz w:val="28"/>
          <w:szCs w:val="28"/>
        </w:rPr>
        <w:t xml:space="preserve">сведений </w:t>
      </w:r>
      <w:r w:rsidR="00C5439E" w:rsidRPr="003D0DA9">
        <w:rPr>
          <w:color w:val="000000"/>
          <w:sz w:val="28"/>
          <w:szCs w:val="28"/>
        </w:rPr>
        <w:t xml:space="preserve">на лицевой поверхности </w:t>
      </w:r>
      <w:r w:rsidR="007E11B5" w:rsidRPr="003D0DA9">
        <w:rPr>
          <w:color w:val="000000"/>
          <w:sz w:val="28"/>
          <w:szCs w:val="28"/>
        </w:rPr>
        <w:t>панели-кронштейна</w:t>
      </w:r>
      <w:r w:rsidR="007E11B5" w:rsidRPr="003D0DA9">
        <w:rPr>
          <w:sz w:val="28"/>
          <w:szCs w:val="28"/>
        </w:rPr>
        <w:t xml:space="preserve"> </w:t>
      </w:r>
      <w:r w:rsidR="00674670" w:rsidRPr="003D0DA9">
        <w:rPr>
          <w:sz w:val="28"/>
          <w:szCs w:val="28"/>
        </w:rPr>
        <w:t>не устанавлива</w:t>
      </w:r>
      <w:r w:rsidR="009615EA" w:rsidRPr="003D0DA9">
        <w:rPr>
          <w:sz w:val="28"/>
          <w:szCs w:val="28"/>
        </w:rPr>
        <w:t>ю</w:t>
      </w:r>
      <w:r w:rsidR="00674670" w:rsidRPr="003D0DA9">
        <w:rPr>
          <w:sz w:val="28"/>
          <w:szCs w:val="28"/>
        </w:rPr>
        <w:t>тся</w:t>
      </w:r>
      <w:r w:rsidR="009615EA" w:rsidRPr="003D0DA9">
        <w:rPr>
          <w:sz w:val="28"/>
          <w:szCs w:val="28"/>
        </w:rPr>
        <w:t>;</w:t>
      </w:r>
    </w:p>
    <w:p w:rsidR="00F614D8" w:rsidRPr="00220C69" w:rsidRDefault="00C5439E" w:rsidP="00AD6AB6">
      <w:pPr>
        <w:ind w:firstLine="709"/>
        <w:jc w:val="both"/>
        <w:rPr>
          <w:sz w:val="28"/>
          <w:szCs w:val="28"/>
        </w:rPr>
      </w:pPr>
      <w:r w:rsidRPr="00220C69">
        <w:rPr>
          <w:color w:val="000000"/>
          <w:sz w:val="28"/>
          <w:szCs w:val="28"/>
        </w:rPr>
        <w:t>3.2</w:t>
      </w:r>
      <w:r w:rsidR="00862A49" w:rsidRPr="00220C69">
        <w:rPr>
          <w:color w:val="000000"/>
          <w:sz w:val="28"/>
          <w:szCs w:val="28"/>
        </w:rPr>
        <w:t>.4.2 ц</w:t>
      </w:r>
      <w:r w:rsidR="00F614D8" w:rsidRPr="00220C69">
        <w:rPr>
          <w:color w:val="000000"/>
          <w:sz w:val="28"/>
          <w:szCs w:val="28"/>
        </w:rPr>
        <w:t xml:space="preserve">ветовые решения </w:t>
      </w:r>
      <w:r w:rsidRPr="00220C69">
        <w:rPr>
          <w:color w:val="000000"/>
          <w:sz w:val="28"/>
          <w:szCs w:val="28"/>
        </w:rPr>
        <w:t>панел</w:t>
      </w:r>
      <w:r w:rsidR="006C6037" w:rsidRPr="00220C69">
        <w:rPr>
          <w:color w:val="000000"/>
          <w:sz w:val="28"/>
          <w:szCs w:val="28"/>
        </w:rPr>
        <w:t>и</w:t>
      </w:r>
      <w:r w:rsidRPr="00220C69">
        <w:rPr>
          <w:color w:val="000000"/>
          <w:sz w:val="28"/>
          <w:szCs w:val="28"/>
        </w:rPr>
        <w:t>-кронш</w:t>
      </w:r>
      <w:r w:rsidR="006532C4" w:rsidRPr="00220C69">
        <w:rPr>
          <w:color w:val="000000"/>
          <w:sz w:val="28"/>
          <w:szCs w:val="28"/>
        </w:rPr>
        <w:t>т</w:t>
      </w:r>
      <w:r w:rsidRPr="00220C69">
        <w:rPr>
          <w:color w:val="000000"/>
          <w:sz w:val="28"/>
          <w:szCs w:val="28"/>
        </w:rPr>
        <w:t>е</w:t>
      </w:r>
      <w:r w:rsidR="006532C4" w:rsidRPr="00220C69">
        <w:rPr>
          <w:color w:val="000000"/>
          <w:sz w:val="28"/>
          <w:szCs w:val="28"/>
        </w:rPr>
        <w:t>й</w:t>
      </w:r>
      <w:r w:rsidRPr="00220C69">
        <w:rPr>
          <w:color w:val="000000"/>
          <w:sz w:val="28"/>
          <w:szCs w:val="28"/>
        </w:rPr>
        <w:t>н</w:t>
      </w:r>
      <w:r w:rsidR="006C6037" w:rsidRPr="00220C69">
        <w:rPr>
          <w:color w:val="000000"/>
          <w:sz w:val="28"/>
          <w:szCs w:val="28"/>
        </w:rPr>
        <w:t>а</w:t>
      </w:r>
      <w:r w:rsidRPr="00220C69">
        <w:rPr>
          <w:color w:val="000000"/>
          <w:sz w:val="28"/>
          <w:szCs w:val="28"/>
        </w:rPr>
        <w:t xml:space="preserve"> </w:t>
      </w:r>
      <w:r w:rsidR="00F614D8" w:rsidRPr="00220C69">
        <w:rPr>
          <w:color w:val="000000"/>
          <w:sz w:val="28"/>
          <w:szCs w:val="28"/>
        </w:rPr>
        <w:t xml:space="preserve">«Вариант 1», «Вариант 2», «Вариант 3» </w:t>
      </w:r>
      <w:r w:rsidR="00F614D8" w:rsidRPr="00220C69">
        <w:rPr>
          <w:sz w:val="28"/>
          <w:szCs w:val="28"/>
        </w:rPr>
        <w:t>применяются в отношени</w:t>
      </w:r>
      <w:r w:rsidR="005A69C5" w:rsidRPr="00220C69">
        <w:rPr>
          <w:sz w:val="28"/>
          <w:szCs w:val="28"/>
        </w:rPr>
        <w:t>и</w:t>
      </w:r>
      <w:r w:rsidR="00F614D8" w:rsidRPr="00220C69">
        <w:rPr>
          <w:sz w:val="28"/>
          <w:szCs w:val="28"/>
        </w:rPr>
        <w:t xml:space="preserve"> </w:t>
      </w:r>
      <w:r w:rsidR="00C66D08" w:rsidRPr="00220C69">
        <w:rPr>
          <w:sz w:val="28"/>
          <w:szCs w:val="28"/>
        </w:rPr>
        <w:t>панел</w:t>
      </w:r>
      <w:r w:rsidR="006532C4" w:rsidRPr="00220C69">
        <w:rPr>
          <w:sz w:val="28"/>
          <w:szCs w:val="28"/>
        </w:rPr>
        <w:t>и</w:t>
      </w:r>
      <w:r w:rsidR="00CA23B1" w:rsidRPr="00220C69">
        <w:rPr>
          <w:sz w:val="28"/>
          <w:szCs w:val="28"/>
        </w:rPr>
        <w:t>-</w:t>
      </w:r>
      <w:r w:rsidR="00C66D08" w:rsidRPr="00220C69">
        <w:rPr>
          <w:sz w:val="28"/>
          <w:szCs w:val="28"/>
        </w:rPr>
        <w:t>кронштейн</w:t>
      </w:r>
      <w:r w:rsidR="006C6037" w:rsidRPr="00220C69">
        <w:rPr>
          <w:sz w:val="28"/>
          <w:szCs w:val="28"/>
        </w:rPr>
        <w:t>а</w:t>
      </w:r>
      <w:r w:rsidR="005A69C5" w:rsidRPr="00220C69">
        <w:rPr>
          <w:sz w:val="28"/>
          <w:szCs w:val="28"/>
        </w:rPr>
        <w:t xml:space="preserve"> организаций (индивидуальных предпринимателей)</w:t>
      </w:r>
      <w:r w:rsidR="00F614D8" w:rsidRPr="00220C69">
        <w:rPr>
          <w:sz w:val="28"/>
          <w:szCs w:val="28"/>
        </w:rPr>
        <w:t xml:space="preserve">, в том числе </w:t>
      </w:r>
      <w:r w:rsidR="00CA23B1" w:rsidRPr="00220C69">
        <w:rPr>
          <w:sz w:val="28"/>
          <w:szCs w:val="28"/>
        </w:rPr>
        <w:t xml:space="preserve">государственных органов, </w:t>
      </w:r>
      <w:r w:rsidR="00F614D8" w:rsidRPr="00220C69">
        <w:rPr>
          <w:sz w:val="28"/>
          <w:szCs w:val="28"/>
        </w:rPr>
        <w:t>органов</w:t>
      </w:r>
      <w:r w:rsidR="00F614D8" w:rsidRPr="00220C69">
        <w:rPr>
          <w:color w:val="000000"/>
          <w:sz w:val="28"/>
          <w:szCs w:val="28"/>
        </w:rPr>
        <w:t xml:space="preserve"> государственной власти, органов местного самоуправления, их подведомственных организаций.</w:t>
      </w:r>
    </w:p>
    <w:p w:rsidR="00F614D8" w:rsidRPr="00220C69" w:rsidRDefault="00F614D8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 xml:space="preserve">Цветовое решение «Вариант </w:t>
      </w:r>
      <w:r w:rsidR="006D1AF2" w:rsidRPr="00220C69">
        <w:rPr>
          <w:sz w:val="28"/>
          <w:szCs w:val="28"/>
        </w:rPr>
        <w:t>4</w:t>
      </w:r>
      <w:r w:rsidRPr="00220C69">
        <w:rPr>
          <w:sz w:val="28"/>
          <w:szCs w:val="28"/>
        </w:rPr>
        <w:t xml:space="preserve">» применяется только в отношении </w:t>
      </w:r>
      <w:r w:rsidR="00C66D08" w:rsidRPr="00220C69">
        <w:rPr>
          <w:sz w:val="28"/>
          <w:szCs w:val="28"/>
        </w:rPr>
        <w:t>панел</w:t>
      </w:r>
      <w:r w:rsidR="00641C42" w:rsidRPr="00220C69">
        <w:rPr>
          <w:sz w:val="28"/>
          <w:szCs w:val="28"/>
        </w:rPr>
        <w:t>и</w:t>
      </w:r>
      <w:r w:rsidR="00C66D08" w:rsidRPr="00220C69">
        <w:rPr>
          <w:sz w:val="28"/>
          <w:szCs w:val="28"/>
        </w:rPr>
        <w:t>-кронштейн</w:t>
      </w:r>
      <w:r w:rsidR="006C6037" w:rsidRPr="00220C69">
        <w:rPr>
          <w:sz w:val="28"/>
          <w:szCs w:val="28"/>
        </w:rPr>
        <w:t>а</w:t>
      </w:r>
      <w:r w:rsidR="00C66D08" w:rsidRPr="00220C69">
        <w:rPr>
          <w:sz w:val="28"/>
          <w:szCs w:val="28"/>
        </w:rPr>
        <w:t xml:space="preserve"> </w:t>
      </w:r>
      <w:r w:rsidR="0021365E" w:rsidRPr="00220C69">
        <w:rPr>
          <w:sz w:val="28"/>
          <w:szCs w:val="28"/>
        </w:rPr>
        <w:t xml:space="preserve">государственных органов, </w:t>
      </w:r>
      <w:r w:rsidRPr="00220C69">
        <w:rPr>
          <w:sz w:val="28"/>
          <w:szCs w:val="28"/>
        </w:rPr>
        <w:t>органов</w:t>
      </w:r>
      <w:r w:rsidRPr="00220C69">
        <w:rPr>
          <w:color w:val="000000"/>
          <w:sz w:val="28"/>
          <w:szCs w:val="28"/>
        </w:rPr>
        <w:t xml:space="preserve"> государственной власти, органов местного самоуправления, их подведомственных организаций.</w:t>
      </w:r>
    </w:p>
    <w:p w:rsidR="00674670" w:rsidRPr="00220C69" w:rsidRDefault="00674670" w:rsidP="00674670">
      <w:pPr>
        <w:ind w:firstLine="701"/>
        <w:jc w:val="both"/>
        <w:rPr>
          <w:color w:val="000000"/>
          <w:sz w:val="28"/>
          <w:szCs w:val="28"/>
        </w:rPr>
      </w:pPr>
    </w:p>
    <w:p w:rsidR="00674670" w:rsidRPr="00220C69" w:rsidRDefault="00674670" w:rsidP="00AD6AB6">
      <w:pPr>
        <w:jc w:val="center"/>
        <w:rPr>
          <w:b/>
          <w:sz w:val="28"/>
          <w:szCs w:val="28"/>
        </w:rPr>
      </w:pPr>
      <w:r w:rsidRPr="00220C69">
        <w:rPr>
          <w:b/>
          <w:color w:val="000000"/>
          <w:sz w:val="28"/>
          <w:szCs w:val="28"/>
        </w:rPr>
        <w:t xml:space="preserve">3.3. Требования к </w:t>
      </w:r>
      <w:r w:rsidRPr="00220C69">
        <w:rPr>
          <w:b/>
          <w:sz w:val="28"/>
          <w:szCs w:val="28"/>
        </w:rPr>
        <w:t>информационной табличке</w:t>
      </w:r>
    </w:p>
    <w:p w:rsidR="00674670" w:rsidRPr="00220C69" w:rsidRDefault="00674670" w:rsidP="00674670">
      <w:pPr>
        <w:ind w:firstLine="701"/>
        <w:jc w:val="center"/>
        <w:rPr>
          <w:b/>
          <w:sz w:val="28"/>
          <w:szCs w:val="28"/>
        </w:rPr>
      </w:pP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3.3.1</w:t>
      </w:r>
      <w:r w:rsidR="006669E2">
        <w:rPr>
          <w:sz w:val="28"/>
          <w:szCs w:val="28"/>
        </w:rPr>
        <w:t>.</w:t>
      </w:r>
      <w:r w:rsidRPr="00220C69">
        <w:rPr>
          <w:sz w:val="28"/>
          <w:szCs w:val="28"/>
        </w:rPr>
        <w:t xml:space="preserve"> Максимальный размер информационн</w:t>
      </w:r>
      <w:r w:rsidR="005E3D19" w:rsidRPr="00220C69">
        <w:rPr>
          <w:sz w:val="28"/>
          <w:szCs w:val="28"/>
        </w:rPr>
        <w:t>ой</w:t>
      </w:r>
      <w:r w:rsidRPr="00220C69">
        <w:rPr>
          <w:sz w:val="28"/>
          <w:szCs w:val="28"/>
        </w:rPr>
        <w:t xml:space="preserve"> табличк</w:t>
      </w:r>
      <w:r w:rsidR="005E3D19" w:rsidRPr="00220C69">
        <w:rPr>
          <w:sz w:val="28"/>
          <w:szCs w:val="28"/>
        </w:rPr>
        <w:t>и</w:t>
      </w:r>
      <w:r w:rsidRPr="00220C69">
        <w:rPr>
          <w:sz w:val="28"/>
          <w:szCs w:val="28"/>
        </w:rPr>
        <w:t xml:space="preserve"> – 0,5 м x 0,7 м</w:t>
      </w:r>
      <w:r w:rsidR="00DB6678" w:rsidRPr="00220C69">
        <w:rPr>
          <w:sz w:val="28"/>
          <w:szCs w:val="28"/>
        </w:rPr>
        <w:t xml:space="preserve"> (высота/ширина</w:t>
      </w:r>
      <w:r w:rsidR="006C6037" w:rsidRPr="00220C69">
        <w:rPr>
          <w:sz w:val="28"/>
          <w:szCs w:val="28"/>
        </w:rPr>
        <w:t xml:space="preserve"> или</w:t>
      </w:r>
      <w:r w:rsidR="00DB6678" w:rsidRPr="00220C69">
        <w:rPr>
          <w:sz w:val="28"/>
          <w:szCs w:val="28"/>
        </w:rPr>
        <w:t xml:space="preserve"> ширина/высота)</w:t>
      </w:r>
      <w:r w:rsidRPr="00220C69">
        <w:rPr>
          <w:sz w:val="28"/>
          <w:szCs w:val="28"/>
        </w:rPr>
        <w:t xml:space="preserve"> (рис. 11 Приложения). </w:t>
      </w:r>
    </w:p>
    <w:p w:rsidR="00674670" w:rsidRPr="00220C6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3.3.2</w:t>
      </w:r>
      <w:r w:rsidR="006669E2">
        <w:rPr>
          <w:sz w:val="28"/>
          <w:szCs w:val="28"/>
        </w:rPr>
        <w:t>.</w:t>
      </w:r>
      <w:r w:rsidRPr="00220C69">
        <w:rPr>
          <w:sz w:val="28"/>
          <w:szCs w:val="28"/>
        </w:rPr>
        <w:t xml:space="preserve"> У каждой входной группы размещается не более 3 информационных табличек. </w:t>
      </w:r>
    </w:p>
    <w:p w:rsidR="00674670" w:rsidRPr="00220C69" w:rsidRDefault="00834C7E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3.3.3</w:t>
      </w:r>
      <w:r w:rsidR="00AA0E74">
        <w:rPr>
          <w:sz w:val="28"/>
          <w:szCs w:val="28"/>
        </w:rPr>
        <w:t>.</w:t>
      </w:r>
      <w:r w:rsidRPr="00220C69">
        <w:rPr>
          <w:sz w:val="28"/>
          <w:szCs w:val="28"/>
        </w:rPr>
        <w:t xml:space="preserve"> </w:t>
      </w:r>
      <w:r w:rsidR="00674670" w:rsidRPr="00220C69">
        <w:rPr>
          <w:sz w:val="28"/>
          <w:szCs w:val="28"/>
        </w:rPr>
        <w:t>Информационная табличка размещается на расстоянии не более 0,5 м от входной группы (справа, слева, сверху</w:t>
      </w:r>
      <w:r w:rsidR="00674670" w:rsidRPr="00D47E81">
        <w:rPr>
          <w:sz w:val="28"/>
          <w:szCs w:val="28"/>
        </w:rPr>
        <w:t xml:space="preserve">) </w:t>
      </w:r>
      <w:r w:rsidR="00714B81" w:rsidRPr="00D47E81">
        <w:rPr>
          <w:sz w:val="28"/>
          <w:szCs w:val="28"/>
        </w:rPr>
        <w:t>или</w:t>
      </w:r>
      <w:r w:rsidR="00674670" w:rsidRPr="00D47E81">
        <w:rPr>
          <w:sz w:val="28"/>
          <w:szCs w:val="28"/>
        </w:rPr>
        <w:t xml:space="preserve"> на дверном блоке входной группы</w:t>
      </w:r>
      <w:r w:rsidR="00714B81" w:rsidRPr="00D47E81">
        <w:rPr>
          <w:sz w:val="28"/>
          <w:szCs w:val="28"/>
        </w:rPr>
        <w:t xml:space="preserve"> либо на остеклении дверного блока входной группы</w:t>
      </w:r>
      <w:r w:rsidRPr="00220C69">
        <w:rPr>
          <w:sz w:val="28"/>
          <w:szCs w:val="28"/>
        </w:rPr>
        <w:t xml:space="preserve"> в соответствии с подпунктом</w:t>
      </w:r>
      <w:r w:rsidR="007C26E4">
        <w:rPr>
          <w:sz w:val="28"/>
          <w:szCs w:val="28"/>
        </w:rPr>
        <w:t> </w:t>
      </w:r>
      <w:r w:rsidRPr="00220C69">
        <w:rPr>
          <w:sz w:val="28"/>
          <w:szCs w:val="28"/>
        </w:rPr>
        <w:t>1.2</w:t>
      </w:r>
      <w:r w:rsidR="00674670" w:rsidRPr="00220C69">
        <w:rPr>
          <w:sz w:val="28"/>
          <w:szCs w:val="28"/>
        </w:rPr>
        <w:t xml:space="preserve">.3 </w:t>
      </w:r>
      <w:r w:rsidRPr="00220C69">
        <w:rPr>
          <w:sz w:val="28"/>
          <w:szCs w:val="28"/>
        </w:rPr>
        <w:t xml:space="preserve">настоящих </w:t>
      </w:r>
      <w:r w:rsidR="00674670" w:rsidRPr="00220C69">
        <w:rPr>
          <w:sz w:val="28"/>
          <w:szCs w:val="28"/>
        </w:rPr>
        <w:t>Требований.</w:t>
      </w:r>
      <w:r w:rsidR="00D72028" w:rsidRPr="00220C69">
        <w:rPr>
          <w:sz w:val="28"/>
          <w:szCs w:val="28"/>
        </w:rPr>
        <w:t xml:space="preserve"> </w:t>
      </w:r>
      <w:r w:rsidR="00674670" w:rsidRPr="00220C69">
        <w:rPr>
          <w:sz w:val="28"/>
          <w:szCs w:val="28"/>
        </w:rPr>
        <w:t xml:space="preserve">Информационные таблички должны быть одного размера по высоте и ширине, из одного материала, за исключением информационной таблички, располагаемой </w:t>
      </w:r>
      <w:r w:rsidR="00E06469" w:rsidRPr="00220C69">
        <w:rPr>
          <w:sz w:val="28"/>
          <w:szCs w:val="28"/>
        </w:rPr>
        <w:t xml:space="preserve">над </w:t>
      </w:r>
      <w:r w:rsidR="00674670" w:rsidRPr="00220C69">
        <w:rPr>
          <w:sz w:val="28"/>
          <w:szCs w:val="28"/>
        </w:rPr>
        <w:t>входной групп</w:t>
      </w:r>
      <w:r w:rsidR="00E06469" w:rsidRPr="00220C69">
        <w:rPr>
          <w:sz w:val="28"/>
          <w:szCs w:val="28"/>
        </w:rPr>
        <w:t>ой</w:t>
      </w:r>
      <w:r w:rsidR="00674670" w:rsidRPr="00220C69">
        <w:rPr>
          <w:sz w:val="28"/>
          <w:szCs w:val="28"/>
        </w:rPr>
        <w:t xml:space="preserve"> (рис. 11 Приложения).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220C69">
        <w:rPr>
          <w:sz w:val="28"/>
          <w:szCs w:val="28"/>
        </w:rPr>
        <w:t>3.3.</w:t>
      </w:r>
      <w:r w:rsidR="008302B8" w:rsidRPr="00220C69">
        <w:rPr>
          <w:sz w:val="28"/>
          <w:szCs w:val="28"/>
        </w:rPr>
        <w:t>4</w:t>
      </w:r>
      <w:r w:rsidR="00AA0E74">
        <w:rPr>
          <w:sz w:val="28"/>
          <w:szCs w:val="28"/>
        </w:rPr>
        <w:t>.</w:t>
      </w:r>
      <w:r w:rsidRPr="00220C69">
        <w:rPr>
          <w:sz w:val="28"/>
          <w:szCs w:val="28"/>
        </w:rPr>
        <w:t xml:space="preserve"> При размещении в одном капитальном объекте более 3 организаций (индивидуальных предпринимателей) информационные таблички организаций (индивидуальных предпринимателей) </w:t>
      </w:r>
      <w:r w:rsidR="00641C42" w:rsidRPr="00220C69">
        <w:rPr>
          <w:sz w:val="28"/>
          <w:szCs w:val="28"/>
        </w:rPr>
        <w:t xml:space="preserve">могут </w:t>
      </w:r>
      <w:r w:rsidRPr="00220C69">
        <w:rPr>
          <w:sz w:val="28"/>
          <w:szCs w:val="28"/>
        </w:rPr>
        <w:t>заменят</w:t>
      </w:r>
      <w:r w:rsidR="00641C42" w:rsidRPr="00220C69">
        <w:rPr>
          <w:sz w:val="28"/>
          <w:szCs w:val="28"/>
        </w:rPr>
        <w:t>ь</w:t>
      </w:r>
      <w:r w:rsidRPr="00220C69">
        <w:rPr>
          <w:sz w:val="28"/>
          <w:szCs w:val="28"/>
        </w:rPr>
        <w:t xml:space="preserve">ся на сгруппированные модульные таблички, </w:t>
      </w:r>
      <w:r w:rsidR="00B201FF" w:rsidRPr="00220C69">
        <w:rPr>
          <w:sz w:val="28"/>
          <w:szCs w:val="28"/>
        </w:rPr>
        <w:t xml:space="preserve">при </w:t>
      </w:r>
      <w:r w:rsidRPr="00220C69">
        <w:rPr>
          <w:sz w:val="28"/>
          <w:szCs w:val="28"/>
        </w:rPr>
        <w:t>размещени</w:t>
      </w:r>
      <w:r w:rsidR="00B201FF" w:rsidRPr="00220C69">
        <w:rPr>
          <w:sz w:val="28"/>
          <w:szCs w:val="28"/>
        </w:rPr>
        <w:t>и</w:t>
      </w:r>
      <w:r w:rsidRPr="00220C69">
        <w:rPr>
          <w:sz w:val="28"/>
          <w:szCs w:val="28"/>
        </w:rPr>
        <w:t xml:space="preserve"> которых не должн</w:t>
      </w:r>
      <w:r w:rsidR="00B201FF" w:rsidRPr="00220C69">
        <w:rPr>
          <w:sz w:val="28"/>
          <w:szCs w:val="28"/>
        </w:rPr>
        <w:t>а</w:t>
      </w:r>
      <w:r w:rsidRPr="00220C69">
        <w:rPr>
          <w:sz w:val="28"/>
          <w:szCs w:val="28"/>
        </w:rPr>
        <w:t xml:space="preserve"> превышать</w:t>
      </w:r>
      <w:r w:rsidR="00B201FF" w:rsidRPr="00220C69">
        <w:rPr>
          <w:sz w:val="28"/>
          <w:szCs w:val="28"/>
        </w:rPr>
        <w:t>ся</w:t>
      </w:r>
      <w:r w:rsidRPr="00220C69">
        <w:rPr>
          <w:sz w:val="28"/>
          <w:szCs w:val="28"/>
        </w:rPr>
        <w:t xml:space="preserve"> верхн</w:t>
      </w:r>
      <w:r w:rsidR="00B201FF" w:rsidRPr="00220C69">
        <w:rPr>
          <w:sz w:val="28"/>
          <w:szCs w:val="28"/>
        </w:rPr>
        <w:t>яя высотная</w:t>
      </w:r>
      <w:r w:rsidRPr="00220C69">
        <w:rPr>
          <w:sz w:val="28"/>
          <w:szCs w:val="28"/>
        </w:rPr>
        <w:t xml:space="preserve"> отметк</w:t>
      </w:r>
      <w:r w:rsidR="00B201FF" w:rsidRPr="00220C69">
        <w:rPr>
          <w:sz w:val="28"/>
          <w:szCs w:val="28"/>
        </w:rPr>
        <w:t>а</w:t>
      </w:r>
      <w:r w:rsidRPr="00220C69">
        <w:rPr>
          <w:sz w:val="28"/>
          <w:szCs w:val="28"/>
        </w:rPr>
        <w:t xml:space="preserve"> входной</w:t>
      </w:r>
      <w:r w:rsidRPr="006C6037">
        <w:rPr>
          <w:sz w:val="28"/>
          <w:szCs w:val="28"/>
        </w:rPr>
        <w:t xml:space="preserve"> группы</w:t>
      </w:r>
      <w:r w:rsidR="00F5396B">
        <w:rPr>
          <w:sz w:val="28"/>
          <w:szCs w:val="28"/>
        </w:rPr>
        <w:t xml:space="preserve"> </w:t>
      </w:r>
      <w:r w:rsidR="00F5396B" w:rsidRPr="003D0DA9">
        <w:rPr>
          <w:sz w:val="28"/>
          <w:szCs w:val="28"/>
        </w:rPr>
        <w:t>(рис. 9 Приложения)</w:t>
      </w:r>
      <w:r w:rsidRPr="003D0DA9">
        <w:rPr>
          <w:sz w:val="28"/>
          <w:szCs w:val="28"/>
        </w:rPr>
        <w:t>.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3.3.</w:t>
      </w:r>
      <w:r w:rsidR="007B39B2" w:rsidRPr="003D0DA9">
        <w:rPr>
          <w:sz w:val="28"/>
          <w:szCs w:val="28"/>
        </w:rPr>
        <w:t>5</w:t>
      </w:r>
      <w:r w:rsidR="00350D9C">
        <w:rPr>
          <w:sz w:val="28"/>
          <w:szCs w:val="28"/>
        </w:rPr>
        <w:t>.</w:t>
      </w:r>
      <w:r w:rsidRPr="003D0DA9">
        <w:rPr>
          <w:sz w:val="28"/>
          <w:szCs w:val="28"/>
        </w:rPr>
        <w:t xml:space="preserve"> Сгруппированные модульные таблички должны быть одного размера по высоте и ширине, из одного материала, иметь одинаковую схему расположения информации (графические и текстовые части с указанием фактического нахождения организаций (индивидуальных </w:t>
      </w:r>
      <w:r w:rsidR="00E90A1E" w:rsidRPr="003D0DA9">
        <w:rPr>
          <w:sz w:val="28"/>
          <w:szCs w:val="28"/>
        </w:rPr>
        <w:t>п</w:t>
      </w:r>
      <w:r w:rsidRPr="003D0DA9">
        <w:rPr>
          <w:sz w:val="28"/>
          <w:szCs w:val="28"/>
        </w:rPr>
        <w:t>редпринимателей)) (рис. 10 Приложения).</w:t>
      </w:r>
    </w:p>
    <w:p w:rsidR="00674670" w:rsidRPr="003D0DA9" w:rsidRDefault="00674670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3.3.</w:t>
      </w:r>
      <w:r w:rsidR="00E90A1E" w:rsidRPr="003D0DA9">
        <w:rPr>
          <w:sz w:val="28"/>
          <w:szCs w:val="28"/>
        </w:rPr>
        <w:t>6</w:t>
      </w:r>
      <w:r w:rsidR="00350D9C">
        <w:rPr>
          <w:sz w:val="28"/>
          <w:szCs w:val="28"/>
        </w:rPr>
        <w:t>.</w:t>
      </w:r>
      <w:r w:rsidRPr="003D0DA9">
        <w:rPr>
          <w:sz w:val="28"/>
          <w:szCs w:val="28"/>
        </w:rPr>
        <w:t xml:space="preserve"> Требования к материалам и цветовому решению информационной таблички</w:t>
      </w:r>
      <w:r w:rsidR="00A1388C" w:rsidRPr="003D0DA9">
        <w:rPr>
          <w:sz w:val="28"/>
          <w:szCs w:val="28"/>
        </w:rPr>
        <w:t>, за исключением сгруппированных модульных табличек</w:t>
      </w:r>
      <w:r w:rsidRPr="003D0DA9">
        <w:rPr>
          <w:sz w:val="28"/>
          <w:szCs w:val="28"/>
        </w:rPr>
        <w:t>:</w:t>
      </w:r>
    </w:p>
    <w:p w:rsidR="002036C3" w:rsidRPr="003D0DA9" w:rsidRDefault="00E90A1E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3.3.6</w:t>
      </w:r>
      <w:r w:rsidR="00674670" w:rsidRPr="003D0DA9">
        <w:rPr>
          <w:sz w:val="28"/>
          <w:szCs w:val="28"/>
        </w:rPr>
        <w:t xml:space="preserve">.1 </w:t>
      </w:r>
      <w:r w:rsidRPr="003D0DA9">
        <w:rPr>
          <w:sz w:val="28"/>
          <w:szCs w:val="28"/>
        </w:rPr>
        <w:t xml:space="preserve">лицевая поверхность </w:t>
      </w:r>
      <w:r w:rsidR="00674670" w:rsidRPr="003D0DA9">
        <w:rPr>
          <w:sz w:val="28"/>
          <w:szCs w:val="28"/>
        </w:rPr>
        <w:t>информационны</w:t>
      </w:r>
      <w:r w:rsidRPr="003D0DA9">
        <w:rPr>
          <w:sz w:val="28"/>
          <w:szCs w:val="28"/>
        </w:rPr>
        <w:t>х</w:t>
      </w:r>
      <w:r w:rsidR="00674670" w:rsidRPr="003D0DA9">
        <w:rPr>
          <w:sz w:val="28"/>
          <w:szCs w:val="28"/>
        </w:rPr>
        <w:t xml:space="preserve"> таблич</w:t>
      </w:r>
      <w:r w:rsidRPr="003D0DA9">
        <w:rPr>
          <w:sz w:val="28"/>
          <w:szCs w:val="28"/>
        </w:rPr>
        <w:t>е</w:t>
      </w:r>
      <w:r w:rsidR="00674670" w:rsidRPr="003D0DA9">
        <w:rPr>
          <w:sz w:val="28"/>
          <w:szCs w:val="28"/>
        </w:rPr>
        <w:t xml:space="preserve">к, </w:t>
      </w:r>
      <w:r w:rsidR="00A4372E" w:rsidRPr="003D0DA9">
        <w:rPr>
          <w:sz w:val="28"/>
          <w:szCs w:val="28"/>
        </w:rPr>
        <w:t>за исключением информационных табличек</w:t>
      </w:r>
      <w:r w:rsidR="00A4372E" w:rsidRPr="003D0DA9">
        <w:rPr>
          <w:color w:val="000000"/>
          <w:sz w:val="28"/>
          <w:szCs w:val="28"/>
        </w:rPr>
        <w:t xml:space="preserve"> </w:t>
      </w:r>
      <w:r w:rsidR="0021365E" w:rsidRPr="003D0DA9">
        <w:rPr>
          <w:sz w:val="28"/>
          <w:szCs w:val="28"/>
        </w:rPr>
        <w:t xml:space="preserve">государственных органов, </w:t>
      </w:r>
      <w:r w:rsidR="00A4372E" w:rsidRPr="003D0DA9">
        <w:rPr>
          <w:color w:val="000000"/>
          <w:sz w:val="28"/>
          <w:szCs w:val="28"/>
        </w:rPr>
        <w:t>органов государственной власти, органов местного самоуправления, их подведомственных организаций,</w:t>
      </w:r>
      <w:r w:rsidR="00A4372E" w:rsidRPr="003D0DA9">
        <w:rPr>
          <w:sz w:val="28"/>
          <w:szCs w:val="28"/>
        </w:rPr>
        <w:t xml:space="preserve"> </w:t>
      </w:r>
      <w:r w:rsidR="00674670" w:rsidRPr="003D0DA9">
        <w:rPr>
          <w:sz w:val="28"/>
          <w:szCs w:val="28"/>
        </w:rPr>
        <w:t>должн</w:t>
      </w:r>
      <w:r w:rsidR="00340B41" w:rsidRPr="003D0DA9">
        <w:rPr>
          <w:sz w:val="28"/>
          <w:szCs w:val="28"/>
        </w:rPr>
        <w:t>а</w:t>
      </w:r>
      <w:r w:rsidR="00674670" w:rsidRPr="003D0DA9">
        <w:rPr>
          <w:sz w:val="28"/>
          <w:szCs w:val="28"/>
        </w:rPr>
        <w:t xml:space="preserve"> быть выполнен</w:t>
      </w:r>
      <w:r w:rsidR="00340B41" w:rsidRPr="003D0DA9">
        <w:rPr>
          <w:sz w:val="28"/>
          <w:szCs w:val="28"/>
        </w:rPr>
        <w:t>а</w:t>
      </w:r>
      <w:r w:rsidR="00674670" w:rsidRPr="003D0DA9">
        <w:rPr>
          <w:sz w:val="28"/>
          <w:szCs w:val="28"/>
        </w:rPr>
        <w:t xml:space="preserve"> из прозрачного материала (стекло</w:t>
      </w:r>
      <w:r w:rsidR="00F85AF9" w:rsidRPr="003D0DA9">
        <w:rPr>
          <w:sz w:val="28"/>
          <w:szCs w:val="28"/>
        </w:rPr>
        <w:t xml:space="preserve"> или</w:t>
      </w:r>
      <w:r w:rsidR="002036C3" w:rsidRPr="003D0DA9">
        <w:rPr>
          <w:sz w:val="28"/>
          <w:szCs w:val="28"/>
        </w:rPr>
        <w:t xml:space="preserve"> пластик)</w:t>
      </w:r>
      <w:r w:rsidR="00F5396B" w:rsidRPr="003D0DA9">
        <w:rPr>
          <w:sz w:val="28"/>
          <w:szCs w:val="28"/>
        </w:rPr>
        <w:t xml:space="preserve"> (рис. 1</w:t>
      </w:r>
      <w:r w:rsidR="00B1083C" w:rsidRPr="003D0DA9">
        <w:rPr>
          <w:sz w:val="28"/>
          <w:szCs w:val="28"/>
        </w:rPr>
        <w:t>1</w:t>
      </w:r>
      <w:r w:rsidR="00F5396B" w:rsidRPr="003D0DA9">
        <w:rPr>
          <w:sz w:val="28"/>
          <w:szCs w:val="28"/>
        </w:rPr>
        <w:t xml:space="preserve"> Приложения)</w:t>
      </w:r>
      <w:r w:rsidR="002036C3" w:rsidRPr="003D0DA9">
        <w:rPr>
          <w:sz w:val="28"/>
          <w:szCs w:val="28"/>
        </w:rPr>
        <w:t>;</w:t>
      </w:r>
    </w:p>
    <w:p w:rsidR="00674670" w:rsidRPr="003D0DA9" w:rsidRDefault="00F85AF9" w:rsidP="00AD6AB6">
      <w:pPr>
        <w:ind w:firstLine="709"/>
        <w:jc w:val="both"/>
        <w:rPr>
          <w:color w:val="000000"/>
          <w:sz w:val="28"/>
          <w:szCs w:val="28"/>
        </w:rPr>
      </w:pPr>
      <w:r w:rsidRPr="003D0DA9">
        <w:rPr>
          <w:sz w:val="28"/>
          <w:szCs w:val="28"/>
        </w:rPr>
        <w:lastRenderedPageBreak/>
        <w:t>сведения на лицевой поверхности информационных табличек</w:t>
      </w:r>
      <w:r w:rsidR="004D6980" w:rsidRPr="003D0DA9">
        <w:rPr>
          <w:sz w:val="28"/>
          <w:szCs w:val="28"/>
        </w:rPr>
        <w:t>, за исключением информационных табличек</w:t>
      </w:r>
      <w:r w:rsidR="004D6980" w:rsidRPr="003D0DA9">
        <w:rPr>
          <w:color w:val="000000"/>
          <w:sz w:val="28"/>
          <w:szCs w:val="28"/>
        </w:rPr>
        <w:t xml:space="preserve"> </w:t>
      </w:r>
      <w:r w:rsidR="004D6980" w:rsidRPr="003D0DA9">
        <w:rPr>
          <w:sz w:val="28"/>
          <w:szCs w:val="28"/>
        </w:rPr>
        <w:t xml:space="preserve">государственных органов, </w:t>
      </w:r>
      <w:r w:rsidR="004D6980" w:rsidRPr="003D0DA9">
        <w:rPr>
          <w:color w:val="000000"/>
          <w:sz w:val="28"/>
          <w:szCs w:val="28"/>
        </w:rPr>
        <w:t>органов государственной власти, органов местного самоуправления, их подведомственных организаций,</w:t>
      </w:r>
      <w:r w:rsidRPr="003D0DA9">
        <w:rPr>
          <w:sz w:val="28"/>
          <w:szCs w:val="28"/>
        </w:rPr>
        <w:t xml:space="preserve"> </w:t>
      </w:r>
      <w:r w:rsidR="00674670" w:rsidRPr="003D0DA9">
        <w:rPr>
          <w:sz w:val="28"/>
          <w:szCs w:val="28"/>
        </w:rPr>
        <w:t>должн</w:t>
      </w:r>
      <w:r w:rsidRPr="003D0DA9">
        <w:rPr>
          <w:sz w:val="28"/>
          <w:szCs w:val="28"/>
        </w:rPr>
        <w:t>ы</w:t>
      </w:r>
      <w:r w:rsidR="00674670" w:rsidRPr="003D0DA9">
        <w:rPr>
          <w:sz w:val="28"/>
          <w:szCs w:val="28"/>
        </w:rPr>
        <w:t xml:space="preserve"> быть нанесен</w:t>
      </w:r>
      <w:r w:rsidRPr="003D0DA9">
        <w:rPr>
          <w:sz w:val="28"/>
          <w:szCs w:val="28"/>
        </w:rPr>
        <w:t>ы</w:t>
      </w:r>
      <w:r w:rsidR="00674670" w:rsidRPr="003D0DA9">
        <w:rPr>
          <w:sz w:val="28"/>
          <w:szCs w:val="28"/>
        </w:rPr>
        <w:t xml:space="preserve"> с помощью </w:t>
      </w:r>
      <w:proofErr w:type="spellStart"/>
      <w:r w:rsidR="00674670" w:rsidRPr="003D0DA9">
        <w:rPr>
          <w:sz w:val="28"/>
          <w:szCs w:val="28"/>
        </w:rPr>
        <w:t>несплошной</w:t>
      </w:r>
      <w:proofErr w:type="spellEnd"/>
      <w:r w:rsidR="00674670" w:rsidRPr="003D0DA9">
        <w:rPr>
          <w:sz w:val="28"/>
          <w:szCs w:val="28"/>
        </w:rPr>
        <w:t xml:space="preserve"> </w:t>
      </w:r>
      <w:proofErr w:type="spellStart"/>
      <w:r w:rsidR="00674670" w:rsidRPr="003D0DA9">
        <w:rPr>
          <w:sz w:val="28"/>
          <w:szCs w:val="28"/>
        </w:rPr>
        <w:t>выклейки</w:t>
      </w:r>
      <w:proofErr w:type="spellEnd"/>
      <w:r w:rsidR="00674670" w:rsidRPr="003D0DA9">
        <w:rPr>
          <w:sz w:val="28"/>
          <w:szCs w:val="28"/>
        </w:rPr>
        <w:t xml:space="preserve"> буквенных, цифровых символов (знаков) из декоративной пленки</w:t>
      </w:r>
      <w:r w:rsidR="00845572" w:rsidRPr="003D0DA9">
        <w:rPr>
          <w:sz w:val="28"/>
          <w:szCs w:val="28"/>
        </w:rPr>
        <w:t xml:space="preserve"> следующих цветовых решений</w:t>
      </w:r>
      <w:r w:rsidR="00674670" w:rsidRPr="003D0DA9">
        <w:rPr>
          <w:sz w:val="28"/>
          <w:szCs w:val="28"/>
        </w:rPr>
        <w:t xml:space="preserve">: </w:t>
      </w:r>
      <w:r w:rsidR="00674670" w:rsidRPr="003D0DA9">
        <w:rPr>
          <w:color w:val="000000"/>
          <w:sz w:val="28"/>
          <w:szCs w:val="28"/>
        </w:rPr>
        <w:t>RAL</w:t>
      </w:r>
      <w:r w:rsidR="00674670" w:rsidRPr="003D0DA9">
        <w:rPr>
          <w:sz w:val="28"/>
          <w:szCs w:val="28"/>
        </w:rPr>
        <w:t xml:space="preserve"> 9003 (сигнальный белый)</w:t>
      </w:r>
      <w:r w:rsidR="007C26E4">
        <w:rPr>
          <w:sz w:val="28"/>
          <w:szCs w:val="28"/>
        </w:rPr>
        <w:t>,</w:t>
      </w:r>
      <w:r w:rsidR="00674670" w:rsidRPr="003D0DA9">
        <w:rPr>
          <w:sz w:val="28"/>
          <w:szCs w:val="28"/>
        </w:rPr>
        <w:t xml:space="preserve"> или </w:t>
      </w:r>
      <w:r w:rsidR="00674670" w:rsidRPr="003D0DA9">
        <w:rPr>
          <w:color w:val="000000"/>
          <w:sz w:val="28"/>
          <w:szCs w:val="28"/>
        </w:rPr>
        <w:t>RAL</w:t>
      </w:r>
      <w:r w:rsidR="00674670" w:rsidRPr="003D0DA9">
        <w:rPr>
          <w:sz w:val="28"/>
          <w:szCs w:val="28"/>
        </w:rPr>
        <w:t xml:space="preserve"> 9010 (белый)</w:t>
      </w:r>
      <w:r w:rsidR="00845572" w:rsidRPr="003D0DA9">
        <w:rPr>
          <w:sz w:val="28"/>
          <w:szCs w:val="28"/>
        </w:rPr>
        <w:t>,</w:t>
      </w:r>
      <w:r w:rsidR="00674670" w:rsidRPr="003D0DA9">
        <w:rPr>
          <w:sz w:val="28"/>
          <w:szCs w:val="28"/>
        </w:rPr>
        <w:t xml:space="preserve"> или</w:t>
      </w:r>
      <w:r w:rsidR="00674670" w:rsidRPr="003D0DA9">
        <w:rPr>
          <w:color w:val="000000"/>
          <w:sz w:val="28"/>
          <w:szCs w:val="28"/>
        </w:rPr>
        <w:t xml:space="preserve"> RAL 9004 (сигнальный черный)</w:t>
      </w:r>
      <w:r w:rsidR="00845572" w:rsidRPr="003D0DA9">
        <w:rPr>
          <w:color w:val="000000"/>
          <w:sz w:val="28"/>
          <w:szCs w:val="28"/>
        </w:rPr>
        <w:t>,</w:t>
      </w:r>
      <w:r w:rsidR="00674670" w:rsidRPr="003D0DA9">
        <w:rPr>
          <w:sz w:val="28"/>
          <w:szCs w:val="28"/>
        </w:rPr>
        <w:t xml:space="preserve"> или</w:t>
      </w:r>
      <w:r w:rsidR="00674670" w:rsidRPr="003D0DA9">
        <w:rPr>
          <w:color w:val="000000"/>
          <w:sz w:val="28"/>
          <w:szCs w:val="28"/>
        </w:rPr>
        <w:t xml:space="preserve"> RAL 9011 (</w:t>
      </w:r>
      <w:proofErr w:type="spellStart"/>
      <w:r w:rsidR="00674670" w:rsidRPr="003D0DA9">
        <w:rPr>
          <w:color w:val="000000"/>
          <w:sz w:val="28"/>
          <w:szCs w:val="28"/>
        </w:rPr>
        <w:t>графитно</w:t>
      </w:r>
      <w:proofErr w:type="spellEnd"/>
      <w:r w:rsidR="00674670" w:rsidRPr="003D0DA9">
        <w:rPr>
          <w:color w:val="000000"/>
          <w:sz w:val="28"/>
          <w:szCs w:val="28"/>
        </w:rPr>
        <w:t>-черный)</w:t>
      </w:r>
      <w:r w:rsidR="00845572" w:rsidRPr="003D0DA9">
        <w:rPr>
          <w:color w:val="000000"/>
          <w:sz w:val="28"/>
          <w:szCs w:val="28"/>
        </w:rPr>
        <w:t>,</w:t>
      </w:r>
      <w:r w:rsidR="00674670" w:rsidRPr="003D0DA9">
        <w:rPr>
          <w:sz w:val="28"/>
          <w:szCs w:val="28"/>
        </w:rPr>
        <w:t xml:space="preserve"> или</w:t>
      </w:r>
      <w:r w:rsidR="00674670" w:rsidRPr="003D0DA9">
        <w:rPr>
          <w:color w:val="000000"/>
          <w:sz w:val="28"/>
          <w:szCs w:val="28"/>
        </w:rPr>
        <w:t xml:space="preserve"> RAL 9017 (транспортный черный) (рис.</w:t>
      </w:r>
      <w:r w:rsidR="007C26E4">
        <w:rPr>
          <w:color w:val="000000"/>
          <w:sz w:val="28"/>
          <w:szCs w:val="28"/>
        </w:rPr>
        <w:t xml:space="preserve"> </w:t>
      </w:r>
      <w:r w:rsidR="00674670" w:rsidRPr="003D0DA9">
        <w:rPr>
          <w:color w:val="000000"/>
          <w:sz w:val="28"/>
          <w:szCs w:val="28"/>
        </w:rPr>
        <w:t>1</w:t>
      </w:r>
      <w:r w:rsidR="00B1083C" w:rsidRPr="003D0DA9">
        <w:rPr>
          <w:color w:val="000000"/>
          <w:sz w:val="28"/>
          <w:szCs w:val="28"/>
        </w:rPr>
        <w:t>1</w:t>
      </w:r>
      <w:r w:rsidR="00674670" w:rsidRPr="003D0DA9">
        <w:rPr>
          <w:color w:val="000000"/>
          <w:sz w:val="28"/>
          <w:szCs w:val="28"/>
        </w:rPr>
        <w:t xml:space="preserve"> Приложения);</w:t>
      </w:r>
    </w:p>
    <w:p w:rsidR="000111EF" w:rsidRPr="003D0DA9" w:rsidRDefault="00674670" w:rsidP="00AD6AB6">
      <w:pPr>
        <w:ind w:firstLine="709"/>
        <w:jc w:val="both"/>
        <w:rPr>
          <w:color w:val="000000"/>
          <w:sz w:val="28"/>
          <w:szCs w:val="28"/>
        </w:rPr>
      </w:pPr>
      <w:r w:rsidRPr="003D0DA9">
        <w:rPr>
          <w:sz w:val="28"/>
          <w:szCs w:val="28"/>
        </w:rPr>
        <w:t>3.3.</w:t>
      </w:r>
      <w:r w:rsidR="00845572" w:rsidRPr="003D0DA9">
        <w:rPr>
          <w:sz w:val="28"/>
          <w:szCs w:val="28"/>
        </w:rPr>
        <w:t>6</w:t>
      </w:r>
      <w:r w:rsidRPr="003D0DA9">
        <w:rPr>
          <w:sz w:val="28"/>
          <w:szCs w:val="28"/>
        </w:rPr>
        <w:t xml:space="preserve">.2 </w:t>
      </w:r>
      <w:r w:rsidR="00340B41" w:rsidRPr="003D0DA9">
        <w:rPr>
          <w:sz w:val="28"/>
          <w:szCs w:val="28"/>
        </w:rPr>
        <w:t xml:space="preserve">лицевая поверхность </w:t>
      </w:r>
      <w:r w:rsidRPr="003D0DA9">
        <w:rPr>
          <w:sz w:val="28"/>
          <w:szCs w:val="28"/>
        </w:rPr>
        <w:t>информационны</w:t>
      </w:r>
      <w:r w:rsidR="00340B41" w:rsidRPr="003D0DA9">
        <w:rPr>
          <w:sz w:val="28"/>
          <w:szCs w:val="28"/>
        </w:rPr>
        <w:t>х</w:t>
      </w:r>
      <w:r w:rsidRPr="003D0DA9">
        <w:rPr>
          <w:sz w:val="28"/>
          <w:szCs w:val="28"/>
        </w:rPr>
        <w:t xml:space="preserve"> таблич</w:t>
      </w:r>
      <w:r w:rsidR="00340B41" w:rsidRPr="003D0DA9">
        <w:rPr>
          <w:sz w:val="28"/>
          <w:szCs w:val="28"/>
        </w:rPr>
        <w:t>е</w:t>
      </w:r>
      <w:r w:rsidRPr="003D0DA9">
        <w:rPr>
          <w:sz w:val="28"/>
          <w:szCs w:val="28"/>
        </w:rPr>
        <w:t>к</w:t>
      </w:r>
      <w:r w:rsidRPr="003D0DA9">
        <w:rPr>
          <w:color w:val="000000"/>
          <w:sz w:val="28"/>
          <w:szCs w:val="28"/>
        </w:rPr>
        <w:t xml:space="preserve"> </w:t>
      </w:r>
      <w:r w:rsidR="00E3186A" w:rsidRPr="003D0DA9">
        <w:rPr>
          <w:sz w:val="28"/>
          <w:szCs w:val="28"/>
        </w:rPr>
        <w:t xml:space="preserve">государственных органов, </w:t>
      </w:r>
      <w:r w:rsidRPr="003D0DA9">
        <w:rPr>
          <w:color w:val="000000"/>
          <w:sz w:val="28"/>
          <w:szCs w:val="28"/>
        </w:rPr>
        <w:t>органов государственной власти, органов местного самоуправления, их подведомственных организаций должн</w:t>
      </w:r>
      <w:r w:rsidR="00340B41" w:rsidRPr="003D0DA9">
        <w:rPr>
          <w:color w:val="000000"/>
          <w:sz w:val="28"/>
          <w:szCs w:val="28"/>
        </w:rPr>
        <w:t>а</w:t>
      </w:r>
      <w:r w:rsidRPr="003D0DA9">
        <w:rPr>
          <w:color w:val="000000"/>
          <w:sz w:val="28"/>
          <w:szCs w:val="28"/>
        </w:rPr>
        <w:t xml:space="preserve"> быть выполнен</w:t>
      </w:r>
      <w:r w:rsidR="000111EF" w:rsidRPr="003D0DA9">
        <w:rPr>
          <w:color w:val="000000"/>
          <w:sz w:val="28"/>
          <w:szCs w:val="28"/>
        </w:rPr>
        <w:t>а в одном из</w:t>
      </w:r>
      <w:r w:rsidR="000111EF" w:rsidRPr="003D0DA9">
        <w:rPr>
          <w:sz w:val="28"/>
          <w:szCs w:val="28"/>
        </w:rPr>
        <w:t xml:space="preserve"> следующих цветовых решений</w:t>
      </w:r>
      <w:r w:rsidRPr="003D0DA9">
        <w:rPr>
          <w:sz w:val="28"/>
          <w:szCs w:val="28"/>
        </w:rPr>
        <w:t>:</w:t>
      </w:r>
      <w:r w:rsidRPr="003D0DA9">
        <w:rPr>
          <w:color w:val="000000"/>
          <w:sz w:val="28"/>
          <w:szCs w:val="28"/>
        </w:rPr>
        <w:t xml:space="preserve"> RAL 9006 (бело-алюминиевый)</w:t>
      </w:r>
      <w:r w:rsidR="007C26E4">
        <w:rPr>
          <w:color w:val="000000"/>
          <w:sz w:val="28"/>
          <w:szCs w:val="28"/>
        </w:rPr>
        <w:t>,</w:t>
      </w:r>
      <w:r w:rsidRPr="003D0DA9">
        <w:rPr>
          <w:sz w:val="28"/>
          <w:szCs w:val="28"/>
        </w:rPr>
        <w:t xml:space="preserve"> или</w:t>
      </w:r>
      <w:r w:rsidRPr="003D0DA9">
        <w:rPr>
          <w:color w:val="000000"/>
          <w:sz w:val="28"/>
          <w:szCs w:val="28"/>
        </w:rPr>
        <w:t xml:space="preserve"> RAL 9007 (темно-алюминиевый)</w:t>
      </w:r>
      <w:r w:rsidR="002036C3" w:rsidRPr="003D0DA9">
        <w:rPr>
          <w:color w:val="000000"/>
          <w:sz w:val="28"/>
          <w:szCs w:val="28"/>
        </w:rPr>
        <w:t>,</w:t>
      </w:r>
      <w:r w:rsidRPr="003D0DA9">
        <w:rPr>
          <w:sz w:val="28"/>
          <w:szCs w:val="28"/>
        </w:rPr>
        <w:t xml:space="preserve"> или</w:t>
      </w:r>
      <w:r w:rsidRPr="003D0DA9">
        <w:rPr>
          <w:color w:val="000000"/>
          <w:sz w:val="28"/>
          <w:szCs w:val="28"/>
        </w:rPr>
        <w:t xml:space="preserve"> RAL 1035 (перламутрово-бежевый)</w:t>
      </w:r>
      <w:r w:rsidR="002036C3" w:rsidRPr="003D0DA9">
        <w:rPr>
          <w:color w:val="000000"/>
          <w:sz w:val="28"/>
          <w:szCs w:val="28"/>
        </w:rPr>
        <w:t>,</w:t>
      </w:r>
      <w:r w:rsidRPr="003D0DA9">
        <w:rPr>
          <w:sz w:val="28"/>
          <w:szCs w:val="28"/>
        </w:rPr>
        <w:t xml:space="preserve"> или</w:t>
      </w:r>
      <w:r w:rsidRPr="003D0DA9">
        <w:rPr>
          <w:color w:val="000000"/>
          <w:sz w:val="28"/>
          <w:szCs w:val="28"/>
        </w:rPr>
        <w:t xml:space="preserve"> </w:t>
      </w:r>
      <w:r w:rsidR="000111EF" w:rsidRPr="003D0DA9">
        <w:rPr>
          <w:color w:val="000000"/>
          <w:sz w:val="28"/>
          <w:szCs w:val="28"/>
        </w:rPr>
        <w:t>RAL 1036 (перламутрово-золотой)</w:t>
      </w:r>
      <w:r w:rsidR="00B1083C" w:rsidRPr="003D0DA9">
        <w:rPr>
          <w:sz w:val="28"/>
          <w:szCs w:val="28"/>
        </w:rPr>
        <w:t xml:space="preserve"> (рис. 11 Приложения)</w:t>
      </w:r>
      <w:r w:rsidR="000111EF" w:rsidRPr="003D0DA9">
        <w:rPr>
          <w:color w:val="000000"/>
          <w:sz w:val="28"/>
          <w:szCs w:val="28"/>
        </w:rPr>
        <w:t>;</w:t>
      </w:r>
    </w:p>
    <w:p w:rsidR="00674670" w:rsidRPr="003D0DA9" w:rsidRDefault="000111EF" w:rsidP="00AD6AB6">
      <w:pPr>
        <w:ind w:firstLine="709"/>
        <w:jc w:val="both"/>
        <w:rPr>
          <w:sz w:val="28"/>
          <w:szCs w:val="28"/>
        </w:rPr>
      </w:pPr>
      <w:r w:rsidRPr="003D0DA9">
        <w:rPr>
          <w:color w:val="000000"/>
          <w:sz w:val="28"/>
          <w:szCs w:val="28"/>
        </w:rPr>
        <w:t xml:space="preserve">требование к цветовому решению </w:t>
      </w:r>
      <w:r w:rsidRPr="003D0DA9">
        <w:rPr>
          <w:sz w:val="28"/>
          <w:szCs w:val="28"/>
        </w:rPr>
        <w:t>сведени</w:t>
      </w:r>
      <w:r w:rsidR="00FC4508" w:rsidRPr="003D0DA9">
        <w:rPr>
          <w:sz w:val="28"/>
          <w:szCs w:val="28"/>
        </w:rPr>
        <w:t>й</w:t>
      </w:r>
      <w:r w:rsidRPr="003D0DA9">
        <w:rPr>
          <w:sz w:val="28"/>
          <w:szCs w:val="28"/>
        </w:rPr>
        <w:t xml:space="preserve"> на лицевой поверхности информационных табличек не устанавливается.</w:t>
      </w:r>
    </w:p>
    <w:p w:rsidR="00F07514" w:rsidRPr="003D0DA9" w:rsidRDefault="00F07514" w:rsidP="00AD6AB6">
      <w:pPr>
        <w:ind w:firstLine="709"/>
        <w:jc w:val="both"/>
        <w:rPr>
          <w:sz w:val="28"/>
          <w:szCs w:val="28"/>
        </w:rPr>
      </w:pPr>
      <w:r w:rsidRPr="003D0DA9">
        <w:rPr>
          <w:sz w:val="28"/>
          <w:szCs w:val="28"/>
        </w:rPr>
        <w:t>3.3.7</w:t>
      </w:r>
      <w:r w:rsidR="00350D9C">
        <w:rPr>
          <w:sz w:val="28"/>
          <w:szCs w:val="28"/>
        </w:rPr>
        <w:t>.</w:t>
      </w:r>
      <w:r w:rsidRPr="003D0DA9">
        <w:rPr>
          <w:sz w:val="28"/>
          <w:szCs w:val="28"/>
        </w:rPr>
        <w:t xml:space="preserve"> Требования к материалам и цветовому решению сгруппированны</w:t>
      </w:r>
      <w:r w:rsidR="00A1388C" w:rsidRPr="003D0DA9">
        <w:rPr>
          <w:sz w:val="28"/>
          <w:szCs w:val="28"/>
        </w:rPr>
        <w:t>х</w:t>
      </w:r>
      <w:r w:rsidRPr="003D0DA9">
        <w:rPr>
          <w:sz w:val="28"/>
          <w:szCs w:val="28"/>
        </w:rPr>
        <w:t xml:space="preserve"> модульны</w:t>
      </w:r>
      <w:r w:rsidR="00A1388C" w:rsidRPr="003D0DA9">
        <w:rPr>
          <w:sz w:val="28"/>
          <w:szCs w:val="28"/>
        </w:rPr>
        <w:t>х</w:t>
      </w:r>
      <w:r w:rsidRPr="003D0DA9">
        <w:rPr>
          <w:sz w:val="28"/>
          <w:szCs w:val="28"/>
        </w:rPr>
        <w:t xml:space="preserve"> таблич</w:t>
      </w:r>
      <w:r w:rsidR="00A1388C" w:rsidRPr="003D0DA9">
        <w:rPr>
          <w:sz w:val="28"/>
          <w:szCs w:val="28"/>
        </w:rPr>
        <w:t>е</w:t>
      </w:r>
      <w:r w:rsidRPr="003D0DA9">
        <w:rPr>
          <w:sz w:val="28"/>
          <w:szCs w:val="28"/>
        </w:rPr>
        <w:t>к:</w:t>
      </w:r>
    </w:p>
    <w:p w:rsidR="00F07514" w:rsidRPr="003D0DA9" w:rsidRDefault="00F07514" w:rsidP="00AD6AB6">
      <w:pPr>
        <w:ind w:firstLine="709"/>
        <w:jc w:val="both"/>
        <w:rPr>
          <w:sz w:val="28"/>
          <w:szCs w:val="28"/>
        </w:rPr>
      </w:pPr>
      <w:r w:rsidRPr="00D47E81">
        <w:rPr>
          <w:sz w:val="28"/>
          <w:szCs w:val="28"/>
        </w:rPr>
        <w:t>лицевая</w:t>
      </w:r>
      <w:r w:rsidRPr="003D0DA9">
        <w:rPr>
          <w:sz w:val="28"/>
          <w:szCs w:val="28"/>
        </w:rPr>
        <w:t xml:space="preserve"> поверхность </w:t>
      </w:r>
      <w:r w:rsidR="00FB51B3" w:rsidRPr="003D0DA9">
        <w:rPr>
          <w:sz w:val="28"/>
          <w:szCs w:val="28"/>
        </w:rPr>
        <w:t xml:space="preserve">сгруппированных модульных табличек </w:t>
      </w:r>
      <w:r w:rsidRPr="003D0DA9">
        <w:rPr>
          <w:sz w:val="28"/>
          <w:szCs w:val="28"/>
        </w:rPr>
        <w:t>должна быть выполнена из прозрачного материала (стекло или пластик)</w:t>
      </w:r>
      <w:r w:rsidR="00B1083C" w:rsidRPr="003D0DA9">
        <w:rPr>
          <w:sz w:val="28"/>
          <w:szCs w:val="28"/>
        </w:rPr>
        <w:t xml:space="preserve"> (рис. 10 Приложения)</w:t>
      </w:r>
      <w:r w:rsidRPr="003D0DA9">
        <w:rPr>
          <w:sz w:val="28"/>
          <w:szCs w:val="28"/>
        </w:rPr>
        <w:t>;</w:t>
      </w:r>
    </w:p>
    <w:p w:rsidR="002C1509" w:rsidRDefault="00F07514" w:rsidP="00AD6AB6">
      <w:pPr>
        <w:ind w:firstLine="709"/>
        <w:jc w:val="both"/>
      </w:pPr>
      <w:r w:rsidRPr="003D0DA9">
        <w:rPr>
          <w:sz w:val="28"/>
          <w:szCs w:val="28"/>
        </w:rPr>
        <w:t xml:space="preserve">сведения на лицевой поверхности </w:t>
      </w:r>
      <w:r w:rsidR="00FB51B3" w:rsidRPr="003D0DA9">
        <w:rPr>
          <w:sz w:val="28"/>
          <w:szCs w:val="28"/>
        </w:rPr>
        <w:t xml:space="preserve">сгруппированных модульных табличек </w:t>
      </w:r>
      <w:r w:rsidRPr="003D0DA9">
        <w:rPr>
          <w:sz w:val="28"/>
          <w:szCs w:val="28"/>
        </w:rPr>
        <w:t xml:space="preserve">должны быть нанесены с помощью </w:t>
      </w:r>
      <w:proofErr w:type="spellStart"/>
      <w:r w:rsidRPr="003D0DA9">
        <w:rPr>
          <w:sz w:val="28"/>
          <w:szCs w:val="28"/>
        </w:rPr>
        <w:t>несплошной</w:t>
      </w:r>
      <w:proofErr w:type="spellEnd"/>
      <w:r w:rsidRPr="003D0DA9">
        <w:rPr>
          <w:sz w:val="28"/>
          <w:szCs w:val="28"/>
        </w:rPr>
        <w:t xml:space="preserve"> </w:t>
      </w:r>
      <w:proofErr w:type="spellStart"/>
      <w:r w:rsidRPr="003D0DA9">
        <w:rPr>
          <w:sz w:val="28"/>
          <w:szCs w:val="28"/>
        </w:rPr>
        <w:t>выклейки</w:t>
      </w:r>
      <w:proofErr w:type="spellEnd"/>
      <w:r w:rsidRPr="003D0DA9">
        <w:rPr>
          <w:sz w:val="28"/>
          <w:szCs w:val="28"/>
        </w:rPr>
        <w:t xml:space="preserve"> буквенных, цифровых символов (знаков) из декоративной пленки следующих цветовых решений: </w:t>
      </w:r>
      <w:r w:rsidRPr="003D0DA9">
        <w:rPr>
          <w:color w:val="000000"/>
          <w:sz w:val="28"/>
          <w:szCs w:val="28"/>
        </w:rPr>
        <w:t>RAL</w:t>
      </w:r>
      <w:r w:rsidRPr="003D0DA9">
        <w:rPr>
          <w:sz w:val="28"/>
          <w:szCs w:val="28"/>
        </w:rPr>
        <w:t xml:space="preserve"> 9003 (сигнальный белый)</w:t>
      </w:r>
      <w:r w:rsidR="007C26E4">
        <w:rPr>
          <w:sz w:val="28"/>
          <w:szCs w:val="28"/>
        </w:rPr>
        <w:t>,</w:t>
      </w:r>
      <w:r w:rsidRPr="003D0DA9">
        <w:rPr>
          <w:sz w:val="28"/>
          <w:szCs w:val="28"/>
        </w:rPr>
        <w:t xml:space="preserve"> или </w:t>
      </w:r>
      <w:r w:rsidRPr="003D0DA9">
        <w:rPr>
          <w:color w:val="000000"/>
          <w:sz w:val="28"/>
          <w:szCs w:val="28"/>
        </w:rPr>
        <w:t>RAL</w:t>
      </w:r>
      <w:r w:rsidRPr="003D0DA9">
        <w:rPr>
          <w:sz w:val="28"/>
          <w:szCs w:val="28"/>
        </w:rPr>
        <w:t xml:space="preserve"> 9010 (белый), или</w:t>
      </w:r>
      <w:r w:rsidRPr="003D0DA9">
        <w:rPr>
          <w:color w:val="000000"/>
          <w:sz w:val="28"/>
          <w:szCs w:val="28"/>
        </w:rPr>
        <w:t xml:space="preserve"> RAL 9004 (сигнальный черный),</w:t>
      </w:r>
      <w:r w:rsidRPr="003D0DA9">
        <w:rPr>
          <w:sz w:val="28"/>
          <w:szCs w:val="28"/>
        </w:rPr>
        <w:t xml:space="preserve"> или</w:t>
      </w:r>
      <w:r w:rsidRPr="003D0DA9">
        <w:rPr>
          <w:color w:val="000000"/>
          <w:sz w:val="28"/>
          <w:szCs w:val="28"/>
        </w:rPr>
        <w:t xml:space="preserve"> RAL 9011 (</w:t>
      </w:r>
      <w:proofErr w:type="spellStart"/>
      <w:r w:rsidRPr="003D0DA9">
        <w:rPr>
          <w:color w:val="000000"/>
          <w:sz w:val="28"/>
          <w:szCs w:val="28"/>
        </w:rPr>
        <w:t>графитно</w:t>
      </w:r>
      <w:proofErr w:type="spellEnd"/>
      <w:r w:rsidRPr="003D0DA9">
        <w:rPr>
          <w:color w:val="000000"/>
          <w:sz w:val="28"/>
          <w:szCs w:val="28"/>
        </w:rPr>
        <w:t>-черный),</w:t>
      </w:r>
      <w:r w:rsidRPr="003D0DA9">
        <w:rPr>
          <w:sz w:val="28"/>
          <w:szCs w:val="28"/>
        </w:rPr>
        <w:t xml:space="preserve"> или</w:t>
      </w:r>
      <w:r w:rsidRPr="003D0DA9">
        <w:rPr>
          <w:color w:val="000000"/>
          <w:sz w:val="28"/>
          <w:szCs w:val="28"/>
        </w:rPr>
        <w:t xml:space="preserve"> RAL 9017 (транспорт</w:t>
      </w:r>
      <w:r w:rsidR="00170DEA" w:rsidRPr="003D0DA9">
        <w:rPr>
          <w:color w:val="000000"/>
          <w:sz w:val="28"/>
          <w:szCs w:val="28"/>
        </w:rPr>
        <w:t>ный черный) (рис.</w:t>
      </w:r>
      <w:r w:rsidR="007C26E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170DEA" w:rsidRPr="003D0DA9">
        <w:rPr>
          <w:color w:val="000000"/>
          <w:sz w:val="28"/>
          <w:szCs w:val="28"/>
        </w:rPr>
        <w:t>10 Приложения).</w:t>
      </w:r>
    </w:p>
    <w:sectPr w:rsidR="002C1509" w:rsidSect="00AD6AB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1C" w:rsidRDefault="006F2E1C" w:rsidP="00B939B3">
      <w:r>
        <w:separator/>
      </w:r>
    </w:p>
  </w:endnote>
  <w:endnote w:type="continuationSeparator" w:id="0">
    <w:p w:rsidR="006F2E1C" w:rsidRDefault="006F2E1C" w:rsidP="00B9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19" w:rsidRDefault="000D6219">
    <w:pPr>
      <w:pStyle w:val="aff2"/>
      <w:jc w:val="center"/>
    </w:pPr>
  </w:p>
  <w:p w:rsidR="000D6219" w:rsidRDefault="000D6219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1C" w:rsidRDefault="006F2E1C" w:rsidP="00B939B3">
      <w:r>
        <w:separator/>
      </w:r>
    </w:p>
  </w:footnote>
  <w:footnote w:type="continuationSeparator" w:id="0">
    <w:p w:rsidR="006F2E1C" w:rsidRDefault="006F2E1C" w:rsidP="00B9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4568"/>
      <w:docPartObj>
        <w:docPartGallery w:val="Page Numbers (Top of Page)"/>
        <w:docPartUnique/>
      </w:docPartObj>
    </w:sdtPr>
    <w:sdtContent>
      <w:p w:rsidR="000D6219" w:rsidRDefault="000D6219">
        <w:pPr>
          <w:pStyle w:val="af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26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D6219" w:rsidRDefault="000D6219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219" w:rsidRPr="00AD6AB6" w:rsidRDefault="000D6219" w:rsidP="00AD6AB6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718BF"/>
    <w:multiLevelType w:val="hybridMultilevel"/>
    <w:tmpl w:val="743A759C"/>
    <w:lvl w:ilvl="0" w:tplc="E0BE9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22F"/>
    <w:rsid w:val="000033DB"/>
    <w:rsid w:val="00007633"/>
    <w:rsid w:val="00010696"/>
    <w:rsid w:val="000111EF"/>
    <w:rsid w:val="000144F6"/>
    <w:rsid w:val="000157D3"/>
    <w:rsid w:val="00020934"/>
    <w:rsid w:val="00032BBF"/>
    <w:rsid w:val="00043AA2"/>
    <w:rsid w:val="000476D3"/>
    <w:rsid w:val="000514C9"/>
    <w:rsid w:val="0005358F"/>
    <w:rsid w:val="000543FF"/>
    <w:rsid w:val="0005758F"/>
    <w:rsid w:val="00061F56"/>
    <w:rsid w:val="00062FF4"/>
    <w:rsid w:val="0006460C"/>
    <w:rsid w:val="00067035"/>
    <w:rsid w:val="00081330"/>
    <w:rsid w:val="0009265F"/>
    <w:rsid w:val="00093875"/>
    <w:rsid w:val="00093DFD"/>
    <w:rsid w:val="000962F4"/>
    <w:rsid w:val="000A123C"/>
    <w:rsid w:val="000A65D4"/>
    <w:rsid w:val="000C2196"/>
    <w:rsid w:val="000C3B72"/>
    <w:rsid w:val="000D3647"/>
    <w:rsid w:val="000D44AD"/>
    <w:rsid w:val="000D502F"/>
    <w:rsid w:val="000D6219"/>
    <w:rsid w:val="000E0822"/>
    <w:rsid w:val="000E406D"/>
    <w:rsid w:val="000E72B8"/>
    <w:rsid w:val="000F0F2A"/>
    <w:rsid w:val="000F5575"/>
    <w:rsid w:val="000F6DF4"/>
    <w:rsid w:val="000F72B5"/>
    <w:rsid w:val="0010222A"/>
    <w:rsid w:val="0010325B"/>
    <w:rsid w:val="0011234F"/>
    <w:rsid w:val="001170A7"/>
    <w:rsid w:val="0012412B"/>
    <w:rsid w:val="00131818"/>
    <w:rsid w:val="0013768A"/>
    <w:rsid w:val="00141110"/>
    <w:rsid w:val="001424D4"/>
    <w:rsid w:val="001526A4"/>
    <w:rsid w:val="001528FE"/>
    <w:rsid w:val="00165F1D"/>
    <w:rsid w:val="00170DEA"/>
    <w:rsid w:val="00180458"/>
    <w:rsid w:val="0018239C"/>
    <w:rsid w:val="00182BEC"/>
    <w:rsid w:val="00183BA8"/>
    <w:rsid w:val="00185936"/>
    <w:rsid w:val="001A46E5"/>
    <w:rsid w:val="001A7AD7"/>
    <w:rsid w:val="001B00C8"/>
    <w:rsid w:val="001B1975"/>
    <w:rsid w:val="001B25AF"/>
    <w:rsid w:val="001B3A54"/>
    <w:rsid w:val="001B4958"/>
    <w:rsid w:val="001B6802"/>
    <w:rsid w:val="001C139F"/>
    <w:rsid w:val="001C1719"/>
    <w:rsid w:val="001C44E9"/>
    <w:rsid w:val="001C47FC"/>
    <w:rsid w:val="001D4F73"/>
    <w:rsid w:val="001F3A94"/>
    <w:rsid w:val="001F5512"/>
    <w:rsid w:val="001F657B"/>
    <w:rsid w:val="00200364"/>
    <w:rsid w:val="00202308"/>
    <w:rsid w:val="002036C3"/>
    <w:rsid w:val="0020789F"/>
    <w:rsid w:val="00207929"/>
    <w:rsid w:val="00207DE0"/>
    <w:rsid w:val="0021365E"/>
    <w:rsid w:val="00215C69"/>
    <w:rsid w:val="00220C69"/>
    <w:rsid w:val="00222951"/>
    <w:rsid w:val="00234977"/>
    <w:rsid w:val="00237CD2"/>
    <w:rsid w:val="002415C9"/>
    <w:rsid w:val="00263E8B"/>
    <w:rsid w:val="00263EBC"/>
    <w:rsid w:val="002649F3"/>
    <w:rsid w:val="0026500C"/>
    <w:rsid w:val="0029580E"/>
    <w:rsid w:val="002971CE"/>
    <w:rsid w:val="002A439C"/>
    <w:rsid w:val="002A6499"/>
    <w:rsid w:val="002B06F1"/>
    <w:rsid w:val="002B3144"/>
    <w:rsid w:val="002B59A5"/>
    <w:rsid w:val="002B658A"/>
    <w:rsid w:val="002B7A66"/>
    <w:rsid w:val="002C1509"/>
    <w:rsid w:val="002C35EA"/>
    <w:rsid w:val="002D3541"/>
    <w:rsid w:val="002D77EB"/>
    <w:rsid w:val="002F12EF"/>
    <w:rsid w:val="002F5DFE"/>
    <w:rsid w:val="002F667D"/>
    <w:rsid w:val="0030066B"/>
    <w:rsid w:val="00301703"/>
    <w:rsid w:val="00307585"/>
    <w:rsid w:val="0031130A"/>
    <w:rsid w:val="00311A59"/>
    <w:rsid w:val="00313853"/>
    <w:rsid w:val="00320076"/>
    <w:rsid w:val="00323AA6"/>
    <w:rsid w:val="00326870"/>
    <w:rsid w:val="00332313"/>
    <w:rsid w:val="00334B33"/>
    <w:rsid w:val="00340B41"/>
    <w:rsid w:val="003419D7"/>
    <w:rsid w:val="003425DA"/>
    <w:rsid w:val="003429F3"/>
    <w:rsid w:val="003440DD"/>
    <w:rsid w:val="00350D9C"/>
    <w:rsid w:val="00361184"/>
    <w:rsid w:val="00374C8E"/>
    <w:rsid w:val="00384F8B"/>
    <w:rsid w:val="00385333"/>
    <w:rsid w:val="00393848"/>
    <w:rsid w:val="003939BD"/>
    <w:rsid w:val="00394570"/>
    <w:rsid w:val="00394E19"/>
    <w:rsid w:val="003959B7"/>
    <w:rsid w:val="003966BD"/>
    <w:rsid w:val="003B3382"/>
    <w:rsid w:val="003B59D5"/>
    <w:rsid w:val="003C20E0"/>
    <w:rsid w:val="003C54ED"/>
    <w:rsid w:val="003D0DA9"/>
    <w:rsid w:val="003D3B27"/>
    <w:rsid w:val="003D516D"/>
    <w:rsid w:val="003E4985"/>
    <w:rsid w:val="00400028"/>
    <w:rsid w:val="00413DA1"/>
    <w:rsid w:val="004204B7"/>
    <w:rsid w:val="00427B5D"/>
    <w:rsid w:val="00430646"/>
    <w:rsid w:val="00432F37"/>
    <w:rsid w:val="00433D62"/>
    <w:rsid w:val="00444530"/>
    <w:rsid w:val="00445349"/>
    <w:rsid w:val="00447DB1"/>
    <w:rsid w:val="0045248C"/>
    <w:rsid w:val="00456CE0"/>
    <w:rsid w:val="00467474"/>
    <w:rsid w:val="004865E2"/>
    <w:rsid w:val="0048667C"/>
    <w:rsid w:val="004B22AB"/>
    <w:rsid w:val="004B5238"/>
    <w:rsid w:val="004C66E1"/>
    <w:rsid w:val="004D37DB"/>
    <w:rsid w:val="004D6980"/>
    <w:rsid w:val="004D7212"/>
    <w:rsid w:val="004E6575"/>
    <w:rsid w:val="004E6B08"/>
    <w:rsid w:val="00503ED9"/>
    <w:rsid w:val="0050672C"/>
    <w:rsid w:val="00507347"/>
    <w:rsid w:val="00512610"/>
    <w:rsid w:val="005207B0"/>
    <w:rsid w:val="0052169C"/>
    <w:rsid w:val="00521979"/>
    <w:rsid w:val="00522336"/>
    <w:rsid w:val="005231E2"/>
    <w:rsid w:val="0052421C"/>
    <w:rsid w:val="00526BE3"/>
    <w:rsid w:val="005309D4"/>
    <w:rsid w:val="00530CFE"/>
    <w:rsid w:val="0053772E"/>
    <w:rsid w:val="00546929"/>
    <w:rsid w:val="00550BBB"/>
    <w:rsid w:val="00553C02"/>
    <w:rsid w:val="00564065"/>
    <w:rsid w:val="00565395"/>
    <w:rsid w:val="0056540D"/>
    <w:rsid w:val="00567B2F"/>
    <w:rsid w:val="00590BCC"/>
    <w:rsid w:val="0059564A"/>
    <w:rsid w:val="005A14B6"/>
    <w:rsid w:val="005A69C5"/>
    <w:rsid w:val="005B039F"/>
    <w:rsid w:val="005B230C"/>
    <w:rsid w:val="005B6ACE"/>
    <w:rsid w:val="005C0965"/>
    <w:rsid w:val="005C5D05"/>
    <w:rsid w:val="005C64A3"/>
    <w:rsid w:val="005E07CF"/>
    <w:rsid w:val="005E3D19"/>
    <w:rsid w:val="005E44F5"/>
    <w:rsid w:val="005E73EC"/>
    <w:rsid w:val="005E77FB"/>
    <w:rsid w:val="005F4789"/>
    <w:rsid w:val="005F574C"/>
    <w:rsid w:val="005F5D36"/>
    <w:rsid w:val="00601BF4"/>
    <w:rsid w:val="00606137"/>
    <w:rsid w:val="006161EE"/>
    <w:rsid w:val="006166C0"/>
    <w:rsid w:val="00623423"/>
    <w:rsid w:val="00630410"/>
    <w:rsid w:val="0063605E"/>
    <w:rsid w:val="0063741A"/>
    <w:rsid w:val="00641C42"/>
    <w:rsid w:val="00644DC1"/>
    <w:rsid w:val="006532C4"/>
    <w:rsid w:val="00653F8A"/>
    <w:rsid w:val="0066069A"/>
    <w:rsid w:val="00665A1B"/>
    <w:rsid w:val="006665A9"/>
    <w:rsid w:val="006669E2"/>
    <w:rsid w:val="006705A0"/>
    <w:rsid w:val="0067322F"/>
    <w:rsid w:val="00673445"/>
    <w:rsid w:val="00674670"/>
    <w:rsid w:val="006817DE"/>
    <w:rsid w:val="00683071"/>
    <w:rsid w:val="006835E5"/>
    <w:rsid w:val="00687206"/>
    <w:rsid w:val="00687DFE"/>
    <w:rsid w:val="006A0144"/>
    <w:rsid w:val="006A5860"/>
    <w:rsid w:val="006B1107"/>
    <w:rsid w:val="006B3546"/>
    <w:rsid w:val="006B6B8D"/>
    <w:rsid w:val="006B7A82"/>
    <w:rsid w:val="006C4348"/>
    <w:rsid w:val="006C47AB"/>
    <w:rsid w:val="006C4D34"/>
    <w:rsid w:val="006C6037"/>
    <w:rsid w:val="006C6D12"/>
    <w:rsid w:val="006C6E0B"/>
    <w:rsid w:val="006D1AF2"/>
    <w:rsid w:val="006E1B82"/>
    <w:rsid w:val="006E48CF"/>
    <w:rsid w:val="006E499D"/>
    <w:rsid w:val="006E6FB5"/>
    <w:rsid w:val="006E7BE2"/>
    <w:rsid w:val="006F2E1C"/>
    <w:rsid w:val="006F2E8E"/>
    <w:rsid w:val="006F37BE"/>
    <w:rsid w:val="006F3A17"/>
    <w:rsid w:val="006F661A"/>
    <w:rsid w:val="00700FAF"/>
    <w:rsid w:val="007071BF"/>
    <w:rsid w:val="0071078D"/>
    <w:rsid w:val="007149F9"/>
    <w:rsid w:val="00714B81"/>
    <w:rsid w:val="0073524C"/>
    <w:rsid w:val="007352B3"/>
    <w:rsid w:val="0074015C"/>
    <w:rsid w:val="00742BE2"/>
    <w:rsid w:val="00745B4A"/>
    <w:rsid w:val="0075037D"/>
    <w:rsid w:val="00752AFC"/>
    <w:rsid w:val="0075598D"/>
    <w:rsid w:val="0076221D"/>
    <w:rsid w:val="00763143"/>
    <w:rsid w:val="00763FC3"/>
    <w:rsid w:val="007670DB"/>
    <w:rsid w:val="007717A0"/>
    <w:rsid w:val="00777BB8"/>
    <w:rsid w:val="0078080B"/>
    <w:rsid w:val="007844F0"/>
    <w:rsid w:val="00784AFC"/>
    <w:rsid w:val="00790DF0"/>
    <w:rsid w:val="0079629F"/>
    <w:rsid w:val="007963DD"/>
    <w:rsid w:val="007968D6"/>
    <w:rsid w:val="00797C3D"/>
    <w:rsid w:val="007B2214"/>
    <w:rsid w:val="007B27F9"/>
    <w:rsid w:val="007B2D1D"/>
    <w:rsid w:val="007B39B2"/>
    <w:rsid w:val="007B68D6"/>
    <w:rsid w:val="007B6A33"/>
    <w:rsid w:val="007C26E4"/>
    <w:rsid w:val="007C2CFA"/>
    <w:rsid w:val="007C7DF4"/>
    <w:rsid w:val="007D6D8A"/>
    <w:rsid w:val="007D7917"/>
    <w:rsid w:val="007E11B5"/>
    <w:rsid w:val="007E1F6D"/>
    <w:rsid w:val="007E4A6F"/>
    <w:rsid w:val="007E5ADF"/>
    <w:rsid w:val="007F1C48"/>
    <w:rsid w:val="00800BE3"/>
    <w:rsid w:val="008029BC"/>
    <w:rsid w:val="00803921"/>
    <w:rsid w:val="00814444"/>
    <w:rsid w:val="00824B46"/>
    <w:rsid w:val="00825F81"/>
    <w:rsid w:val="008302B8"/>
    <w:rsid w:val="00830FDC"/>
    <w:rsid w:val="00834C7E"/>
    <w:rsid w:val="00841BBD"/>
    <w:rsid w:val="00843C41"/>
    <w:rsid w:val="00845572"/>
    <w:rsid w:val="0084715E"/>
    <w:rsid w:val="00854DFD"/>
    <w:rsid w:val="00855F4D"/>
    <w:rsid w:val="008565F3"/>
    <w:rsid w:val="00856812"/>
    <w:rsid w:val="00856E8D"/>
    <w:rsid w:val="00862A49"/>
    <w:rsid w:val="00865037"/>
    <w:rsid w:val="00871E71"/>
    <w:rsid w:val="00873C16"/>
    <w:rsid w:val="008743FD"/>
    <w:rsid w:val="00874707"/>
    <w:rsid w:val="00877373"/>
    <w:rsid w:val="008851F0"/>
    <w:rsid w:val="00887D88"/>
    <w:rsid w:val="00895CF0"/>
    <w:rsid w:val="008A4C55"/>
    <w:rsid w:val="008A72AF"/>
    <w:rsid w:val="008C0E67"/>
    <w:rsid w:val="008D088D"/>
    <w:rsid w:val="008D0FC0"/>
    <w:rsid w:val="008D3719"/>
    <w:rsid w:val="008D7B58"/>
    <w:rsid w:val="008D7BA0"/>
    <w:rsid w:val="008E034A"/>
    <w:rsid w:val="008E4072"/>
    <w:rsid w:val="008E6BB1"/>
    <w:rsid w:val="008E7E9D"/>
    <w:rsid w:val="008F02E3"/>
    <w:rsid w:val="008F4674"/>
    <w:rsid w:val="00904211"/>
    <w:rsid w:val="0091463D"/>
    <w:rsid w:val="0091478A"/>
    <w:rsid w:val="00921A45"/>
    <w:rsid w:val="00923BBF"/>
    <w:rsid w:val="0092580F"/>
    <w:rsid w:val="00932590"/>
    <w:rsid w:val="00934B01"/>
    <w:rsid w:val="00936F24"/>
    <w:rsid w:val="00944DC9"/>
    <w:rsid w:val="00946DDE"/>
    <w:rsid w:val="00956319"/>
    <w:rsid w:val="00957394"/>
    <w:rsid w:val="009615EA"/>
    <w:rsid w:val="00964CC2"/>
    <w:rsid w:val="00967975"/>
    <w:rsid w:val="00975B6B"/>
    <w:rsid w:val="009862A5"/>
    <w:rsid w:val="0098641E"/>
    <w:rsid w:val="00990D6B"/>
    <w:rsid w:val="009917E3"/>
    <w:rsid w:val="0099300A"/>
    <w:rsid w:val="00995ABB"/>
    <w:rsid w:val="009A0C9E"/>
    <w:rsid w:val="009A7E3D"/>
    <w:rsid w:val="009B21D5"/>
    <w:rsid w:val="009B2A02"/>
    <w:rsid w:val="009B7890"/>
    <w:rsid w:val="009D2DFD"/>
    <w:rsid w:val="009D2FD4"/>
    <w:rsid w:val="009E62E1"/>
    <w:rsid w:val="009E656A"/>
    <w:rsid w:val="009F0CDD"/>
    <w:rsid w:val="009F3177"/>
    <w:rsid w:val="009F6B9A"/>
    <w:rsid w:val="00A07958"/>
    <w:rsid w:val="00A10D09"/>
    <w:rsid w:val="00A1388C"/>
    <w:rsid w:val="00A13D9B"/>
    <w:rsid w:val="00A174F3"/>
    <w:rsid w:val="00A175F9"/>
    <w:rsid w:val="00A2255C"/>
    <w:rsid w:val="00A25100"/>
    <w:rsid w:val="00A276C1"/>
    <w:rsid w:val="00A314CB"/>
    <w:rsid w:val="00A42D3F"/>
    <w:rsid w:val="00A4372E"/>
    <w:rsid w:val="00A4530A"/>
    <w:rsid w:val="00A50CFA"/>
    <w:rsid w:val="00A5493F"/>
    <w:rsid w:val="00A54DD7"/>
    <w:rsid w:val="00A663EC"/>
    <w:rsid w:val="00A74781"/>
    <w:rsid w:val="00A7727D"/>
    <w:rsid w:val="00A7776D"/>
    <w:rsid w:val="00A804E5"/>
    <w:rsid w:val="00A810A1"/>
    <w:rsid w:val="00A83249"/>
    <w:rsid w:val="00A85229"/>
    <w:rsid w:val="00A86020"/>
    <w:rsid w:val="00A972FF"/>
    <w:rsid w:val="00AA063A"/>
    <w:rsid w:val="00AA0E74"/>
    <w:rsid w:val="00AA1471"/>
    <w:rsid w:val="00AB0F3D"/>
    <w:rsid w:val="00AB4AEE"/>
    <w:rsid w:val="00AC4FEA"/>
    <w:rsid w:val="00AC6AD2"/>
    <w:rsid w:val="00AD3140"/>
    <w:rsid w:val="00AD6AB6"/>
    <w:rsid w:val="00AF6BB6"/>
    <w:rsid w:val="00AF6CD0"/>
    <w:rsid w:val="00B07453"/>
    <w:rsid w:val="00B1083C"/>
    <w:rsid w:val="00B14B57"/>
    <w:rsid w:val="00B16A42"/>
    <w:rsid w:val="00B201FF"/>
    <w:rsid w:val="00B23EC4"/>
    <w:rsid w:val="00B31B45"/>
    <w:rsid w:val="00B42F1A"/>
    <w:rsid w:val="00B57156"/>
    <w:rsid w:val="00B62ACF"/>
    <w:rsid w:val="00B6417F"/>
    <w:rsid w:val="00B66F2C"/>
    <w:rsid w:val="00B758BB"/>
    <w:rsid w:val="00B7737A"/>
    <w:rsid w:val="00B82B96"/>
    <w:rsid w:val="00B84C33"/>
    <w:rsid w:val="00B850D4"/>
    <w:rsid w:val="00B939B3"/>
    <w:rsid w:val="00B93A6F"/>
    <w:rsid w:val="00BA4469"/>
    <w:rsid w:val="00BA568A"/>
    <w:rsid w:val="00BB4966"/>
    <w:rsid w:val="00BB60C7"/>
    <w:rsid w:val="00BC0DCE"/>
    <w:rsid w:val="00BC3586"/>
    <w:rsid w:val="00BC3790"/>
    <w:rsid w:val="00BC4E54"/>
    <w:rsid w:val="00BD0FB2"/>
    <w:rsid w:val="00BD1FCE"/>
    <w:rsid w:val="00BD62F5"/>
    <w:rsid w:val="00BE139B"/>
    <w:rsid w:val="00BE7995"/>
    <w:rsid w:val="00BF2BF0"/>
    <w:rsid w:val="00BF308B"/>
    <w:rsid w:val="00C06133"/>
    <w:rsid w:val="00C0694B"/>
    <w:rsid w:val="00C1083C"/>
    <w:rsid w:val="00C11D3F"/>
    <w:rsid w:val="00C153D2"/>
    <w:rsid w:val="00C27525"/>
    <w:rsid w:val="00C32EED"/>
    <w:rsid w:val="00C40CA2"/>
    <w:rsid w:val="00C44BE6"/>
    <w:rsid w:val="00C5439E"/>
    <w:rsid w:val="00C61D69"/>
    <w:rsid w:val="00C63D5C"/>
    <w:rsid w:val="00C66D08"/>
    <w:rsid w:val="00C714BA"/>
    <w:rsid w:val="00C80451"/>
    <w:rsid w:val="00C877F8"/>
    <w:rsid w:val="00C93857"/>
    <w:rsid w:val="00C9590F"/>
    <w:rsid w:val="00C97E37"/>
    <w:rsid w:val="00CA23B1"/>
    <w:rsid w:val="00CB0048"/>
    <w:rsid w:val="00CB0D18"/>
    <w:rsid w:val="00CB177C"/>
    <w:rsid w:val="00CB617D"/>
    <w:rsid w:val="00CC7CC0"/>
    <w:rsid w:val="00CD21B1"/>
    <w:rsid w:val="00CD7305"/>
    <w:rsid w:val="00CE2B49"/>
    <w:rsid w:val="00CF5B86"/>
    <w:rsid w:val="00D17709"/>
    <w:rsid w:val="00D1787D"/>
    <w:rsid w:val="00D17D52"/>
    <w:rsid w:val="00D30023"/>
    <w:rsid w:val="00D33F19"/>
    <w:rsid w:val="00D35656"/>
    <w:rsid w:val="00D42B94"/>
    <w:rsid w:val="00D44527"/>
    <w:rsid w:val="00D4465C"/>
    <w:rsid w:val="00D44D67"/>
    <w:rsid w:val="00D45DF9"/>
    <w:rsid w:val="00D460C9"/>
    <w:rsid w:val="00D4692E"/>
    <w:rsid w:val="00D47E81"/>
    <w:rsid w:val="00D543CA"/>
    <w:rsid w:val="00D55D14"/>
    <w:rsid w:val="00D611F5"/>
    <w:rsid w:val="00D61900"/>
    <w:rsid w:val="00D61C2C"/>
    <w:rsid w:val="00D67BC0"/>
    <w:rsid w:val="00D72028"/>
    <w:rsid w:val="00D819AB"/>
    <w:rsid w:val="00D85A2B"/>
    <w:rsid w:val="00D86BB0"/>
    <w:rsid w:val="00D9002E"/>
    <w:rsid w:val="00D90480"/>
    <w:rsid w:val="00D949E7"/>
    <w:rsid w:val="00DA3391"/>
    <w:rsid w:val="00DB6678"/>
    <w:rsid w:val="00DB6832"/>
    <w:rsid w:val="00DC0B31"/>
    <w:rsid w:val="00DC1726"/>
    <w:rsid w:val="00DC7563"/>
    <w:rsid w:val="00DD1C15"/>
    <w:rsid w:val="00DD33DB"/>
    <w:rsid w:val="00DE37AA"/>
    <w:rsid w:val="00DE4405"/>
    <w:rsid w:val="00DE5D48"/>
    <w:rsid w:val="00DF100D"/>
    <w:rsid w:val="00DF1A12"/>
    <w:rsid w:val="00DF7CA7"/>
    <w:rsid w:val="00DF7EC8"/>
    <w:rsid w:val="00E03A87"/>
    <w:rsid w:val="00E06469"/>
    <w:rsid w:val="00E0788D"/>
    <w:rsid w:val="00E16E1F"/>
    <w:rsid w:val="00E17009"/>
    <w:rsid w:val="00E171FB"/>
    <w:rsid w:val="00E23A00"/>
    <w:rsid w:val="00E26664"/>
    <w:rsid w:val="00E3017E"/>
    <w:rsid w:val="00E3186A"/>
    <w:rsid w:val="00E43451"/>
    <w:rsid w:val="00E460E7"/>
    <w:rsid w:val="00E50280"/>
    <w:rsid w:val="00E502BA"/>
    <w:rsid w:val="00E53E01"/>
    <w:rsid w:val="00E55A7A"/>
    <w:rsid w:val="00E56759"/>
    <w:rsid w:val="00E60840"/>
    <w:rsid w:val="00E63AED"/>
    <w:rsid w:val="00E664A9"/>
    <w:rsid w:val="00E71E2C"/>
    <w:rsid w:val="00E90A1E"/>
    <w:rsid w:val="00E92805"/>
    <w:rsid w:val="00EA0F3C"/>
    <w:rsid w:val="00EA2818"/>
    <w:rsid w:val="00EA2EBE"/>
    <w:rsid w:val="00EA334D"/>
    <w:rsid w:val="00EB0598"/>
    <w:rsid w:val="00EB261F"/>
    <w:rsid w:val="00EB7263"/>
    <w:rsid w:val="00EC3AA9"/>
    <w:rsid w:val="00ED0F07"/>
    <w:rsid w:val="00ED1A0D"/>
    <w:rsid w:val="00ED1B4D"/>
    <w:rsid w:val="00EE122D"/>
    <w:rsid w:val="00EE34E2"/>
    <w:rsid w:val="00EE4BFD"/>
    <w:rsid w:val="00EE5415"/>
    <w:rsid w:val="00F03C93"/>
    <w:rsid w:val="00F03EA6"/>
    <w:rsid w:val="00F07514"/>
    <w:rsid w:val="00F13B49"/>
    <w:rsid w:val="00F156D5"/>
    <w:rsid w:val="00F20483"/>
    <w:rsid w:val="00F23CFC"/>
    <w:rsid w:val="00F25AA0"/>
    <w:rsid w:val="00F26DEF"/>
    <w:rsid w:val="00F30241"/>
    <w:rsid w:val="00F35246"/>
    <w:rsid w:val="00F369EA"/>
    <w:rsid w:val="00F42547"/>
    <w:rsid w:val="00F43523"/>
    <w:rsid w:val="00F44EBD"/>
    <w:rsid w:val="00F4589F"/>
    <w:rsid w:val="00F47992"/>
    <w:rsid w:val="00F508F8"/>
    <w:rsid w:val="00F5396B"/>
    <w:rsid w:val="00F5725E"/>
    <w:rsid w:val="00F57FC1"/>
    <w:rsid w:val="00F609D7"/>
    <w:rsid w:val="00F614D8"/>
    <w:rsid w:val="00F62729"/>
    <w:rsid w:val="00F64E25"/>
    <w:rsid w:val="00F656F1"/>
    <w:rsid w:val="00F74A94"/>
    <w:rsid w:val="00F74E47"/>
    <w:rsid w:val="00F85AF9"/>
    <w:rsid w:val="00F95E95"/>
    <w:rsid w:val="00FA0E36"/>
    <w:rsid w:val="00FA1A09"/>
    <w:rsid w:val="00FA1FCE"/>
    <w:rsid w:val="00FA46A8"/>
    <w:rsid w:val="00FB51B3"/>
    <w:rsid w:val="00FC4508"/>
    <w:rsid w:val="00FC5308"/>
    <w:rsid w:val="00FC60F4"/>
    <w:rsid w:val="00FC6573"/>
    <w:rsid w:val="00FC7F3A"/>
    <w:rsid w:val="00FD0D38"/>
    <w:rsid w:val="00FD241C"/>
    <w:rsid w:val="00FE3BEB"/>
    <w:rsid w:val="00FE68E6"/>
    <w:rsid w:val="00FE7614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3D44770-2418-4417-860B-A3AC875D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73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67322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7322F"/>
    <w:rPr>
      <w:sz w:val="24"/>
      <w:szCs w:val="24"/>
    </w:rPr>
  </w:style>
  <w:style w:type="character" w:customStyle="1" w:styleId="QuoteChar">
    <w:name w:val="Quote Char"/>
    <w:uiPriority w:val="29"/>
    <w:rsid w:val="0067322F"/>
    <w:rPr>
      <w:i/>
    </w:rPr>
  </w:style>
  <w:style w:type="character" w:customStyle="1" w:styleId="IntenseQuoteChar">
    <w:name w:val="Intense Quote Char"/>
    <w:uiPriority w:val="30"/>
    <w:rsid w:val="0067322F"/>
    <w:rPr>
      <w:i/>
    </w:rPr>
  </w:style>
  <w:style w:type="character" w:customStyle="1" w:styleId="EndnoteTextChar">
    <w:name w:val="Endnote Text Char"/>
    <w:uiPriority w:val="99"/>
    <w:rsid w:val="0067322F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67322F"/>
    <w:pPr>
      <w:keepNext/>
      <w:ind w:right="-1" w:firstLine="709"/>
      <w:jc w:val="both"/>
      <w:outlineLvl w:val="0"/>
    </w:pPr>
  </w:style>
  <w:style w:type="paragraph" w:customStyle="1" w:styleId="21">
    <w:name w:val="Заголовок 21"/>
    <w:basedOn w:val="a"/>
    <w:next w:val="a"/>
    <w:link w:val="2"/>
    <w:uiPriority w:val="9"/>
    <w:qFormat/>
    <w:rsid w:val="0067322F"/>
    <w:pPr>
      <w:keepNext/>
      <w:ind w:right="-1"/>
      <w:jc w:val="both"/>
      <w:outlineLvl w:val="1"/>
    </w:pPr>
  </w:style>
  <w:style w:type="character" w:customStyle="1" w:styleId="Heading1Char">
    <w:name w:val="Heading 1 Char"/>
    <w:link w:val="11"/>
    <w:uiPriority w:val="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2Char">
    <w:name w:val="Heading 2 Char"/>
    <w:uiPriority w:val="9"/>
    <w:rsid w:val="0067322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732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67322F"/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732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7322F"/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7322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67322F"/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7322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67322F"/>
    <w:rPr>
      <w:rFonts w:ascii="Arial" w:eastAsia="Arial" w:hAnsi="Arial" w:cs="Arial"/>
      <w:b/>
      <w:bCs/>
      <w:lang w:eastAsia="zh-CN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732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67322F"/>
    <w:rPr>
      <w:rFonts w:ascii="Arial" w:eastAsia="Arial" w:hAnsi="Arial" w:cs="Arial"/>
      <w:b/>
      <w:bCs/>
      <w:i/>
      <w:iCs/>
      <w:lang w:eastAsia="zh-CN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7322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67322F"/>
    <w:rPr>
      <w:rFonts w:ascii="Arial" w:eastAsia="Arial" w:hAnsi="Arial" w:cs="Arial"/>
      <w:i/>
      <w:iCs/>
      <w:lang w:eastAsia="zh-CN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732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7322F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basedOn w:val="a"/>
    <w:uiPriority w:val="34"/>
    <w:qFormat/>
    <w:rsid w:val="0067322F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4">
    <w:name w:val="No Spacing"/>
    <w:uiPriority w:val="1"/>
    <w:qFormat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732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7322F"/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styleId="a7">
    <w:name w:val="Subtitle"/>
    <w:basedOn w:val="a"/>
    <w:next w:val="a"/>
    <w:link w:val="a8"/>
    <w:uiPriority w:val="11"/>
    <w:qFormat/>
    <w:rsid w:val="0067322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Quote"/>
    <w:basedOn w:val="a"/>
    <w:next w:val="a"/>
    <w:link w:val="22"/>
    <w:uiPriority w:val="29"/>
    <w:qFormat/>
    <w:rsid w:val="0067322F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0"/>
    <w:uiPriority w:val="29"/>
    <w:rsid w:val="0067322F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6732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67322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zh-CN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67322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67322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7322F"/>
  </w:style>
  <w:style w:type="paragraph" w:customStyle="1" w:styleId="14">
    <w:name w:val="Название объекта1"/>
    <w:basedOn w:val="a"/>
    <w:next w:val="a"/>
    <w:uiPriority w:val="35"/>
    <w:unhideWhenUsed/>
    <w:qFormat/>
    <w:rsid w:val="0067322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b">
    <w:name w:val="Table Grid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7322F"/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67322F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67322F"/>
  </w:style>
  <w:style w:type="character" w:customStyle="1" w:styleId="ae">
    <w:name w:val="Текст сноски Знак"/>
    <w:basedOn w:val="a0"/>
    <w:link w:val="ad"/>
    <w:uiPriority w:val="9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uiPriority w:val="99"/>
    <w:rsid w:val="0067322F"/>
    <w:rPr>
      <w:sz w:val="18"/>
    </w:rPr>
  </w:style>
  <w:style w:type="character" w:styleId="af">
    <w:name w:val="footnote reference"/>
    <w:uiPriority w:val="99"/>
    <w:unhideWhenUsed/>
    <w:rsid w:val="0067322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7322F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2">
    <w:name w:val="endnote reference"/>
    <w:uiPriority w:val="99"/>
    <w:semiHidden/>
    <w:unhideWhenUsed/>
    <w:rsid w:val="0067322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67322F"/>
    <w:pPr>
      <w:spacing w:after="57"/>
    </w:pPr>
  </w:style>
  <w:style w:type="paragraph" w:styleId="23">
    <w:name w:val="toc 2"/>
    <w:basedOn w:val="a"/>
    <w:next w:val="a"/>
    <w:uiPriority w:val="39"/>
    <w:unhideWhenUsed/>
    <w:rsid w:val="006732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732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732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732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732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732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732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7322F"/>
    <w:pPr>
      <w:spacing w:after="57"/>
      <w:ind w:left="2268"/>
    </w:pPr>
  </w:style>
  <w:style w:type="character" w:customStyle="1" w:styleId="10">
    <w:name w:val="Заголовок 1 Знак"/>
    <w:basedOn w:val="a0"/>
    <w:link w:val="1"/>
    <w:rsid w:val="0067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3">
    <w:name w:val="TOC Heading"/>
    <w:uiPriority w:val="39"/>
    <w:unhideWhenUsed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table of figures"/>
    <w:basedOn w:val="a"/>
    <w:next w:val="a"/>
    <w:uiPriority w:val="99"/>
    <w:unhideWhenUsed/>
    <w:rsid w:val="0067322F"/>
  </w:style>
  <w:style w:type="character" w:customStyle="1" w:styleId="2">
    <w:name w:val="Заголовок 2 Знак"/>
    <w:basedOn w:val="a0"/>
    <w:link w:val="21"/>
    <w:uiPriority w:val="9"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Body Text"/>
    <w:basedOn w:val="a"/>
    <w:link w:val="af6"/>
    <w:rsid w:val="0067322F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67322F"/>
    <w:rPr>
      <w:rFonts w:ascii="Courier New" w:eastAsia="Times New Roman" w:hAnsi="Courier New" w:cs="Times New Roman"/>
      <w:sz w:val="26"/>
      <w:szCs w:val="20"/>
      <w:lang w:eastAsia="zh-CN"/>
    </w:rPr>
  </w:style>
  <w:style w:type="paragraph" w:styleId="af7">
    <w:name w:val="Body Text Indent"/>
    <w:basedOn w:val="a"/>
    <w:link w:val="af8"/>
    <w:rsid w:val="0067322F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67322F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9">
    <w:name w:val="Нижний колонтитул Знак"/>
    <w:basedOn w:val="a0"/>
    <w:uiPriority w:val="99"/>
    <w:rsid w:val="0067322F"/>
  </w:style>
  <w:style w:type="character" w:styleId="afa">
    <w:name w:val="page number"/>
    <w:basedOn w:val="a0"/>
    <w:rsid w:val="0067322F"/>
  </w:style>
  <w:style w:type="character" w:customStyle="1" w:styleId="afb">
    <w:name w:val="Верхний колонтитул Знак"/>
    <w:uiPriority w:val="99"/>
    <w:rsid w:val="0067322F"/>
  </w:style>
  <w:style w:type="paragraph" w:styleId="afc">
    <w:name w:val="Balloon Text"/>
    <w:basedOn w:val="a"/>
    <w:link w:val="afd"/>
    <w:uiPriority w:val="99"/>
    <w:rsid w:val="0067322F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67322F"/>
    <w:rPr>
      <w:rFonts w:ascii="Segoe UI" w:eastAsia="Times New Roman" w:hAnsi="Segoe UI" w:cs="Times New Roman"/>
      <w:sz w:val="18"/>
      <w:szCs w:val="18"/>
      <w:lang w:val="en-US"/>
    </w:rPr>
  </w:style>
  <w:style w:type="paragraph" w:customStyle="1" w:styleId="ConsPlusNormal">
    <w:name w:val="ConsPlusNormal"/>
    <w:link w:val="ConsPlusNormal0"/>
    <w:rsid w:val="0067322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7322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Текст примечания Знак"/>
    <w:link w:val="aff"/>
    <w:uiPriority w:val="99"/>
    <w:rsid w:val="0067322F"/>
    <w:rPr>
      <w:rFonts w:ascii="Calibri" w:eastAsia="Calibri" w:hAnsi="Calibri" w:cs="Times New Roman"/>
    </w:rPr>
  </w:style>
  <w:style w:type="paragraph" w:styleId="aff">
    <w:name w:val="annotation text"/>
    <w:basedOn w:val="a"/>
    <w:link w:val="afe"/>
    <w:uiPriority w:val="99"/>
    <w:unhideWhenUsed/>
    <w:rsid w:val="0067322F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67322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ormalchar">
    <w:name w:val="normal__char"/>
    <w:basedOn w:val="a0"/>
    <w:rsid w:val="0067322F"/>
  </w:style>
  <w:style w:type="character" w:customStyle="1" w:styleId="HTML">
    <w:name w:val="Стандартный HTML Знак"/>
    <w:basedOn w:val="a0"/>
    <w:link w:val="HTML0"/>
    <w:uiPriority w:val="99"/>
    <w:rsid w:val="0067322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673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7322F"/>
    <w:rPr>
      <w:rFonts w:ascii="Consolas" w:eastAsia="Times New Roman" w:hAnsi="Consolas" w:cs="Consolas"/>
      <w:sz w:val="20"/>
      <w:szCs w:val="20"/>
      <w:lang w:eastAsia="zh-CN"/>
    </w:rPr>
  </w:style>
  <w:style w:type="paragraph" w:styleId="aff0">
    <w:name w:val="Normal (Web)"/>
    <w:basedOn w:val="a"/>
    <w:uiPriority w:val="99"/>
    <w:unhideWhenUsed/>
    <w:rsid w:val="0067322F"/>
  </w:style>
  <w:style w:type="paragraph" w:styleId="aff1">
    <w:name w:val="header"/>
    <w:basedOn w:val="a"/>
    <w:link w:val="17"/>
    <w:uiPriority w:val="99"/>
    <w:unhideWhenUsed/>
    <w:rsid w:val="006A5860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1"/>
    <w:uiPriority w:val="99"/>
    <w:semiHidden/>
    <w:rsid w:val="006A58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2">
    <w:name w:val="footer"/>
    <w:basedOn w:val="a"/>
    <w:link w:val="18"/>
    <w:uiPriority w:val="99"/>
    <w:unhideWhenUsed/>
    <w:rsid w:val="006A5860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2"/>
    <w:uiPriority w:val="99"/>
    <w:semiHidden/>
    <w:rsid w:val="006A586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78D793515D05E1B2CE9AC161677919F1BDFA645DE8DFCA8469CBD1A737B45498B8DBCB9D71951o5I" TargetMode="External"/><Relationship Id="rId26" Type="http://schemas.openxmlformats.org/officeDocument/2006/relationships/hyperlink" Target="https://login.consultant.ru/link/?req=doc&amp;base=RLAW368&amp;n=192073&amp;dst=10000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1632C412696B81FFD3EC343D3AA9F3349E21309768C2887D3815D05E1B2CE9AC161677919F1BDFA645DE8DFCA8469CBD1A737B45498B8DBCB9D71951o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5" Type="http://schemas.openxmlformats.org/officeDocument/2006/relationships/hyperlink" Target="consultantplus://offline/ref=C41632C412696B81FFD3EC343D3AA9F3349E21309768C387763E15D05E1B2CE9AC161677919F1BDFA645DE8DFCA8469CBD1A737B45498B8DBCB9D71951o5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78D783E15D05E1B2CE9AC161677919F1BDFA645DE8DFCA8469CBD1A737B45498B8DBCB9D71951o5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24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8" Type="http://schemas.openxmlformats.org/officeDocument/2006/relationships/hyperlink" Target="https://isogd.gorodperm.ru);" TargetMode="Externa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9" Type="http://schemas.openxmlformats.org/officeDocument/2006/relationships/hyperlink" Target="consultantplus://offline/ref=C41632C412696B81FFD3EC343D3AA9F3349E21309768C78D783D15D05E1B2CE9AC161677919F1BDFA645DE8DFCA8469CBD1A737B45498B8DBCB9D71951o5I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7" Type="http://schemas.openxmlformats.org/officeDocument/2006/relationships/hyperlink" Target="http://www.gorodperm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505DF-D7BA-47B0-87B7-EE123205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21</Pages>
  <Words>6338</Words>
  <Characters>36132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Дубровина Ольга Юрьевна</cp:lastModifiedBy>
  <cp:revision>21</cp:revision>
  <cp:lastPrinted>2025-03-27T06:18:00Z</cp:lastPrinted>
  <dcterms:created xsi:type="dcterms:W3CDTF">2025-03-24T05:14:00Z</dcterms:created>
  <dcterms:modified xsi:type="dcterms:W3CDTF">2025-03-27T06:59:00Z</dcterms:modified>
</cp:coreProperties>
</file>