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655" cy="499745"/>
                                        <wp:effectExtent l="19050" t="0" r="4445" b="0"/>
                                        <wp:docPr id="2" name="_x0000_i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0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655" cy="4997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65pt;height:39.3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752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655" cy="499745"/>
                                  <wp:effectExtent l="19050" t="0" r="4445" b="0"/>
                                  <wp:docPr id="2" name="_x0000_i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0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65pt;height:39.3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776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присуждении стипендии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«Спортивные надежды»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pacing w:val="-2"/>
          <w:sz w:val="28"/>
          <w:szCs w:val="28"/>
        </w:rPr>
        <w:suppressLineNumbers w:val="0"/>
      </w:pPr>
      <w:r>
        <w:rPr>
          <w:spacing w:val="-2"/>
          <w:sz w:val="28"/>
          <w:szCs w:val="28"/>
        </w:rPr>
        <w:t xml:space="preserve">В соответствии с Уставом города Перми, решением Пермской городской Думы от 23 апреля 2013 г. № 84 «Об установлении расходного обязательства </w:t>
      </w:r>
      <w:r>
        <w:rPr>
          <w:spacing w:val="-2"/>
          <w:sz w:val="28"/>
          <w:szCs w:val="28"/>
        </w:rPr>
        <w:br w:type="textWrapping" w:clear="all"/>
        <w:t xml:space="preserve">по присуждению стипендии Главы города Перми-главы администрации города Перми «Спортивные надежды», постановлением Главы города Перми от 07 апреля 2017 г. № 63 «О стипендии Главы </w:t>
      </w:r>
      <w:r>
        <w:rPr>
          <w:spacing w:val="-2"/>
          <w:sz w:val="28"/>
          <w:szCs w:val="28"/>
        </w:rPr>
        <w:t xml:space="preserve">г</w:t>
      </w:r>
      <w:r>
        <w:rPr>
          <w:spacing w:val="-2"/>
          <w:sz w:val="28"/>
          <w:szCs w:val="28"/>
        </w:rPr>
        <w:t xml:space="preserve">ор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да Перми «Спортивные надежды», решением комиссии по присуждению стипендии Главы города Перми «Спортивные надежды» от 26 февраля 2025 г., в целях обеспечения условий </w:t>
        <w:br/>
        <w:t xml:space="preserve">для развития и спортивного роста талантливых и перспективных юных спортсменов города Перми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Присудить стипендию и утвердить прилагаемый список стипендиатов </w:t>
      </w:r>
      <w:r>
        <w:rPr>
          <w:sz w:val="28"/>
          <w:szCs w:val="28"/>
        </w:rPr>
        <w:br w:type="textWrapping" w:clear="all"/>
        <w:t xml:space="preserve">на присуждение стипендии Главы города Перми «Спортивные надежды» </w:t>
        <w:br/>
        <w:t xml:space="preserve">по итогам 2024 года (далее – Список).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Комитету по физической культуре и спорту администрации города </w:t>
      </w:r>
      <w:r>
        <w:rPr>
          <w:sz w:val="28"/>
          <w:szCs w:val="28"/>
        </w:rPr>
        <w:br w:type="textWrapping" w:clear="all"/>
        <w:t xml:space="preserve">Перми</w:t>
      </w:r>
      <w:r>
        <w:rPr>
          <w:sz w:val="28"/>
          <w:szCs w:val="28"/>
        </w:rPr>
        <w:t xml:space="preserve"> обеспечить выплату стипендий в 2025 году в пределах средств, определенных бюджетом города Перми на 2025 год на данные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suppressLineNumbers w:val="0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</w:t>
      </w:r>
      <w:r>
        <w:rPr>
          <w:sz w:val="28"/>
          <w:szCs w:val="28"/>
        </w:rPr>
        <w:t xml:space="preserve">вания посредством официального опубликования в печатном средстве массовой </w:t>
      </w:r>
      <w:r>
        <w:rPr>
          <w:sz w:val="28"/>
          <w:szCs w:val="28"/>
        </w:rPr>
        <w:t xml:space="preserve">информации «Официальный бюллетень органов местного самоуправления муни</w:t>
      </w:r>
      <w:r>
        <w:rPr>
          <w:sz w:val="28"/>
          <w:szCs w:val="28"/>
        </w:rPr>
        <w:t xml:space="preserve">ципального образования город Пермь»</w:t>
      </w:r>
      <w: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firstLine="720"/>
        <w:jc w:val="both"/>
        <w:spacing w:before="0" w:after="0" w:line="240" w:lineRule="auto"/>
        <w:suppressLineNumbers w:val="0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орга</w:t>
      </w:r>
      <w:r>
        <w:rPr>
          <w:sz w:val="28"/>
          <w:szCs w:val="28"/>
        </w:rPr>
        <w:t xml:space="preserve">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Информационно-аналитическому управлению администрации города </w:t>
      </w:r>
      <w:r>
        <w:rPr>
          <w:sz w:val="28"/>
          <w:szCs w:val="28"/>
        </w:rPr>
        <w:t xml:space="preserve">Перми обеспечить обнародование настоящего постановления посредством офици</w:t>
      </w:r>
      <w:r>
        <w:rPr>
          <w:sz w:val="28"/>
          <w:szCs w:val="28"/>
        </w:rPr>
        <w:t xml:space="preserve">ального опубликования в сетевом издании «Официальный сайт муниципального </w:t>
      </w:r>
      <w:r>
        <w:rPr>
          <w:sz w:val="28"/>
          <w:szCs w:val="28"/>
        </w:rPr>
        <w:t xml:space="preserve">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38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4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7728;o:allowoverlap:true;o:allowincell:true;mso-position-horizontal-relative:text;margin-left:1.10pt;mso-position-horizontal:absolute;mso-position-vertical-relative:text;margin-top:486.20pt;mso-position-vertical:absolute;width:222.00pt;height:26.8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379"/>
        <w:jc w:val="both"/>
        <w:rPr>
          <w:rFonts w:eastAsia="Calibri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Главы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</w:t>
      </w:r>
      <w:r>
        <w:rPr>
          <w:rFonts w:eastAsia="Calibri"/>
          <w:sz w:val="28"/>
          <w:szCs w:val="28"/>
        </w:rPr>
        <w:t xml:space="preserve"> 09.04.2025 № 49</w:t>
      </w:r>
      <w:r>
        <w:rPr>
          <w:rFonts w:eastAsia="Calibri"/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jc w:val="left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СПИСОК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стипендиатов на присуждение стипендии Главы города Перми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«Спортивные надежды» по итогам 2024 года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417" w:type="dxa"/>
        <w:jc w:val="center"/>
        <w:tblInd w:w="-2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1560"/>
        <w:gridCol w:w="3402"/>
        <w:gridCol w:w="1238"/>
      </w:tblGrid>
      <w:tr>
        <w:tblPrEx/>
        <w:trPr>
          <w:cantSplit/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3" w:lineRule="exac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3" w:lineRule="exac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Фамилия,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3" w:lineRule="exac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 w:val="0"/>
              <w:jc w:val="center"/>
              <w:spacing w:before="0" w:after="0" w:line="283" w:lineRule="exac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3" w:lineRule="exac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Личное достижение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в спортивных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exac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Размер стипендии 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0417" w:type="dxa"/>
        <w:jc w:val="center"/>
        <w:tblInd w:w="-2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1560"/>
        <w:gridCol w:w="3402"/>
        <w:gridCol w:w="1238"/>
      </w:tblGrid>
      <w:tr>
        <w:tblPrEx/>
        <w:trPr>
          <w:cantSplit/>
          <w:jc w:val="center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7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на чемпионате мира, первенстве мира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неолимпийским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Виктория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мира по подводному спорту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 Денисович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29.05.2008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мира по подводному спорту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Резвухин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Егор Олегович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мира по подводному спорту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7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на чемпионате мира, первенстве мира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видам спорта, включенным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перечень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азовых видов спорта по Пермскому краю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международных физкультурных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Эвелина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28.10.2008</w:t>
            </w:r>
            <w:r>
              <w:rPr>
                <w:rFonts w:ascii="Times New Roman" w:hAnsi="Times New Roman" w:cs="Times New Roman"/>
                <w:sz w:val="28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мира по самбо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7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на чемпионате России, первенстве России, спартакиаде учащихся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неолимпийским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Анастасия Алексеевна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03.10.2010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Жигалов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Никита Константинович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спортивному ориентированию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 Николаевич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восточному боевому единоборству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восточному боевому единоборству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Егор Олегович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20.07.2010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спортивному ориентированию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21.07.2009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восточному боевому единоборству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Капралов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Марк Эдуардович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05.04.2011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Кечкин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Андрей Денисович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спортивному ориентированию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Екатерина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13.01.2010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спортивной аэробике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Милана Яковлевна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Софья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05.11.2008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Данил Дмитриевич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04.02.2013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Егор Федорович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Марк Евгеньевич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25.02.2013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Валерия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19.04.2011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спортивной аэробике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22.03.2010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восточному боевому единоборству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Макар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04.04.2011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Правдина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Яна Ивановна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восточному боевому единоборству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Александра Ивановна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восточному боевому единоборству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София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21.10.2009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Сайдуллаев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Абдулажанович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Селезнёв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Артём Сергеевич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18.09.2007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Кирилл Борисович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07.03.2009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Никита Викторович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спортивному ориентированию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Милана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15.07.2010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Тулупников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Матвей Алексеевич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23.09.2008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Макар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03.06.2011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Алиса Евгеньевна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10.01.2013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Матвей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13.08.2011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Маргарита Вадимовна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спортивной аэробике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36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Александровна</w:t>
            </w:r>
            <w:r>
              <w:rPr>
                <w:rFonts w:ascii="Times New Roman" w:hAnsi="Times New Roman" w:cs="Times New Roman"/>
                <w:sz w:val="36"/>
                <w:szCs w:val="32"/>
                <w14:ligatures w14:val="none"/>
              </w:rPr>
            </w:r>
            <w:r>
              <w:rPr>
                <w:rFonts w:ascii="Times New Roman" w:hAnsi="Times New Roman" w:cs="Times New Roman"/>
                <w:sz w:val="36"/>
                <w:szCs w:val="3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36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25.02.2011</w:t>
            </w:r>
            <w:r>
              <w:rPr>
                <w:rFonts w:ascii="Times New Roman" w:hAnsi="Times New Roman" w:cs="Times New Roman"/>
                <w:sz w:val="36"/>
                <w:szCs w:val="32"/>
                <w14:ligatures w14:val="none"/>
              </w:rPr>
            </w:r>
            <w:r>
              <w:rPr>
                <w:rFonts w:ascii="Times New Roman" w:hAnsi="Times New Roman" w:cs="Times New Roman"/>
                <w:sz w:val="36"/>
                <w:szCs w:val="3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Даниил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24.12.2008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7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на чемпионате России, первенстве России, спартакиаде учащихся России по видам спорта, включенным в перечень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азовых видов спорта по Пермскому краю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Батрунова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15.09.2006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чемпионате России по ушу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Алиса Антоновна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09.08.2016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Бузмаков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Илья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20.03.2009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Артём Игоревич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Екатерина Денисовна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29.07.2009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Дарья Михайловна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Валерия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Рифатович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чемпионате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Кашина</w:t>
              <w:br/>
              <w:t xml:space="preserve">Варвара Александровна</w:t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27.03.2008</w:t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фехтованию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Владислава Степановна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25.07.2014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Анна Романовна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Артур Алексеевич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биатлону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Денис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15.07.2008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11.05.2011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Френкель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Илья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Тимофей Алексеевич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24.01.2009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тхэквондо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ВТФ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7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2-3 места на чемпионате России, первенстве России, спартакиаде учащихся России по видам спорта, включенным в перечень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зовых видов спорта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Алампиев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Ярослав Егорович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Валерьевна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02.10.2011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Арсений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Ярослав Юрьевич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Барклянская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Валерия Викторовна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25.03.2009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Алиса Константиновна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боксу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Башев</w:t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Викторович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02.11.2011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Богоявленская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Дарья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10.08.2011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Варвара Павловна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22.07.2011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Булдакова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Анастасия Алексеевна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Бурнышев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Артём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Вероника Евгеньевна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Юлия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Савелий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06.11.2007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Вшивков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Сергей Владимирович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Григорий Романович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Господарова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Полина Станиславовна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31.05.2009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Дегесова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Ева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Иванович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10.07.2013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Жингель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Милана Валерьевна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29.07.2008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Замахина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Альбертовна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18.07.2009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Кирилл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15.06.2009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биатлону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Варвара Алексеевна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Казаринова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Анна Витальевна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Маргарита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Василиса Евгеньевна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26.12.2011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Алиса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Кислицын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Андрей Владимирович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03.11.2007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Клементьева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Кристина Артемовна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23.07.2011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Олеся Евгеньевна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07.06.2010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биатлону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Лука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24.03.2007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Корепанова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Ксения Андреевна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Александра Денисовна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07.07.2009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Арина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26.07.2010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Ильшатовна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Кучумов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Ринат Робертович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05.04.2006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Евгений Михайлович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06.03.2010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Матвей Николаевич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чемпионате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Мадекина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Екатерина Кирилловна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боксу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Мизёва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Ксения Евгеньевна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13.03.2006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Матвей Алексеевич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22.07.2008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Владислав Борисович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05.11.2011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Галина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13.08.2010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Владислав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10.07.2013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Неганова</w:t>
              <w:br/>
              <w:t xml:space="preserve">Екатерина Алексеевна</w:t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15.07.2016</w:t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Нелюбина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Ильинична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04.01.2010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Новокрещенов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 Геннадьевич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15.09.2006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Новокрещеных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Анна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28.07.2012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Евгения Олеговна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27.10.2012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Ильинична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Тимофей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Евгеньевич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08.03.2007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теннису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Степан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07.08.2009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теннису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Анастасия Олеговна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Лев Антонович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Тимур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Ильдарович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09.04.2013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Ильинична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25.08.2011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Лев Игоревич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Егор Валентинович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спартакиаде учащихся России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Александра Ивановна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07.10.2010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Алексеевна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03.07.2012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Ярослав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Сырвачев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Тимофей Васильевич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Сысоева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Мила Ивановна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Тимофей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София Андреевна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07.06.2011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Дмитрий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07.01.2006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Дарья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Фефилов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Лев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Хаукка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Виолетта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09.09.2009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Хохряков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Артём Алексеевич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Алиса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20.10.2011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хоккею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Шайдер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Дарья Андреевна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Шайдуров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Егор Евгеньевич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24.10.2006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России по 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Семен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10.01.2006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России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Шелухина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Виктория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24.03.2009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Алиса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03.04.2009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спартакиаде учащихся России по хоккею на траве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Салават Рустамович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21.07.2013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7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на чемпионате, первенстве Приволжского федерального округа по видам спорта, включенным в перечень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зовых видов спорта по Пермскому краю,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19.03.2015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Вероника Владиславовна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04.01.2006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20.03.2010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02.01.2016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Гольбек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 Денисович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18.02.2016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Грымов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 Михайлович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24.05.2010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Евгеньевич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Владимир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27.06.2010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Арсений Вячеславович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30.01.2010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Тимофей Владимирович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15.07.2010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23.10.2010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Григорьевич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дзюдо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Ковязин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10.12.2009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Матвей Вадимович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14.10.2006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теннису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Латыпов</w:t>
              <w:br/>
              <w:t xml:space="preserve">Роман Арсенович</w:t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01.12.2009</w:t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Арина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04.06.2011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02.06.2008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30.07.2016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Нифантов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Павлович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11.09.2009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 Константинович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24.05.2010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Тимофей Павлович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17.01.2010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Михайлович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Андреевна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07.09.2012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 Игоревич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23.12.2009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 Максимович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27.02.2009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Пыхтеев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Арсений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дзюдо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13.04.2009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Салимьянов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 Витальевич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Вячеславовна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федераль-ного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по плаванию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Артём Игоревич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03.06.2010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22.10.2008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тхэквондо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ВТФ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Скобелева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Антоновна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Иванович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23.03.2013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07.10.2010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08.09.2010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Степановна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Хавыев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05.07.2011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Кирилл Евгеньевич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Владиславовна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Шукшин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 Иванович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25.06.2010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Егоровна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08.03.2008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 Олегович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футболу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Арсений Иванович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на первенстве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7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2-3 места на чемпионате,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видам спорта, включенным в перечень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Даниил Романович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17.09.2009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чемпионате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художественной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Богдан Владимирович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Фома Константинович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02.07.2008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тхэквондо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ВТФ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Бобылева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Константиновна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Павел Владимирович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07.03.2008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Анна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Марианна Романовна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10.01.2008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чемпионате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художественной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София Рустамовна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04.11.2012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Богдан Станиславович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Господарова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Юлия Станиславовна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22.10.2012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Гущин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Никита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Георгий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08.11.2008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Дурновцев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Артём Павлович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14.09.2010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Виктория Алексеевна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04.08.2011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Енченкова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Маргарита Руслановна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чемпионате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художественной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Жвакин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Василий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28.03.2009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Владимир Евгеньевич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29.06.2014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София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30.09.2016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Олеся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05.09.2011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Ибодуллоев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Руслан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Сухробович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06.12.2010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дзюдо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Иткинина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Алина Игоревна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чемпионате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теннису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Николаевна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03.12.2008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Александра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Рустам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Радикович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дзюдо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Колодкина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Софья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26.02.2009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Красноперов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Артём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08.10.2009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спортивной борьбе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Кудымов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Никита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18.09.2013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Кирилл Андреевич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13.07.2007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биатлону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Леконцев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 Сергеевич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22.06.2009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Дмитрий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30.10.2015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Артём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Валерия Антоновна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чемпионате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художественной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 Евгеньевич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126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Мелисса Денисовна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01.01.2016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Андрей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19.06.2011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Никитична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27.04.2014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Микишева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Арина Андреевна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26.10.2011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Руслан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 Викторович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05.09.2007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Алёна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29.08.2014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Мущинкина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Вера Андреевна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17.05.2012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Ожарко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Никита Евгеньевич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01.08.2007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Олеговна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24.12.2007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Подшивалов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Павел Романович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24.01.2013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фигурному катанию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коньках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Лолита Юрьевна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03.05.2009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Олеся Денисовна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16.07.2011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боксу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Георгий Константинович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прыжкам на лыжах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трамплина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Анастасия Дмитриевна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02.12.2007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чемпионате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художественной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Вероника Сергеевна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03.06.2010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Трегубов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Давид Денисович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Трясцин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Михаил Дмитриевич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спортивной борьбе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Урванцева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Дарья Ильинична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08.06.2009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тхэквондо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ВТФ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Всеволод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03.07.2011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на первенстве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ушу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Шляпникова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Полина Максимовна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19.07.2011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на первенстве Приволжского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боксу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2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8"/>
  </w:num>
  <w:num w:numId="6">
    <w:abstractNumId w:val="14"/>
  </w:num>
  <w:num w:numId="7">
    <w:abstractNumId w:val="12"/>
  </w:num>
  <w:num w:numId="8">
    <w:abstractNumId w:val="1"/>
  </w:num>
  <w:num w:numId="9">
    <w:abstractNumId w:val="16"/>
  </w:num>
  <w:num w:numId="10">
    <w:abstractNumId w:val="9"/>
  </w:num>
  <w:num w:numId="11">
    <w:abstractNumId w:val="17"/>
  </w:num>
  <w:num w:numId="12">
    <w:abstractNumId w:val="2"/>
  </w:num>
  <w:num w:numId="13">
    <w:abstractNumId w:val="5"/>
  </w:num>
  <w:num w:numId="14">
    <w:abstractNumId w:val="10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Title Char"/>
    <w:basedOn w:val="739"/>
    <w:link w:val="762"/>
    <w:uiPriority w:val="10"/>
    <w:rPr>
      <w:sz w:val="48"/>
      <w:szCs w:val="48"/>
    </w:rPr>
  </w:style>
  <w:style w:type="character" w:styleId="731">
    <w:name w:val="Subtitle Char"/>
    <w:basedOn w:val="739"/>
    <w:link w:val="764"/>
    <w:uiPriority w:val="11"/>
    <w:rPr>
      <w:sz w:val="24"/>
      <w:szCs w:val="24"/>
    </w:rPr>
  </w:style>
  <w:style w:type="character" w:styleId="732">
    <w:name w:val="Quote Char"/>
    <w:link w:val="766"/>
    <w:uiPriority w:val="29"/>
    <w:rPr>
      <w:i/>
    </w:rPr>
  </w:style>
  <w:style w:type="character" w:styleId="733">
    <w:name w:val="Intense Quote Char"/>
    <w:link w:val="768"/>
    <w:uiPriority w:val="30"/>
    <w:rPr>
      <w:i/>
    </w:rPr>
  </w:style>
  <w:style w:type="character" w:styleId="734">
    <w:name w:val="Footnote Text Char"/>
    <w:link w:val="903"/>
    <w:uiPriority w:val="99"/>
    <w:rPr>
      <w:sz w:val="18"/>
    </w:rPr>
  </w:style>
  <w:style w:type="character" w:styleId="735">
    <w:name w:val="Endnote Text Char"/>
    <w:link w:val="906"/>
    <w:uiPriority w:val="99"/>
    <w:rPr>
      <w:sz w:val="20"/>
    </w:rPr>
  </w:style>
  <w:style w:type="paragraph" w:styleId="736" w:default="1">
    <w:name w:val="Normal"/>
    <w:qFormat/>
  </w:style>
  <w:style w:type="paragraph" w:styleId="737">
    <w:name w:val="Heading 1"/>
    <w:basedOn w:val="736"/>
    <w:next w:val="736"/>
    <w:link w:val="1006"/>
    <w:qFormat/>
    <w:pPr>
      <w:ind w:right="-1" w:firstLine="709"/>
      <w:jc w:val="both"/>
      <w:keepNext/>
      <w:outlineLvl w:val="0"/>
    </w:pPr>
    <w:rPr>
      <w:sz w:val="24"/>
    </w:rPr>
  </w:style>
  <w:style w:type="paragraph" w:styleId="738">
    <w:name w:val="Heading 2"/>
    <w:basedOn w:val="736"/>
    <w:next w:val="736"/>
    <w:link w:val="1007"/>
    <w:qFormat/>
    <w:pPr>
      <w:ind w:right="-1"/>
      <w:jc w:val="both"/>
      <w:keepNext/>
      <w:outlineLvl w:val="1"/>
    </w:pPr>
    <w:rPr>
      <w:sz w:val="24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paragraph" w:styleId="742" w:customStyle="1">
    <w:name w:val="Heading 1"/>
    <w:basedOn w:val="736"/>
    <w:next w:val="736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43" w:customStyle="1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 w:customStyle="1">
    <w:name w:val="Heading 2"/>
    <w:basedOn w:val="736"/>
    <w:next w:val="736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45" w:customStyle="1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 w:customStyle="1">
    <w:name w:val="Heading 3"/>
    <w:basedOn w:val="736"/>
    <w:next w:val="73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47" w:customStyle="1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 w:customStyle="1">
    <w:name w:val="Heading 4"/>
    <w:basedOn w:val="736"/>
    <w:next w:val="736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49" w:customStyle="1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 w:customStyle="1">
    <w:name w:val="Heading 5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51" w:customStyle="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 w:customStyle="1">
    <w:name w:val="Heading 6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53" w:customStyle="1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 w:customStyle="1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55" w:customStyle="1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Heading 8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57" w:customStyle="1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 w:customStyle="1">
    <w:name w:val="Heading 9"/>
    <w:basedOn w:val="736"/>
    <w:next w:val="736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9" w:customStyle="1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3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2">
    <w:name w:val="Title"/>
    <w:basedOn w:val="736"/>
    <w:next w:val="736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36"/>
    <w:next w:val="736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36"/>
    <w:next w:val="736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6"/>
    <w:next w:val="736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 w:customStyle="1">
    <w:name w:val="Header"/>
    <w:basedOn w:val="736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1" w:customStyle="1">
    <w:name w:val="Header Char"/>
    <w:link w:val="770"/>
    <w:uiPriority w:val="99"/>
  </w:style>
  <w:style w:type="paragraph" w:styleId="772" w:customStyle="1">
    <w:name w:val="Footer"/>
    <w:basedOn w:val="736"/>
    <w:link w:val="7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uiPriority w:val="99"/>
  </w:style>
  <w:style w:type="paragraph" w:styleId="774" w:customStyle="1">
    <w:name w:val="Caption"/>
    <w:basedOn w:val="736"/>
    <w:next w:val="736"/>
    <w:link w:val="77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5" w:customStyle="1">
    <w:name w:val="Caption Char"/>
    <w:link w:val="772"/>
    <w:uiPriority w:val="99"/>
  </w:style>
  <w:style w:type="table" w:styleId="776">
    <w:name w:val="Table Grid"/>
    <w:basedOn w:val="74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2">
    <w:name w:val="Hyperlink"/>
    <w:uiPriority w:val="99"/>
    <w:unhideWhenUsed/>
    <w:rPr>
      <w:color w:val="0000ff"/>
      <w:u w:val="single"/>
    </w:rPr>
  </w:style>
  <w:style w:type="paragraph" w:styleId="903">
    <w:name w:val="footnote text"/>
    <w:basedOn w:val="736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36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36"/>
    <w:next w:val="736"/>
    <w:uiPriority w:val="39"/>
    <w:unhideWhenUsed/>
    <w:pPr>
      <w:spacing w:after="57"/>
    </w:pPr>
  </w:style>
  <w:style w:type="paragraph" w:styleId="910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11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2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3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4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5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6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7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  <w:rPr>
      <w:lang w:eastAsia="zh-CN"/>
    </w:rPr>
  </w:style>
  <w:style w:type="paragraph" w:styleId="919">
    <w:name w:val="table of figures"/>
    <w:basedOn w:val="736"/>
    <w:next w:val="736"/>
    <w:uiPriority w:val="99"/>
    <w:unhideWhenUsed/>
  </w:style>
  <w:style w:type="paragraph" w:styleId="920">
    <w:name w:val="Caption"/>
    <w:basedOn w:val="736"/>
    <w:next w:val="736"/>
    <w:link w:val="7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Body Text"/>
    <w:basedOn w:val="736"/>
    <w:link w:val="947"/>
    <w:pPr>
      <w:ind w:right="3117"/>
    </w:pPr>
    <w:rPr>
      <w:rFonts w:ascii="Courier New" w:hAnsi="Courier New"/>
      <w:sz w:val="26"/>
    </w:rPr>
  </w:style>
  <w:style w:type="paragraph" w:styleId="922">
    <w:name w:val="Body Text Indent"/>
    <w:basedOn w:val="736"/>
    <w:link w:val="1008"/>
    <w:pPr>
      <w:ind w:right="-1"/>
      <w:jc w:val="both"/>
    </w:pPr>
    <w:rPr>
      <w:sz w:val="26"/>
    </w:rPr>
  </w:style>
  <w:style w:type="paragraph" w:styleId="923">
    <w:name w:val="Footer"/>
    <w:basedOn w:val="736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4">
    <w:name w:val="page number"/>
    <w:basedOn w:val="739"/>
  </w:style>
  <w:style w:type="paragraph" w:styleId="925">
    <w:name w:val="Header"/>
    <w:basedOn w:val="736"/>
    <w:link w:val="928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Balloon Text"/>
    <w:basedOn w:val="736"/>
    <w:link w:val="927"/>
    <w:uiPriority w:val="99"/>
    <w:rPr>
      <w:rFonts w:ascii="Segoe UI" w:hAnsi="Segoe UI"/>
      <w:sz w:val="18"/>
      <w:szCs w:val="18"/>
    </w:rPr>
  </w:style>
  <w:style w:type="character" w:styleId="927" w:customStyle="1">
    <w:name w:val="Текст выноски Знак"/>
    <w:link w:val="926"/>
    <w:uiPriority w:val="99"/>
    <w:rPr>
      <w:rFonts w:ascii="Segoe UI" w:hAnsi="Segoe UI" w:cs="Segoe UI"/>
      <w:sz w:val="18"/>
      <w:szCs w:val="18"/>
    </w:rPr>
  </w:style>
  <w:style w:type="character" w:styleId="928" w:customStyle="1">
    <w:name w:val="Верхний колонтитул Знак"/>
    <w:link w:val="925"/>
    <w:uiPriority w:val="99"/>
  </w:style>
  <w:style w:type="numbering" w:styleId="929" w:customStyle="1">
    <w:name w:val="Нет списка1"/>
    <w:next w:val="741"/>
    <w:semiHidden/>
    <w:unhideWhenUsed/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3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21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741"/>
    <w:uiPriority w:val="99"/>
    <w:semiHidden/>
    <w:unhideWhenUsed/>
  </w:style>
  <w:style w:type="numbering" w:styleId="950" w:customStyle="1">
    <w:name w:val="Нет списка111"/>
    <w:next w:val="741"/>
    <w:uiPriority w:val="99"/>
    <w:semiHidden/>
    <w:unhideWhenUsed/>
  </w:style>
  <w:style w:type="paragraph" w:styleId="951" w:customStyle="1">
    <w:name w:val="font5"/>
    <w:basedOn w:val="73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3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8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9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0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1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2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9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4"/>
    <w:basedOn w:val="73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8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1" w:customStyle="1">
    <w:name w:val="xl99"/>
    <w:basedOn w:val="73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100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1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2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3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8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9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0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1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2"/>
    <w:basedOn w:val="73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5" w:customStyle="1">
    <w:name w:val="xl113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4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5"/>
    <w:basedOn w:val="73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8" w:customStyle="1">
    <w:name w:val="xl116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7"/>
    <w:basedOn w:val="73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8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9"/>
    <w:basedOn w:val="7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0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1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2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8" w:customStyle="1">
    <w:name w:val="Нет списка2"/>
    <w:next w:val="741"/>
    <w:uiPriority w:val="99"/>
    <w:semiHidden/>
    <w:unhideWhenUsed/>
  </w:style>
  <w:style w:type="numbering" w:styleId="999" w:customStyle="1">
    <w:name w:val="Нет списка3"/>
    <w:next w:val="741"/>
    <w:uiPriority w:val="99"/>
    <w:semiHidden/>
    <w:unhideWhenUsed/>
  </w:style>
  <w:style w:type="paragraph" w:styleId="1000" w:customStyle="1">
    <w:name w:val="font6"/>
    <w:basedOn w:val="7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7"/>
    <w:basedOn w:val="7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8"/>
    <w:basedOn w:val="73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3" w:customStyle="1">
    <w:name w:val="Нет списка4"/>
    <w:next w:val="741"/>
    <w:uiPriority w:val="99"/>
    <w:semiHidden/>
    <w:unhideWhenUsed/>
  </w:style>
  <w:style w:type="character" w:styleId="1004" w:customStyle="1">
    <w:name w:val="Нижний колонтитул Знак"/>
    <w:link w:val="923"/>
    <w:uiPriority w:val="99"/>
  </w:style>
  <w:style w:type="paragraph" w:styleId="1005" w:customStyle="1">
    <w:name w:val="Исполнитель"/>
    <w:basedOn w:val="921"/>
    <w:pPr>
      <w:ind w:right="0"/>
      <w:spacing w:line="240" w:lineRule="exact"/>
    </w:pPr>
    <w:rPr>
      <w:rFonts w:ascii="Times New Roman" w:hAnsi="Times New Roman"/>
      <w:sz w:val="20"/>
    </w:rPr>
  </w:style>
  <w:style w:type="character" w:styleId="1006" w:customStyle="1">
    <w:name w:val="Заголовок 1 Знак"/>
    <w:link w:val="737"/>
    <w:rPr>
      <w:sz w:val="24"/>
    </w:rPr>
  </w:style>
  <w:style w:type="character" w:styleId="1007" w:customStyle="1">
    <w:name w:val="Заголовок 2 Знак"/>
    <w:link w:val="738"/>
    <w:rPr>
      <w:sz w:val="24"/>
    </w:rPr>
  </w:style>
  <w:style w:type="character" w:styleId="1008" w:customStyle="1">
    <w:name w:val="Основной текст с отступом Знак"/>
    <w:link w:val="922"/>
    <w:rPr>
      <w:sz w:val="26"/>
    </w:rPr>
  </w:style>
  <w:style w:type="numbering" w:styleId="1009" w:customStyle="1">
    <w:name w:val="Нет списка1111"/>
    <w:next w:val="741"/>
    <w:uiPriority w:val="99"/>
    <w:semiHidden/>
    <w:unhideWhenUsed/>
  </w:style>
  <w:style w:type="table" w:styleId="1010" w:customStyle="1">
    <w:name w:val="Сетка таблицы1"/>
    <w:basedOn w:val="740"/>
    <w:next w:val="77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11">
    <w:name w:val="annotation reference"/>
    <w:uiPriority w:val="99"/>
    <w:unhideWhenUsed/>
    <w:rPr>
      <w:sz w:val="16"/>
      <w:szCs w:val="16"/>
    </w:rPr>
  </w:style>
  <w:style w:type="paragraph" w:styleId="1012">
    <w:name w:val="annotation text"/>
    <w:basedOn w:val="736"/>
    <w:link w:val="1013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1013" w:customStyle="1">
    <w:name w:val="Текст примечания Знак"/>
    <w:link w:val="1012"/>
    <w:uiPriority w:val="99"/>
    <w:rPr>
      <w:rFonts w:ascii="Calibri" w:hAnsi="Calibri" w:eastAsia="Calibri"/>
      <w:lang w:eastAsia="en-US"/>
    </w:rPr>
  </w:style>
  <w:style w:type="paragraph" w:styleId="1014">
    <w:name w:val="annotation subject"/>
    <w:basedOn w:val="1012"/>
    <w:next w:val="1012"/>
    <w:link w:val="1015"/>
    <w:uiPriority w:val="99"/>
    <w:unhideWhenUsed/>
    <w:rPr>
      <w:b/>
      <w:bCs/>
    </w:rPr>
  </w:style>
  <w:style w:type="character" w:styleId="1015" w:customStyle="1">
    <w:name w:val="Тема примечания Знак"/>
    <w:link w:val="1014"/>
    <w:uiPriority w:val="99"/>
    <w:rPr>
      <w:rFonts w:ascii="Calibri" w:hAnsi="Calibri" w:eastAsia="Calibri"/>
      <w:b/>
      <w:bCs/>
      <w:lang w:eastAsia="en-US"/>
    </w:rPr>
  </w:style>
  <w:style w:type="paragraph" w:styleId="1016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media1.sv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2025-03-06T08:51:00Z</dcterms:created>
  <dcterms:modified xsi:type="dcterms:W3CDTF">2025-04-09T11:40:16Z</dcterms:modified>
  <cp:version>786432</cp:version>
</cp:coreProperties>
</file>