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10.04.2025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239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10.04.2025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6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239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6"/>
        <w:ind w:right="5379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6"/>
        <w:ind w:right="537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right="4953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</w:r>
      <w:r>
        <w:rPr>
          <w:b/>
        </w:rPr>
        <w:t xml:space="preserve">в пункт 2.</w:t>
      </w:r>
      <w:r>
        <w:rPr>
          <w:b/>
        </w:rPr>
        <w:t xml:space="preserve">4.1.3</w:t>
      </w:r>
      <w:r>
        <w:rPr>
          <w:b/>
        </w:rPr>
        <w:t xml:space="preserve"> </w:t>
      </w:r>
      <w:r>
        <w:rPr>
          <w:b/>
        </w:rPr>
        <w:t xml:space="preserve">Положени</w:t>
      </w:r>
      <w:r>
        <w:rPr>
          <w:b/>
        </w:rPr>
        <w:t xml:space="preserve">я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о системе оплаты труда работников муниципального казенного учреждения </w:t>
      </w:r>
      <w:r>
        <w:rPr>
          <w:b/>
        </w:rPr>
        <w:t xml:space="preserve">«</w:t>
      </w:r>
      <w:r>
        <w:rPr>
          <w:b/>
        </w:rPr>
        <w:t xml:space="preserve">Административно-хозяйственная служба системы обр</w:t>
      </w:r>
      <w:r>
        <w:rPr>
          <w:b/>
        </w:rPr>
        <w:t xml:space="preserve">азования» г. Перми</w:t>
      </w:r>
      <w:r>
        <w:rPr>
          <w:b/>
        </w:rPr>
        <w:t xml:space="preserve">, утвержденно</w:t>
      </w:r>
      <w:r>
        <w:rPr>
          <w:b/>
        </w:rPr>
        <w:t xml:space="preserve">го </w:t>
      </w:r>
      <w:r>
        <w:rPr>
          <w:b/>
        </w:rPr>
        <w:t xml:space="preserve">постановление</w:t>
      </w:r>
      <w:r>
        <w:rPr>
          <w:b/>
        </w:rPr>
        <w:t xml:space="preserve">м</w:t>
      </w:r>
      <w:r>
        <w:rPr>
          <w:b/>
        </w:rPr>
        <w:t xml:space="preserve"> администрации города Перми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от 13.10.2023 № 984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96"/>
        <w:ind w:right="537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right="537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right="537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144 Трудового кодекса Российской Федерации, Федеральным законом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6 октября 2003 г. </w:t>
      </w:r>
      <w:r>
        <w:rPr>
          <w:sz w:val="28"/>
          <w:szCs w:val="28"/>
        </w:rPr>
        <w:t xml:space="preserve">№ 131-ФЗ «</w:t>
      </w:r>
      <w:r>
        <w:rPr>
          <w:sz w:val="28"/>
          <w:szCs w:val="28"/>
        </w:rPr>
        <w:t xml:space="preserve">Об общих принципах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ганизации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Уставом города Перми, решением Пермской городской Думы от 22</w:t>
      </w:r>
      <w:r>
        <w:rPr>
          <w:sz w:val="28"/>
          <w:szCs w:val="28"/>
        </w:rPr>
        <w:t xml:space="preserve"> сентября 2009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209 </w:t>
      </w:r>
      <w:r>
        <w:rPr>
          <w:sz w:val="28"/>
          <w:szCs w:val="28"/>
        </w:rPr>
        <w:br w:type="textWrapping" w:clear="all"/>
        <w:t xml:space="preserve">«</w:t>
      </w:r>
      <w:r>
        <w:rPr>
          <w:sz w:val="28"/>
          <w:szCs w:val="28"/>
        </w:rPr>
        <w:t xml:space="preserve">Об утверждении Положения об оплате труда работников муниципальных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учрежд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 города Перми»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right="0"/>
        <w:jc w:val="both"/>
        <w:spacing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pStyle w:val="896"/>
        <w:ind w:firstLine="709"/>
        <w:jc w:val="both"/>
        <w:spacing w:line="240" w:lineRule="auto"/>
        <w:rPr>
          <w:sz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 2.4.1.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Положени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о системе оплаты труда работников муниц</w:t>
      </w:r>
      <w:r>
        <w:rPr>
          <w:sz w:val="28"/>
          <w:szCs w:val="28"/>
        </w:rPr>
        <w:t xml:space="preserve">ипального казенного учреждения «Административно-хозяйственная служб</w:t>
      </w:r>
      <w:r>
        <w:rPr>
          <w:sz w:val="28"/>
          <w:szCs w:val="28"/>
        </w:rPr>
        <w:t xml:space="preserve">а системы образования» г. Перми</w:t>
      </w:r>
      <w:r>
        <w:rPr>
          <w:sz w:val="28"/>
          <w:szCs w:val="28"/>
        </w:rPr>
        <w:t xml:space="preserve">, утвержденно</w:t>
      </w:r>
      <w:r>
        <w:rPr>
          <w:sz w:val="28"/>
          <w:szCs w:val="28"/>
        </w:rPr>
        <w:t xml:space="preserve">го постано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лением адми</w:t>
      </w:r>
      <w:r>
        <w:rPr>
          <w:sz w:val="28"/>
          <w:szCs w:val="28"/>
        </w:rPr>
        <w:t xml:space="preserve">нистрации города Перми от 13 октября </w:t>
      </w:r>
      <w:r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984</w:t>
      </w:r>
      <w:r>
        <w:rPr>
          <w:sz w:val="28"/>
          <w:szCs w:val="28"/>
        </w:rPr>
        <w:t xml:space="preserve"> </w:t>
        <w:br/>
        <w:t xml:space="preserve">(в ред. </w:t>
      </w:r>
      <w:r>
        <w:rPr>
          <w:sz w:val="28"/>
          <w:szCs w:val="28"/>
        </w:rPr>
        <w:t xml:space="preserve">от 26.1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.2023 № 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</w:t>
      </w:r>
      <w:r>
        <w:rPr>
          <w:sz w:val="28"/>
          <w:szCs w:val="28"/>
        </w:rPr>
        <w:t xml:space="preserve">.09.</w:t>
      </w:r>
      <w:r>
        <w:rPr>
          <w:sz w:val="28"/>
          <w:szCs w:val="28"/>
        </w:rPr>
        <w:t xml:space="preserve">2024 № 806</w:t>
      </w:r>
      <w:r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10.10.2024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872</w:t>
      </w:r>
      <w:r>
        <w:rPr>
          <w:sz w:val="28"/>
          <w:szCs w:val="28"/>
        </w:rPr>
        <w:t xml:space="preserve">, </w:t>
        <w:br/>
        <w:t xml:space="preserve">от 18.02.2025</w:t>
      </w:r>
      <w:r>
        <w:rPr>
          <w:sz w:val="28"/>
          <w:szCs w:val="28"/>
        </w:rPr>
        <w:t xml:space="preserve"> № 77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дополнив</w:t>
      </w:r>
      <w:r>
        <w:rPr>
          <w:sz w:val="28"/>
        </w:rPr>
        <w:t xml:space="preserve"> после абзаца первого </w:t>
      </w:r>
      <w:r>
        <w:rPr>
          <w:sz w:val="28"/>
        </w:rPr>
        <w:t xml:space="preserve">абзацем следующего содержания:</w:t>
      </w:r>
      <w:r>
        <w:rPr>
          <w:sz w:val="28"/>
        </w:rPr>
      </w:r>
      <w:r>
        <w:rPr>
          <w:sz w:val="28"/>
        </w:rPr>
      </w:r>
    </w:p>
    <w:p>
      <w:pPr>
        <w:pStyle w:val="896"/>
        <w:ind w:firstLine="720"/>
        <w:jc w:val="both"/>
        <w:spacing w:line="240" w:lineRule="auto"/>
        <w:rPr>
          <w:sz w:val="28"/>
        </w:rPr>
      </w:pPr>
      <w:r>
        <w:rPr>
          <w:sz w:val="28"/>
        </w:rPr>
        <w:t xml:space="preserve">«</w:t>
      </w:r>
      <w:r>
        <w:rPr>
          <w:sz w:val="28"/>
        </w:rPr>
        <w:t xml:space="preserve">р</w:t>
      </w:r>
      <w:r>
        <w:rPr>
          <w:sz w:val="28"/>
        </w:rPr>
        <w:t xml:space="preserve">азмеры премии по итогам работы за квартал и за год по всем работникам Учреждения подлежат обязательному согласованию с учредителем</w:t>
      </w:r>
      <w:r>
        <w:rPr>
          <w:sz w:val="28"/>
        </w:rPr>
        <w:t xml:space="preserve">;</w:t>
      </w:r>
      <w:r>
        <w:rPr>
          <w:sz w:val="28"/>
        </w:rPr>
        <w:t xml:space="preserve">»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96"/>
        <w:ind w:firstLine="720"/>
        <w:jc w:val="both"/>
        <w:spacing w:line="240" w:lineRule="auto"/>
        <w:rPr>
          <w:sz w:val="28"/>
        </w:rPr>
      </w:pPr>
      <w:r>
        <w:rPr>
          <w:sz w:val="28"/>
        </w:rPr>
        <w:t xml:space="preserve">2. Настоящее постановление вступает</w:t>
      </w:r>
      <w:r>
        <w:rPr>
          <w:sz w:val="28"/>
        </w:rPr>
        <w:t xml:space="preserve"> в силу </w:t>
      </w:r>
      <w:r>
        <w:rPr>
          <w:sz w:val="28"/>
        </w:rPr>
        <w:t xml:space="preserve">дня официального обнародования посредством официального опубликования </w:t>
      </w:r>
      <w:r>
        <w:rPr>
          <w:sz w:val="28"/>
        </w:rPr>
        <w:t xml:space="preserve">в печатном средстве массовой информации «Официальный бюллетень органов местного самоуправления мун</w:t>
      </w:r>
      <w:r>
        <w:rPr>
          <w:sz w:val="28"/>
        </w:rPr>
        <w:t xml:space="preserve">и</w:t>
      </w:r>
      <w:r>
        <w:rPr>
          <w:sz w:val="28"/>
        </w:rPr>
        <w:t xml:space="preserve">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pStyle w:val="896"/>
        <w:ind w:firstLine="709"/>
        <w:jc w:val="both"/>
        <w:spacing w:line="240" w:lineRule="auto"/>
        <w:rPr>
          <w:sz w:val="28"/>
        </w:rPr>
      </w:pPr>
      <w:r>
        <w:rPr>
          <w:sz w:val="28"/>
        </w:rPr>
        <w:t xml:space="preserve">3. Управлению по общим вопросам администрации города Перми обесп</w:t>
      </w:r>
      <w:r>
        <w:rPr>
          <w:sz w:val="28"/>
        </w:rPr>
        <w:t xml:space="preserve">е</w:t>
      </w:r>
      <w:r>
        <w:rPr>
          <w:sz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</w:rPr>
        <w:t xml:space="preserve">б</w:t>
      </w:r>
      <w:r>
        <w:rPr>
          <w:sz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pStyle w:val="896"/>
        <w:ind w:firstLine="709"/>
        <w:jc w:val="both"/>
        <w:spacing w:line="240" w:lineRule="auto"/>
        <w:rPr>
          <w:sz w:val="28"/>
        </w:rPr>
      </w:pPr>
      <w:r>
        <w:rPr>
          <w:sz w:val="28"/>
        </w:rPr>
        <w:t xml:space="preserve">4. Информационно-аналитическому управлению администрации города Перми обеспечить обнародован</w:t>
      </w:r>
      <w:r>
        <w:rPr>
          <w:sz w:val="28"/>
        </w:rPr>
        <w:t xml:space="preserve">ие настоящего постановления посредством оф</w:t>
      </w:r>
      <w:r>
        <w:rPr>
          <w:sz w:val="28"/>
        </w:rPr>
        <w:t xml:space="preserve">и</w:t>
      </w:r>
      <w:r>
        <w:rPr>
          <w:sz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</w:rPr>
        <w:t xml:space="preserve">о</w:t>
      </w:r>
      <w:r>
        <w:rPr>
          <w:sz w:val="28"/>
        </w:rPr>
        <w:t xml:space="preserve">го образования город Пермь </w:t>
      </w:r>
      <w:r>
        <w:rPr>
          <w:sz w:val="28"/>
        </w:rPr>
        <w:t xml:space="preserve">www.gorodperm.ru»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96"/>
        <w:ind w:firstLine="709"/>
        <w:jc w:val="both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Мальцеву Е.Д.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6"/>
        <w:jc w:val="both"/>
        <w:spacing w:line="240" w:lineRule="auto"/>
        <w:tabs>
          <w:tab w:val="left" w:pos="8364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96"/>
        <w:jc w:val="both"/>
        <w:spacing w:line="240" w:lineRule="auto"/>
        <w:tabs>
          <w:tab w:val="left" w:pos="8364" w:leader="none"/>
        </w:tabs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896"/>
        <w:jc w:val="both"/>
        <w:spacing w:line="240" w:lineRule="auto"/>
        <w:tabs>
          <w:tab w:val="left" w:pos="8364" w:leader="none"/>
        </w:tabs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896"/>
        <w:jc w:val="both"/>
        <w:tabs>
          <w:tab w:val="left" w:pos="8364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val="en-US" w:eastAsia="en-US"/>
        </w:rPr>
        <w:t xml:space="preserve"> города Перми                                </w:t>
      </w:r>
      <w:r>
        <w:rPr>
          <w:sz w:val="28"/>
          <w:szCs w:val="28"/>
          <w:lang w:eastAsia="en-US"/>
        </w:rPr>
        <w:t xml:space="preserve">                 </w:t>
      </w:r>
      <w:r>
        <w:rPr>
          <w:sz w:val="28"/>
          <w:szCs w:val="28"/>
          <w:lang w:val="en-US" w:eastAsia="en-US"/>
        </w:rPr>
        <w:t xml:space="preserve">      </w:t>
      </w:r>
      <w:r>
        <w:rPr>
          <w:sz w:val="28"/>
          <w:szCs w:val="28"/>
          <w:lang w:val="en-US" w:eastAsia="en-US"/>
        </w:rPr>
        <w:t xml:space="preserve">                            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Э.О. Соснин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sectPr>
      <w:headerReference w:type="default" r:id="rId9"/>
      <w:footnotePr/>
      <w:endnotePr/>
      <w:type w:val="nextPage"/>
      <w:pgSz w:w="11900" w:h="16820" w:orient="portrait"/>
      <w:pgMar w:top="1134" w:right="567" w:bottom="1134" w:left="1418" w:header="340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Trebuchet MS">
    <w:panose1 w:val="020B0603020202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/>
  </w:p>
  <w:p>
    <w:pPr>
      <w:pStyle w:val="908"/>
      <w:jc w:val="center"/>
      <w:rPr>
        <w:sz w:val="28"/>
      </w:rPr>
    </w:pPr>
    <w:r>
      <w:rPr>
        <w:sz w:val="28"/>
      </w:rPr>
    </w:r>
    <w:r>
      <w:rPr>
        <w:sz w:val="28"/>
      </w:rPr>
    </w:r>
    <w:r>
      <w:rPr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29" w:hanging="9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04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2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52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108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2015"/>
      <w:numFmt w:val="decimal"/>
      <w:isLgl w:val="false"/>
      <w:suff w:val="tab"/>
      <w:lvlText w:val="%1"/>
      <w:lvlJc w:val="left"/>
      <w:pPr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32" w:hanging="432"/>
      </w:p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42" w:hanging="9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0"/>
  </w:num>
  <w:num w:numId="5">
    <w:abstractNumId w:val="6"/>
  </w:num>
  <w:num w:numId="6">
    <w:abstractNumId w:val="16"/>
  </w:num>
  <w:num w:numId="7">
    <w:abstractNumId w:val="15"/>
  </w:num>
  <w:num w:numId="8">
    <w:abstractNumId w:val="21"/>
  </w:num>
  <w:num w:numId="9">
    <w:abstractNumId w:val="0"/>
  </w:num>
  <w:num w:numId="10">
    <w:abstractNumId w:val="12"/>
  </w:num>
  <w:num w:numId="11">
    <w:abstractNumId w:val="14"/>
  </w:num>
  <w:num w:numId="12">
    <w:abstractNumId w:val="19"/>
  </w:num>
  <w:num w:numId="13">
    <w:abstractNumId w:val="4"/>
  </w:num>
  <w:num w:numId="14">
    <w:abstractNumId w:val="17"/>
  </w:num>
  <w:num w:numId="15">
    <w:abstractNumId w:val="9"/>
  </w:num>
  <w:num w:numId="16">
    <w:abstractNumId w:val="7"/>
  </w:num>
  <w:num w:numId="17">
    <w:abstractNumId w:val="1"/>
  </w:num>
  <w:num w:numId="18">
    <w:abstractNumId w:val="20"/>
  </w:num>
  <w:num w:numId="19">
    <w:abstractNumId w:val="3"/>
  </w:num>
  <w:num w:numId="20">
    <w:abstractNumId w:val="11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rPr>
      <w:lang w:val="ru-RU" w:eastAsia="ru-RU" w:bidi="ar-SA"/>
    </w:rPr>
  </w:style>
  <w:style w:type="paragraph" w:styleId="897">
    <w:name w:val="Заголовок 1"/>
    <w:basedOn w:val="896"/>
    <w:next w:val="896"/>
    <w:link w:val="914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898">
    <w:name w:val="Заголовок 2"/>
    <w:basedOn w:val="896"/>
    <w:next w:val="896"/>
    <w:link w:val="91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899">
    <w:name w:val="Заголовок 3"/>
    <w:basedOn w:val="897"/>
    <w:next w:val="896"/>
    <w:link w:val="913"/>
    <w:qFormat/>
    <w:pPr>
      <w:ind w:right="0" w:firstLine="0"/>
      <w:jc w:val="center"/>
      <w:keepLines/>
      <w:widowControl w:val="off"/>
      <w:outlineLvl w:val="2"/>
    </w:pPr>
    <w:rPr>
      <w:b/>
      <w:sz w:val="28"/>
      <w:lang w:eastAsia="en-US"/>
    </w:rPr>
  </w:style>
  <w:style w:type="character" w:styleId="900">
    <w:name w:val="Основной шрифт абзаца"/>
    <w:next w:val="900"/>
    <w:link w:val="896"/>
    <w:semiHidden/>
  </w:style>
  <w:style w:type="table" w:styleId="901">
    <w:name w:val="Обычная таблица"/>
    <w:next w:val="901"/>
    <w:link w:val="896"/>
    <w:semiHidden/>
    <w:tblPr/>
  </w:style>
  <w:style w:type="numbering" w:styleId="902">
    <w:name w:val="Нет списка"/>
    <w:next w:val="902"/>
    <w:link w:val="896"/>
    <w:uiPriority w:val="99"/>
    <w:semiHidden/>
  </w:style>
  <w:style w:type="paragraph" w:styleId="903">
    <w:name w:val="Название объекта"/>
    <w:basedOn w:val="896"/>
    <w:next w:val="896"/>
    <w:link w:val="89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4">
    <w:name w:val="Основной текст"/>
    <w:basedOn w:val="896"/>
    <w:next w:val="904"/>
    <w:link w:val="918"/>
    <w:pPr>
      <w:ind w:right="3117"/>
    </w:pPr>
    <w:rPr>
      <w:rFonts w:ascii="Courier New" w:hAnsi="Courier New"/>
      <w:sz w:val="26"/>
      <w:lang w:val="en-US" w:eastAsia="en-US"/>
    </w:rPr>
  </w:style>
  <w:style w:type="paragraph" w:styleId="905">
    <w:name w:val="Основной текст с отступом"/>
    <w:basedOn w:val="896"/>
    <w:next w:val="905"/>
    <w:link w:val="896"/>
    <w:pPr>
      <w:ind w:right="-1"/>
      <w:jc w:val="both"/>
    </w:pPr>
    <w:rPr>
      <w:sz w:val="26"/>
    </w:rPr>
  </w:style>
  <w:style w:type="paragraph" w:styleId="906">
    <w:name w:val="Нижний колонтитул"/>
    <w:basedOn w:val="896"/>
    <w:next w:val="906"/>
    <w:link w:val="916"/>
    <w:uiPriority w:val="99"/>
    <w:pPr>
      <w:tabs>
        <w:tab w:val="center" w:pos="4153" w:leader="none"/>
        <w:tab w:val="right" w:pos="8306" w:leader="none"/>
      </w:tabs>
    </w:pPr>
  </w:style>
  <w:style w:type="character" w:styleId="907">
    <w:name w:val="Номер страницы"/>
    <w:basedOn w:val="900"/>
    <w:next w:val="907"/>
    <w:link w:val="896"/>
  </w:style>
  <w:style w:type="paragraph" w:styleId="908">
    <w:name w:val="Верхний колонтитул"/>
    <w:basedOn w:val="896"/>
    <w:next w:val="908"/>
    <w:link w:val="911"/>
    <w:uiPriority w:val="99"/>
    <w:pPr>
      <w:tabs>
        <w:tab w:val="center" w:pos="4153" w:leader="none"/>
        <w:tab w:val="right" w:pos="8306" w:leader="none"/>
      </w:tabs>
    </w:pPr>
  </w:style>
  <w:style w:type="paragraph" w:styleId="909">
    <w:name w:val="Текст выноски"/>
    <w:basedOn w:val="896"/>
    <w:next w:val="909"/>
    <w:link w:val="910"/>
    <w:uiPriority w:val="99"/>
    <w:rPr>
      <w:rFonts w:ascii="Segoe UI" w:hAnsi="Segoe UI"/>
      <w:sz w:val="18"/>
      <w:szCs w:val="18"/>
      <w:lang w:val="en-US" w:eastAsia="en-US"/>
    </w:rPr>
  </w:style>
  <w:style w:type="character" w:styleId="910">
    <w:name w:val="Текст выноски Знак"/>
    <w:next w:val="910"/>
    <w:link w:val="909"/>
    <w:uiPriority w:val="99"/>
    <w:rPr>
      <w:rFonts w:ascii="Segoe UI" w:hAnsi="Segoe UI" w:cs="Segoe UI"/>
      <w:sz w:val="18"/>
      <w:szCs w:val="18"/>
    </w:rPr>
  </w:style>
  <w:style w:type="character" w:styleId="911">
    <w:name w:val="Верхний колонтитул Знак"/>
    <w:next w:val="911"/>
    <w:link w:val="908"/>
    <w:uiPriority w:val="99"/>
  </w:style>
  <w:style w:type="paragraph" w:styleId="912">
    <w:name w:val="Форма"/>
    <w:next w:val="912"/>
    <w:link w:val="896"/>
    <w:rPr>
      <w:sz w:val="28"/>
      <w:szCs w:val="28"/>
      <w:lang w:val="ru-RU" w:eastAsia="ru-RU" w:bidi="ar-SA"/>
    </w:rPr>
  </w:style>
  <w:style w:type="character" w:styleId="913">
    <w:name w:val="Заголовок 3 Знак"/>
    <w:next w:val="913"/>
    <w:link w:val="899"/>
    <w:rPr>
      <w:b/>
      <w:sz w:val="28"/>
      <w:lang w:eastAsia="en-US"/>
    </w:rPr>
  </w:style>
  <w:style w:type="character" w:styleId="914">
    <w:name w:val="Заголовок 1 Знак"/>
    <w:next w:val="914"/>
    <w:link w:val="897"/>
    <w:rPr>
      <w:sz w:val="24"/>
    </w:rPr>
  </w:style>
  <w:style w:type="character" w:styleId="915">
    <w:name w:val="Заголовок 2 Знак"/>
    <w:next w:val="915"/>
    <w:link w:val="898"/>
    <w:rPr>
      <w:sz w:val="24"/>
    </w:rPr>
  </w:style>
  <w:style w:type="character" w:styleId="916">
    <w:name w:val="Нижний колонтитул Знак"/>
    <w:next w:val="916"/>
    <w:link w:val="906"/>
    <w:uiPriority w:val="99"/>
  </w:style>
  <w:style w:type="paragraph" w:styleId="917">
    <w:name w:val="Приложение"/>
    <w:basedOn w:val="904"/>
    <w:next w:val="917"/>
    <w:link w:val="896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character" w:styleId="918">
    <w:name w:val="Основной текст Знак"/>
    <w:next w:val="918"/>
    <w:link w:val="904"/>
    <w:rPr>
      <w:rFonts w:ascii="Courier New" w:hAnsi="Courier New"/>
      <w:sz w:val="26"/>
    </w:rPr>
  </w:style>
  <w:style w:type="paragraph" w:styleId="919">
    <w:name w:val="Подпись на  бланке должностного лица"/>
    <w:basedOn w:val="896"/>
    <w:next w:val="904"/>
    <w:link w:val="896"/>
    <w:pPr>
      <w:ind w:left="7088"/>
      <w:spacing w:before="480" w:line="240" w:lineRule="exact"/>
    </w:pPr>
    <w:rPr>
      <w:sz w:val="28"/>
    </w:rPr>
  </w:style>
  <w:style w:type="paragraph" w:styleId="920">
    <w:name w:val="Подпись"/>
    <w:basedOn w:val="896"/>
    <w:next w:val="904"/>
    <w:link w:val="921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921">
    <w:name w:val="Подпись Знак"/>
    <w:next w:val="921"/>
    <w:link w:val="920"/>
    <w:rPr>
      <w:sz w:val="28"/>
    </w:rPr>
  </w:style>
  <w:style w:type="numbering" w:styleId="922">
    <w:name w:val="Нет списка1"/>
    <w:next w:val="902"/>
    <w:link w:val="896"/>
    <w:semiHidden/>
  </w:style>
  <w:style w:type="numbering" w:styleId="923">
    <w:name w:val="Нет списка11"/>
    <w:next w:val="902"/>
    <w:link w:val="896"/>
    <w:uiPriority w:val="99"/>
    <w:semiHidden/>
  </w:style>
  <w:style w:type="paragraph" w:styleId="924">
    <w:name w:val="ConsPlusNormal"/>
    <w:next w:val="924"/>
    <w:link w:val="896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25">
    <w:name w:val="ConsPlusCell"/>
    <w:next w:val="925"/>
    <w:link w:val="896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26">
    <w:name w:val="ConsPlusNonformat"/>
    <w:next w:val="926"/>
    <w:link w:val="896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27">
    <w:name w:val="Гиперссылка"/>
    <w:next w:val="927"/>
    <w:link w:val="896"/>
    <w:uiPriority w:val="99"/>
    <w:rPr>
      <w:color w:val="0000ff"/>
      <w:u w:val="single"/>
    </w:rPr>
  </w:style>
  <w:style w:type="character" w:styleId="928">
    <w:name w:val="Выделение"/>
    <w:next w:val="928"/>
    <w:link w:val="896"/>
    <w:uiPriority w:val="20"/>
    <w:qFormat/>
    <w:rPr>
      <w:i/>
      <w:iCs/>
    </w:rPr>
  </w:style>
  <w:style w:type="paragraph" w:styleId="929">
    <w:name w:val="Абзац списка"/>
    <w:basedOn w:val="896"/>
    <w:next w:val="929"/>
    <w:link w:val="896"/>
    <w:uiPriority w:val="34"/>
    <w:qFormat/>
    <w:pPr>
      <w:contextualSpacing/>
      <w:ind w:left="720" w:right="-62"/>
      <w:jc w:val="center"/>
    </w:pPr>
    <w:rPr>
      <w:bCs/>
      <w:color w:val="000000"/>
      <w:sz w:val="28"/>
      <w:szCs w:val="28"/>
    </w:rPr>
  </w:style>
  <w:style w:type="character" w:styleId="930">
    <w:name w:val="defaultlabelstyle3"/>
    <w:next w:val="930"/>
    <w:link w:val="896"/>
    <w:rPr>
      <w:rFonts w:ascii="Trebuchet MS" w:hAnsi="Trebuchet MS"/>
      <w:color w:val="333333"/>
    </w:rPr>
  </w:style>
  <w:style w:type="character" w:styleId="931">
    <w:name w:val="dialogfiledetails2"/>
    <w:next w:val="931"/>
    <w:link w:val="896"/>
    <w:rPr>
      <w:rFonts w:ascii="Trebuchet MS" w:hAnsi="Trebuchet MS"/>
      <w:color w:val="000000"/>
      <w:sz w:val="15"/>
      <w:szCs w:val="15"/>
    </w:rPr>
  </w:style>
  <w:style w:type="character" w:styleId="932">
    <w:name w:val="apple-converted-space"/>
    <w:next w:val="932"/>
    <w:link w:val="896"/>
  </w:style>
  <w:style w:type="character" w:styleId="933">
    <w:name w:val="match"/>
    <w:next w:val="933"/>
    <w:link w:val="896"/>
  </w:style>
  <w:style w:type="paragraph" w:styleId="934">
    <w:name w:val="Подзаголовок"/>
    <w:basedOn w:val="896"/>
    <w:next w:val="896"/>
    <w:link w:val="935"/>
    <w:qFormat/>
    <w:pPr>
      <w:numPr>
        <w:ilvl w:val="1"/>
        <w:numId w:val="0"/>
      </w:numPr>
      <w:ind w:left="1416" w:right="-62" w:firstLine="540"/>
      <w:jc w:val="right"/>
      <w:widowControl w:val="off"/>
      <w:outlineLvl w:val="0"/>
    </w:pPr>
    <w:rPr>
      <w:bCs/>
      <w:iCs/>
      <w:spacing w:val="15"/>
      <w:sz w:val="24"/>
      <w:szCs w:val="28"/>
      <w:lang w:val="en-US" w:eastAsia="en-US"/>
    </w:rPr>
  </w:style>
  <w:style w:type="character" w:styleId="935">
    <w:name w:val="Подзаголовок Знак"/>
    <w:next w:val="935"/>
    <w:link w:val="934"/>
    <w:rPr>
      <w:bCs/>
      <w:iCs/>
      <w:spacing w:val="15"/>
      <w:sz w:val="24"/>
      <w:szCs w:val="28"/>
      <w:lang w:eastAsia="en-US"/>
    </w:rPr>
  </w:style>
  <w:style w:type="table" w:styleId="936">
    <w:name w:val="Сетка таблицы"/>
    <w:basedOn w:val="901"/>
    <w:next w:val="936"/>
    <w:link w:val="896"/>
    <w:uiPriority w:val="59"/>
    <w:rPr>
      <w:rFonts w:ascii="Calibri" w:hAnsi="Calibri" w:eastAsia="Calibri"/>
      <w:sz w:val="22"/>
      <w:szCs w:val="22"/>
      <w:lang w:eastAsia="en-US"/>
    </w:rPr>
    <w:tblPr/>
  </w:style>
  <w:style w:type="paragraph" w:styleId="937">
    <w:name w:val="ConsPlusTitle"/>
    <w:next w:val="937"/>
    <w:link w:val="896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938">
    <w:name w:val="Основной текст_"/>
    <w:next w:val="938"/>
    <w:link w:val="940"/>
    <w:rPr>
      <w:b/>
      <w:bCs/>
      <w:spacing w:val="1"/>
      <w:shd w:val="clear" w:color="auto" w:fill="ffffff"/>
    </w:rPr>
  </w:style>
  <w:style w:type="character" w:styleId="939">
    <w:name w:val="Основной текст + 12;5 pt;Не полужирный;Интервал 0 pt"/>
    <w:next w:val="939"/>
    <w:link w:val="896"/>
    <w:rPr>
      <w:b/>
      <w:bCs/>
      <w:color w:val="000000"/>
      <w:spacing w:val="-1"/>
      <w:position w:val="0"/>
      <w:sz w:val="25"/>
      <w:szCs w:val="25"/>
      <w:shd w:val="clear" w:color="auto" w:fill="ffffff"/>
      <w:lang w:val="ru-RU"/>
    </w:rPr>
  </w:style>
  <w:style w:type="paragraph" w:styleId="940">
    <w:name w:val="Основной текст1"/>
    <w:basedOn w:val="896"/>
    <w:next w:val="940"/>
    <w:link w:val="938"/>
    <w:pPr>
      <w:jc w:val="center"/>
      <w:spacing w:before="600" w:after="180" w:line="226" w:lineRule="exact"/>
      <w:shd w:val="clear" w:color="auto" w:fill="ffffff"/>
      <w:widowControl w:val="off"/>
    </w:pPr>
    <w:rPr>
      <w:b/>
      <w:bCs/>
      <w:spacing w:val="1"/>
      <w:lang w:val="en-US" w:eastAsia="en-US"/>
    </w:rPr>
  </w:style>
  <w:style w:type="character" w:styleId="941" w:default="1">
    <w:name w:val="Default Paragraph Font"/>
    <w:uiPriority w:val="1"/>
    <w:semiHidden/>
    <w:unhideWhenUsed/>
  </w:style>
  <w:style w:type="numbering" w:styleId="942" w:default="1">
    <w:name w:val="No List"/>
    <w:uiPriority w:val="99"/>
    <w:semiHidden/>
    <w:unhideWhenUsed/>
  </w:style>
  <w:style w:type="table" w:styleId="9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13</cp:revision>
  <dcterms:created xsi:type="dcterms:W3CDTF">2024-10-04T05:37:00Z</dcterms:created>
  <dcterms:modified xsi:type="dcterms:W3CDTF">2025-04-10T11:45:45Z</dcterms:modified>
  <cp:version>1048576</cp:version>
</cp:coreProperties>
</file>