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6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2994660</wp:posOffset>
                </wp:positionH>
                <wp:positionV relativeFrom="paragraph">
                  <wp:posOffset>-591184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46253158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5.80pt;mso-position-horizontal:absolute;mso-position-vertical-relative:text;margin-top:-46.55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-667384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56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56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56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56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60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11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14.04.2025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246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52.55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56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56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56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56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60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11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14.04.2025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246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tabs>
          <w:tab w:val="left" w:pos="645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tabs>
          <w:tab w:val="left" w:pos="645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постановление администрации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tabs>
          <w:tab w:val="left" w:pos="645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Перми от 05.11.2020 № 1135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tabs>
          <w:tab w:val="left" w:pos="6450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дминистративного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tabs>
          <w:tab w:val="left" w:pos="6450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регламента </w:t>
      </w:r>
      <w:r>
        <w:rPr>
          <w:b/>
          <w:sz w:val="28"/>
          <w:szCs w:val="28"/>
        </w:rPr>
        <w:t xml:space="preserve">предоставления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tabs>
          <w:tab w:val="left" w:pos="6450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территориальным </w:t>
      </w:r>
      <w:r>
        <w:rPr>
          <w:b/>
          <w:sz w:val="28"/>
          <w:szCs w:val="28"/>
        </w:rPr>
        <w:t xml:space="preserve">органом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tabs>
          <w:tab w:val="left" w:pos="6450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tabs>
          <w:tab w:val="left" w:pos="645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Перми муниципальной услуги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tabs>
          <w:tab w:val="left" w:pos="645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«Согласование создания места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tabs>
          <w:tab w:val="left" w:pos="645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(площадки) накопления твердых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tabs>
          <w:tab w:val="left" w:pos="6450" w:leader="none"/>
        </w:tabs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коммунальных отходов»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88"/>
        <w:jc w:val="both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8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8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8"/>
        <w:ind w:firstLine="708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 июля 2010 г. № 210-ФЗ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  <w:t xml:space="preserve">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  <w:t xml:space="preserve">в целях актуализации правовых актов администрации города Перми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8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города Перми ПОСТАНОВЛЯЕТ: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8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изменения в постановление администрации города Перми </w:t>
      </w:r>
      <w:r>
        <w:rPr>
          <w:rFonts w:ascii="Times New Roman" w:hAnsi="Times New Roman" w:cs="Times New Roman"/>
          <w:sz w:val="28"/>
          <w:szCs w:val="28"/>
        </w:rPr>
        <w:br/>
        <w:t xml:space="preserve">от 05 ноября 2020 г. № 1135 «Об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предоставления территориальным органом админ</w:t>
      </w:r>
      <w:r>
        <w:rPr>
          <w:rFonts w:ascii="Times New Roman" w:hAnsi="Times New Roman" w:cs="Times New Roman"/>
          <w:sz w:val="28"/>
          <w:szCs w:val="28"/>
        </w:rPr>
        <w:t xml:space="preserve">истрации города Перми муниципальной услуги «Согласование создания места (площадки) накопления твердых коммунальных отходов» (в ред. от 18.04.2022 № 291, от 29.06.2022 № 551, от 18.07.2023 № 614, от 05.06.2024 № 448), изложив преамбулу 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8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соответствии с Федеральными законами от 24 июня 1998 г. № 89-ФЗ </w:t>
      </w:r>
      <w:r>
        <w:rPr>
          <w:rFonts w:ascii="Times New Roman" w:hAnsi="Times New Roman" w:cs="Times New Roman"/>
          <w:sz w:val="28"/>
          <w:szCs w:val="28"/>
        </w:rPr>
        <w:br/>
        <w:t xml:space="preserve">«Об отходах производства и потребления», от 27 июля 2010 г. № 210-ФЗ </w:t>
      </w:r>
      <w:r>
        <w:rPr>
          <w:rFonts w:ascii="Times New Roman" w:hAnsi="Times New Roman" w:cs="Times New Roman"/>
          <w:sz w:val="28"/>
          <w:szCs w:val="28"/>
        </w:rPr>
        <w:br/>
        <w:t xml:space="preserve">«Об организации предоставления государственных и муниципальных услуг», постановлением Правительства Российской Федерации от 31 августа 2018 г. </w:t>
      </w:r>
      <w:r>
        <w:rPr>
          <w:rFonts w:ascii="Times New Roman" w:hAnsi="Times New Roman" w:cs="Times New Roman"/>
          <w:sz w:val="28"/>
          <w:szCs w:val="28"/>
        </w:rPr>
        <w:br/>
        <w:t xml:space="preserve">№ 1039 «Об утверждении Правил обустройства мест (площадок) накопления твердых коммунальных отходов и ведения их реестра»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8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города Перми ПОСТАНОВЛЯЕТ:».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8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Внести в Административный</w:t>
      </w:r>
      <w:r>
        <w:rPr>
          <w:rFonts w:ascii="Times New Roman" w:hAnsi="Times New Roman" w:cs="Times New Roman"/>
          <w:sz w:val="28"/>
          <w:szCs w:val="28"/>
        </w:rPr>
        <w:t xml:space="preserve"> регламент предоставления территориальным органом администрации города Перми муниципальной услуги «Согласование создания места (площадки) накопления твердых коммунальных отходов», утвержденный постановлением администрации города Перми от 05 ноября 2020 г. </w:t>
      </w:r>
      <w:r>
        <w:rPr>
          <w:rFonts w:ascii="Times New Roman" w:hAnsi="Times New Roman" w:cs="Times New Roman"/>
          <w:sz w:val="28"/>
          <w:szCs w:val="28"/>
        </w:rPr>
        <w:br/>
        <w:t xml:space="preserve">№ 1135 (в ред. от 18.04.2022 № 291, от 29.06.2022 № 551, от 18.07.2023 № 614, </w:t>
      </w:r>
      <w:r>
        <w:rPr>
          <w:rFonts w:ascii="Times New Roman" w:hAnsi="Times New Roman" w:cs="Times New Roman"/>
          <w:sz w:val="28"/>
          <w:szCs w:val="28"/>
        </w:rPr>
        <w:br/>
        <w:t xml:space="preserve">от 05.06.2024 № 448), следующие </w:t>
      </w:r>
      <w:r>
        <w:rPr>
          <w:rFonts w:ascii="Times New Roman" w:hAnsi="Times New Roman" w:cs="Times New Roman"/>
          <w:sz w:val="28"/>
          <w:szCs w:val="28"/>
        </w:rPr>
        <w:t xml:space="preserve">изменения: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8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пункт 1.2 после слов «юридические лица» дополнить словами </w:t>
      </w:r>
      <w:r>
        <w:rPr>
          <w:rFonts w:ascii="Times New Roman" w:hAnsi="Times New Roman" w:cs="Times New Roman"/>
          <w:sz w:val="28"/>
          <w:szCs w:val="28"/>
        </w:rPr>
        <w:br/>
        <w:t xml:space="preserve">«(за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8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в пункте 1.4: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8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 в абзаце первом: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8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2.2.1.1. слова «подается (направляется)» заменить словом «направляется»;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8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2.2.1.2. слова «подана (направлена)» заменить словом «направлена»;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8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2.2.2. в абзаце третьем слова «по почте» заменить словами «через оператора почтовой связи (далее – почта)»;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8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2.2.3. абзац </w:t>
      </w:r>
      <w:r>
        <w:rPr>
          <w:rFonts w:ascii="Times New Roman" w:hAnsi="Times New Roman" w:cs="Times New Roman"/>
          <w:sz w:val="28"/>
          <w:szCs w:val="28"/>
        </w:rPr>
        <w:t xml:space="preserve">пятый </w:t>
      </w:r>
      <w:r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8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Организация предоставления муниципальной услуги в ходе личного приема в Территориальном органе не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.»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8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в пункте 2.3: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8"/>
        <w:ind w:firstLine="709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2.3.1. в абзаце втором слова «выдача (направление)» заменить словом «направление»;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8"/>
        <w:ind w:firstLine="709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2.3.2. в абзаце третьем слова «выдача (направление)» заменить словом «направление»;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8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пункт 2.5 признать утратившим силу;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8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в абзаце девятом пункта 2.6.1 слово «подачи» заменить словом «направления»;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8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пункт 2.8.1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8"/>
        <w:ind w:firstLine="720"/>
        <w:jc w:val="both"/>
        <w:spacing w:before="0" w:beforeAutospacing="0" w:after="0" w:afterAutospacing="0"/>
      </w:pPr>
      <w:r>
        <w:rPr>
          <w:rFonts w:ascii="Times New Roman" w:hAnsi="Times New Roman" w:cs="Times New Roman"/>
          <w:sz w:val="28"/>
          <w:szCs w:val="28"/>
        </w:rPr>
        <w:t xml:space="preserve">«2.8.1. В Заявке Заявитель указывает один из предусмотренных формой Заявки способов получения результата предоставления муниципальной услуги.</w:t>
      </w:r>
      <w:r/>
    </w:p>
    <w:p>
      <w:pPr>
        <w:pStyle w:val="988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Заявитель не указал способ получения результата предоставления муниципальной услуги, результат предоставления муниципальной услуги направляется Заявителю способом, которым Заявка направлена в Территориальный орган.»;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8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пункте 2.9: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8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2.7.1. в абзаце восьмом слово «подача» заменить словом «направление»;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8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2.7.2. дополнить абзацами следующего содержания: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8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«направление Заявки и документов способом, не предусмотренным пунктом 1.4 настоящего Административного регламента;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8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Заявки лицом, не являющимся Заявителем в соответствии </w:t>
      </w:r>
      <w:r>
        <w:rPr>
          <w:rFonts w:ascii="Times New Roman" w:hAnsi="Times New Roman" w:cs="Times New Roman"/>
          <w:sz w:val="28"/>
          <w:szCs w:val="28"/>
        </w:rPr>
        <w:br/>
        <w:t xml:space="preserve">с абзацем первым пункта 1.2 настоящего Административного регламента;»;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8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абзац третий пункта 2.10 после слов «Правил благоустройства» дополнить словами «территории города Перми, утвержденных решением Пермской городской Думы от 15 декабря 2020 г. № 277»;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8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пункт 2.15 дополнить словами «в электронном виде»;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8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в пункте 2.15.2 слово «подачи» заменить словом «направления»;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8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абзац второй пункта 2.16 дополнить словом «, почту»;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8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 в пункте 3.1.4 слова «выдача (направление)» заменить словом «направление»;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8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 в абзаце восьмом пункта 3.2.3 слова «№ 277» заменить словами </w:t>
      </w:r>
      <w:r>
        <w:rPr>
          <w:rFonts w:ascii="Times New Roman" w:hAnsi="Times New Roman" w:cs="Times New Roman"/>
          <w:sz w:val="28"/>
          <w:szCs w:val="28"/>
        </w:rPr>
        <w:br/>
        <w:t xml:space="preserve">«от 01 марта 2022 г. № 277 «О направлении в личный кабинет заявителя </w:t>
      </w:r>
      <w:r>
        <w:rPr>
          <w:rFonts w:ascii="Times New Roman" w:hAnsi="Times New Roman" w:cs="Times New Roman"/>
          <w:sz w:val="28"/>
          <w:szCs w:val="28"/>
        </w:rPr>
        <w:br/>
        <w:t xml:space="preserve">в федеральной государственной информаци</w:t>
      </w:r>
      <w:r>
        <w:rPr>
          <w:rFonts w:ascii="Times New Roman" w:hAnsi="Times New Roman" w:cs="Times New Roman"/>
          <w:sz w:val="28"/>
          <w:szCs w:val="28"/>
        </w:rPr>
        <w:t xml:space="preserve">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  <w:t xml:space="preserve">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z w:val="28"/>
          <w:szCs w:val="28"/>
        </w:rPr>
        <w:br/>
        <w:t xml:space="preserve">а также результатов предоставления госуда</w:t>
      </w:r>
      <w:r>
        <w:rPr>
          <w:rFonts w:ascii="Times New Roman" w:hAnsi="Times New Roman" w:cs="Times New Roman"/>
          <w:sz w:val="28"/>
          <w:szCs w:val="28"/>
        </w:rPr>
        <w:t xml:space="preserve">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 (далее – постановление Правительства Российской Федерации № 277)»;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8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 в абзаце шестом пункта 3.2.4 слово «подачи» заменить словом «направления»;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8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2.15. в абзаце третьем пункта 3.3.4.3 слово «подачи» заменить словом «направления»;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8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 в абзаце первом пункта 3.4.4 слова «выдачу документов (далее – специалист, ответственный за выдачу)» заменить словами «направление документов (далее – специалист, ответственный за направление)»;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8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2.17. в пункте 3.5 слова «Выдача (направление)» заменить словом «Направление»;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8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2.18. в пункте 3.5.1 слово «выдачу» заменить словом «направление»;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8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2.19. в пункте 3.5.2 слово «выдачу» заменить словом «направление»;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8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2.20. пункт 3.5.3 </w:t>
      </w:r>
      <w:r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8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«3.5.3. направление решения о согласовании создания места (площадки) накопления твердых коммунальных отходов либо решения об отказе </w:t>
      </w:r>
      <w:r>
        <w:rPr>
          <w:rFonts w:ascii="Times New Roman" w:hAnsi="Times New Roman" w:cs="Times New Roman"/>
          <w:sz w:val="28"/>
          <w:szCs w:val="28"/>
        </w:rPr>
        <w:br/>
        <w:t xml:space="preserve">в согласовании создания места (площадки) накопления твердых коммунальных отходов осуществляется способом,</w:t>
      </w:r>
      <w:r>
        <w:rPr>
          <w:rFonts w:ascii="Times New Roman" w:hAnsi="Times New Roman" w:cs="Times New Roman"/>
          <w:sz w:val="28"/>
          <w:szCs w:val="28"/>
        </w:rPr>
        <w:t xml:space="preserve"> определенным Заявителем в Заявке. Если Заявитель не указал способ получения результата предоставления муниципальной услуги, результат предоставления муниципальной услуги направляется Заявителю способом, которым Заявка направлена в Территориальный орган;»;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8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2.21. в пункте 3.5.4 слово «выдачу» заменить словом «направление»;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8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2.22. в пункте 3.5.5 слова «выдача (направление)» заменить словом «направление»;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8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2.23. пункт 3.6 признать утратившим силу;</w:t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pStyle w:val="988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2.24. разделы 4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5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признать утратившими силу;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8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2.25. </w:t>
      </w:r>
      <w:r>
        <w:rPr>
          <w:rFonts w:ascii="Times New Roman" w:hAnsi="Times New Roman" w:cs="Times New Roman"/>
          <w:sz w:val="28"/>
          <w:szCs w:val="28"/>
        </w:rPr>
        <w:t xml:space="preserve">приложение 1 изложить в редакции согласно </w:t>
      </w:r>
      <w:r>
        <w:rPr>
          <w:rFonts w:ascii="Times New Roman" w:hAnsi="Times New Roman" w:cs="Times New Roman"/>
          <w:sz w:val="28"/>
          <w:szCs w:val="28"/>
        </w:rPr>
        <w:t xml:space="preserve">приложению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к настоящему постановлению;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88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2.26. приложение 6 признать утратившим силу.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Департаменту жилищно-коммунального хозяйства администрации города Перми обеспечить: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актуализацию техно</w:t>
      </w:r>
      <w:r>
        <w:rPr>
          <w:sz w:val="28"/>
          <w:szCs w:val="28"/>
        </w:rPr>
        <w:t xml:space="preserve">логической схемы оказания муниципальной услуги, переданной для оказания в государственное бюджетное учреждение Пермского края «Пермский краевой многофункциональный центр предоставления государственных и муниципальных услуг» (далее – МФЦ), и ее направление </w:t>
      </w:r>
      <w:r>
        <w:rPr>
          <w:sz w:val="28"/>
          <w:szCs w:val="28"/>
        </w:rPr>
        <w:br/>
        <w:t xml:space="preserve">в адрес МФЦ в течение 30 календарных дней со дня вступления в силу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внесение сведений о муниципальной услуге в федеральную государственную информационную систему «Федеральный реестр государственных и муниципальных услуг (функций)» в течение 3 рабочих дней </w:t>
      </w:r>
      <w:r>
        <w:rPr>
          <w:sz w:val="28"/>
          <w:szCs w:val="28"/>
        </w:rPr>
        <w:br/>
        <w:t xml:space="preserve">со дня вступления в силу настоящего постановления.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8"/>
        <w:ind w:firstLine="720"/>
        <w:jc w:val="both"/>
        <w:spacing w:before="0" w:beforeAutospacing="0" w:after="0" w:afterAutospacing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Контроль за исполнением настоящего постановления возложить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  <w:t xml:space="preserve">на заместителя главы администрации города</w:t>
      </w:r>
      <w:r>
        <w:rPr>
          <w:rFonts w:ascii="Times New Roman" w:hAnsi="Times New Roman" w:eastAsia="Calibri" w:cs="Times New Roman"/>
          <w:sz w:val="28"/>
          <w:szCs w:val="28"/>
        </w:rPr>
        <w:t xml:space="preserve"> Перми Балахнина А.А.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spacing w:line="240" w:lineRule="exact"/>
        <w:tabs>
          <w:tab w:val="left" w:pos="645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tabs>
          <w:tab w:val="left" w:pos="645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tabs>
          <w:tab w:val="left" w:pos="645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746"/>
        <w:ind w:left="0"/>
        <w:jc w:val="both"/>
        <w:spacing w:line="240" w:lineRule="exact"/>
        <w:tabs>
          <w:tab w:val="left" w:pos="8080" w:leader="none"/>
        </w:tabs>
        <w:rPr>
          <w:rFonts w:ascii="Times New Roman" w:hAnsi="Times New Roman"/>
          <w:sz w:val="28"/>
          <w:szCs w:val="28"/>
        </w:rPr>
        <w:sectPr>
          <w:headerReference w:type="default" r:id="rId9"/>
          <w:headerReference w:type="even" r:id="rId10"/>
          <w:footerReference w:type="default" r:id="rId11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/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6"/>
        <w:ind w:left="9639" w:right="1245" w:hanging="567"/>
        <w:spacing w:line="240" w:lineRule="exact"/>
        <w:tabs>
          <w:tab w:val="left" w:pos="14853" w:leader="none"/>
        </w:tabs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Приложение </w:t>
      </w: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</w:p>
    <w:p>
      <w:pPr>
        <w:pStyle w:val="906"/>
        <w:ind w:left="9639" w:right="1245" w:hanging="567"/>
        <w:spacing w:line="240" w:lineRule="exact"/>
        <w:tabs>
          <w:tab w:val="left" w:pos="14853" w:leader="none"/>
        </w:tabs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к постановлению администрации </w:t>
      </w: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</w:p>
    <w:p>
      <w:pPr>
        <w:pStyle w:val="906"/>
        <w:ind w:left="9639" w:right="1245" w:hanging="567"/>
        <w:spacing w:line="240" w:lineRule="exact"/>
        <w:tabs>
          <w:tab w:val="left" w:pos="14853" w:leader="none"/>
        </w:tabs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города Перми </w:t>
      </w: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</w:p>
    <w:p>
      <w:pPr>
        <w:pStyle w:val="906"/>
        <w:ind w:left="9639" w:right="1245" w:hanging="567"/>
        <w:spacing w:line="240" w:lineRule="exact"/>
        <w:tabs>
          <w:tab w:val="left" w:pos="14853" w:leader="none"/>
        </w:tabs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от</w:t>
      </w:r>
      <w:r>
        <w:rPr>
          <w:rFonts w:ascii="Times New Roman" w:hAnsi="Times New Roman"/>
          <w:sz w:val="28"/>
          <w:szCs w:val="24"/>
        </w:rPr>
        <w:t xml:space="preserve"> 14.04.2025 № 246</w:t>
      </w:r>
      <w:r>
        <w:rPr>
          <w:rFonts w:ascii="Times New Roman" w:hAnsi="Times New Roman"/>
          <w:sz w:val="28"/>
          <w:szCs w:val="24"/>
        </w:rPr>
      </w:r>
    </w:p>
    <w:p>
      <w:pPr>
        <w:pStyle w:val="906"/>
        <w:ind w:right="1245"/>
        <w:spacing w:line="240" w:lineRule="exact"/>
        <w:tabs>
          <w:tab w:val="left" w:pos="14853" w:leader="none"/>
        </w:tabs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</w:p>
    <w:p>
      <w:pPr>
        <w:pStyle w:val="906"/>
        <w:ind w:right="1983" w:hanging="567"/>
        <w:spacing w:line="240" w:lineRule="exac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</w:p>
    <w:p>
      <w:pPr>
        <w:jc w:val="both"/>
        <w:spacing w:line="240" w:lineRule="exact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jc w:val="center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ИНФОРМАЦИЯ</w:t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jc w:val="center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о местонахождении, графиках работы территориальных органов </w:t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jc w:val="center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администрации города Перми, справочных телефонах, адресах электронных почт</w:t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jc w:val="center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tbl>
      <w:tblPr>
        <w:tblW w:w="150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2943"/>
        <w:gridCol w:w="2722"/>
        <w:gridCol w:w="4453"/>
        <w:gridCol w:w="1920"/>
        <w:gridCol w:w="2993"/>
      </w:tblGrid>
      <w:tr>
        <w:tblPrEx/>
        <w:trPr/>
        <w:tc>
          <w:tcPr>
            <w:tcW w:w="294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Наименование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территориального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органа администрации города Перми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</w:tc>
        <w:tc>
          <w:tcPr>
            <w:tcW w:w="272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Место 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нахождения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</w:tc>
        <w:tc>
          <w:tcPr>
            <w:tcW w:w="445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График работы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</w:tc>
        <w:tc>
          <w:tcPr>
            <w:tcW w:w="192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Справочные телефоны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</w:tc>
        <w:tc>
          <w:tcPr>
            <w:tcW w:w="299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Адрес электронной почты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150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2943"/>
        <w:gridCol w:w="2722"/>
        <w:gridCol w:w="4453"/>
        <w:gridCol w:w="1920"/>
        <w:gridCol w:w="2993"/>
      </w:tblGrid>
      <w:tr>
        <w:tblPrEx/>
        <w:trPr>
          <w:tblHeader/>
        </w:trPr>
        <w:tc>
          <w:tcPr>
            <w:tcW w:w="294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1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</w:tc>
        <w:tc>
          <w:tcPr>
            <w:tcW w:w="272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2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</w:tc>
        <w:tc>
          <w:tcPr>
            <w:tcW w:w="445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3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</w:tc>
        <w:tc>
          <w:tcPr>
            <w:tcW w:w="192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4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</w:tc>
        <w:tc>
          <w:tcPr>
            <w:tcW w:w="299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5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</w:tc>
      </w:tr>
      <w:tr>
        <w:tblPrEx/>
        <w:trPr/>
        <w:tc>
          <w:tcPr>
            <w:tcW w:w="2943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Администрация 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  <w:p>
            <w:pPr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Дзержинского района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</w:tc>
        <w:tc>
          <w:tcPr>
            <w:tcW w:w="272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614068, г. Пермь, 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ул. Ленина, 85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</w:tc>
        <w:tc>
          <w:tcPr>
            <w:tcW w:w="445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понедельник-четверг: </w:t>
            </w:r>
            <w:r>
              <w:rPr>
                <w:rFonts w:eastAsia="Calibri"/>
                <w:sz w:val="28"/>
                <w:szCs w:val="24"/>
                <w:lang w:eastAsia="en-US"/>
              </w:rPr>
              <w:br w:type="textWrapping" w:clear="all"/>
              <w:t xml:space="preserve">09.00 час. – 18.00 </w:t>
            </w:r>
            <w:r>
              <w:rPr>
                <w:rFonts w:eastAsia="Calibri"/>
                <w:sz w:val="28"/>
                <w:szCs w:val="24"/>
                <w:lang w:eastAsia="en-US"/>
              </w:rPr>
              <w:t xml:space="preserve">час.,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пятница: 09.00 час. – 17.00 </w:t>
            </w:r>
            <w:r>
              <w:rPr>
                <w:rFonts w:eastAsia="Calibri"/>
                <w:sz w:val="28"/>
                <w:szCs w:val="24"/>
                <w:lang w:eastAsia="en-US"/>
              </w:rPr>
              <w:t xml:space="preserve">час.,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перерыв: 13.00 час. – 14.00 час.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</w:tc>
        <w:tc>
          <w:tcPr>
            <w:tcW w:w="192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246-58-87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</w:tc>
        <w:tc>
          <w:tcPr>
            <w:tcW w:w="299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adzr@perm.permkrai.ru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</w:tc>
      </w:tr>
      <w:tr>
        <w:tblPrEx/>
        <w:trPr/>
        <w:tc>
          <w:tcPr>
            <w:tcW w:w="2943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Администрация 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  <w:p>
            <w:pPr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Индустриального </w:t>
            </w:r>
            <w:r>
              <w:rPr>
                <w:rFonts w:eastAsia="Calibri"/>
                <w:sz w:val="28"/>
                <w:szCs w:val="24"/>
                <w:lang w:eastAsia="en-US"/>
              </w:rPr>
              <w:br w:type="textWrapping" w:clear="all"/>
              <w:t xml:space="preserve">района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</w:tc>
        <w:tc>
          <w:tcPr>
            <w:tcW w:w="272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614095, г. Пермь, 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ул. Мира, 15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</w:tc>
        <w:tc>
          <w:tcPr>
            <w:tcW w:w="445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понедельник-четверг: </w:t>
            </w:r>
            <w:r>
              <w:rPr>
                <w:rFonts w:eastAsia="Calibri"/>
                <w:sz w:val="28"/>
                <w:szCs w:val="24"/>
                <w:lang w:eastAsia="en-US"/>
              </w:rPr>
              <w:br w:type="textWrapping" w:clear="all"/>
              <w:t xml:space="preserve">09.00 час. – 18.00 </w:t>
            </w:r>
            <w:r>
              <w:rPr>
                <w:rFonts w:eastAsia="Calibri"/>
                <w:sz w:val="28"/>
                <w:szCs w:val="24"/>
                <w:lang w:eastAsia="en-US"/>
              </w:rPr>
              <w:t xml:space="preserve">час.,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пятница: 09.00 час. – 17.00 </w:t>
            </w:r>
            <w:r>
              <w:rPr>
                <w:rFonts w:eastAsia="Calibri"/>
                <w:sz w:val="28"/>
                <w:szCs w:val="24"/>
                <w:lang w:eastAsia="en-US"/>
              </w:rPr>
              <w:t xml:space="preserve">час.,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перерыв: 13.00 час. – 14.00 час.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</w:tc>
        <w:tc>
          <w:tcPr>
            <w:tcW w:w="192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227-94-14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</w:tc>
        <w:tc>
          <w:tcPr>
            <w:tcW w:w="299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air@perm.permkrai.ru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</w:tc>
      </w:tr>
      <w:tr>
        <w:tblPrEx/>
        <w:trPr/>
        <w:tc>
          <w:tcPr>
            <w:tcW w:w="2943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Администрация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  <w:p>
            <w:pPr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Кировского района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</w:tc>
        <w:tc>
          <w:tcPr>
            <w:tcW w:w="272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614101, г. Пермь, </w:t>
            </w:r>
            <w:r>
              <w:rPr>
                <w:rFonts w:eastAsia="Calibri"/>
                <w:sz w:val="28"/>
                <w:szCs w:val="24"/>
                <w:lang w:eastAsia="en-US"/>
              </w:rPr>
              <w:br w:type="textWrapping" w:clear="all"/>
              <w:t xml:space="preserve">ул. Кировоградская, 33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</w:tc>
        <w:tc>
          <w:tcPr>
            <w:tcW w:w="445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понедельник-четверг: </w:t>
            </w:r>
            <w:r>
              <w:rPr>
                <w:rFonts w:eastAsia="Calibri"/>
                <w:sz w:val="28"/>
                <w:szCs w:val="24"/>
                <w:lang w:eastAsia="en-US"/>
              </w:rPr>
              <w:br w:type="textWrapping" w:clear="all"/>
              <w:t xml:space="preserve">09.00 час. – 18.00 </w:t>
            </w:r>
            <w:r>
              <w:rPr>
                <w:rFonts w:eastAsia="Calibri"/>
                <w:sz w:val="28"/>
                <w:szCs w:val="24"/>
                <w:lang w:eastAsia="en-US"/>
              </w:rPr>
              <w:t xml:space="preserve">час.,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пятница: 09.00 час. – 17.00 </w:t>
            </w:r>
            <w:r>
              <w:rPr>
                <w:rFonts w:eastAsia="Calibri"/>
                <w:sz w:val="28"/>
                <w:szCs w:val="24"/>
                <w:lang w:eastAsia="en-US"/>
              </w:rPr>
              <w:t xml:space="preserve">час.,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перерыв: 12.00 час. – 13.00 час.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</w:tc>
        <w:tc>
          <w:tcPr>
            <w:tcW w:w="192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205-62-18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</w:tc>
        <w:tc>
          <w:tcPr>
            <w:tcW w:w="299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akir@perm.permkrai.ru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</w:tc>
      </w:tr>
      <w:tr>
        <w:tblPrEx/>
        <w:trPr/>
        <w:tc>
          <w:tcPr>
            <w:tcW w:w="2943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Администрация 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  <w:p>
            <w:pPr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Ленинского района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</w:tc>
        <w:tc>
          <w:tcPr>
            <w:tcW w:w="272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614000, г. Пермь,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ул. Пермская, 82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</w:tc>
        <w:tc>
          <w:tcPr>
            <w:tcW w:w="445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понедельник-четверг: </w:t>
            </w:r>
            <w:r>
              <w:rPr>
                <w:rFonts w:eastAsia="Calibri"/>
                <w:sz w:val="28"/>
                <w:szCs w:val="24"/>
                <w:lang w:eastAsia="en-US"/>
              </w:rPr>
              <w:br/>
              <w:t xml:space="preserve">09.00 час. – 18.00 </w:t>
            </w:r>
            <w:r>
              <w:rPr>
                <w:rFonts w:eastAsia="Calibri"/>
                <w:sz w:val="28"/>
                <w:szCs w:val="24"/>
                <w:lang w:eastAsia="en-US"/>
              </w:rPr>
              <w:t xml:space="preserve">час.,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пятница: 09.00 час. – 17.00 </w:t>
            </w:r>
            <w:r>
              <w:rPr>
                <w:rFonts w:eastAsia="Calibri"/>
                <w:sz w:val="28"/>
                <w:szCs w:val="24"/>
                <w:lang w:eastAsia="en-US"/>
              </w:rPr>
              <w:t xml:space="preserve">час.,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перерыв: 12.00 час. – 13.00 час.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</w:tc>
        <w:tc>
          <w:tcPr>
            <w:tcW w:w="192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212-33-74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</w:tc>
        <w:tc>
          <w:tcPr>
            <w:tcW w:w="299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alen@perm.permkrai.ru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</w:tc>
      </w:tr>
      <w:tr>
        <w:tblPrEx/>
        <w:trPr/>
        <w:tc>
          <w:tcPr>
            <w:tcW w:w="2943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Администрация Мотовилихинского района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</w:tc>
        <w:tc>
          <w:tcPr>
            <w:tcW w:w="272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614014, г. Пермь, 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ул. Уральская, 36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</w:tc>
        <w:tc>
          <w:tcPr>
            <w:tcW w:w="445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понедельник-четверг: </w:t>
            </w:r>
            <w:r>
              <w:rPr>
                <w:rFonts w:eastAsia="Calibri"/>
                <w:sz w:val="28"/>
                <w:szCs w:val="24"/>
                <w:lang w:eastAsia="en-US"/>
              </w:rPr>
              <w:br w:type="textWrapping" w:clear="all"/>
              <w:t xml:space="preserve">09.00 час. – 18.00 </w:t>
            </w:r>
            <w:r>
              <w:rPr>
                <w:rFonts w:eastAsia="Calibri"/>
                <w:sz w:val="28"/>
                <w:szCs w:val="24"/>
                <w:lang w:eastAsia="en-US"/>
              </w:rPr>
              <w:t xml:space="preserve">час.,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пятница: 09.00 час. – 17.00 </w:t>
            </w:r>
            <w:r>
              <w:rPr>
                <w:rFonts w:eastAsia="Calibri"/>
                <w:sz w:val="28"/>
                <w:szCs w:val="24"/>
                <w:lang w:eastAsia="en-US"/>
              </w:rPr>
              <w:t xml:space="preserve">час.,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перерыв: 13.00 час. – 14.00 час.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</w:tc>
        <w:tc>
          <w:tcPr>
            <w:tcW w:w="192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260-46-04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</w:tc>
        <w:tc>
          <w:tcPr>
            <w:tcW w:w="299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amtv@perm.permkrai.ru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</w:tc>
      </w:tr>
      <w:tr>
        <w:tblPrEx/>
        <w:trPr/>
        <w:tc>
          <w:tcPr>
            <w:tcW w:w="2943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Администрация 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  <w:p>
            <w:pPr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Орджоникидзевского района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</w:tc>
        <w:tc>
          <w:tcPr>
            <w:tcW w:w="272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614026, г. Пермь,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ул. Александра </w:t>
            </w:r>
            <w:r>
              <w:rPr>
                <w:rFonts w:eastAsia="Calibri"/>
                <w:sz w:val="28"/>
                <w:szCs w:val="24"/>
                <w:lang w:eastAsia="en-US"/>
              </w:rPr>
              <w:br w:type="textWrapping" w:clear="all"/>
              <w:t xml:space="preserve">Щербакова, 24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</w:tc>
        <w:tc>
          <w:tcPr>
            <w:tcW w:w="445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понедельник-четверг: </w:t>
            </w:r>
            <w:r>
              <w:rPr>
                <w:rFonts w:eastAsia="Calibri"/>
                <w:sz w:val="28"/>
                <w:szCs w:val="24"/>
                <w:lang w:eastAsia="en-US"/>
              </w:rPr>
              <w:br w:type="textWrapping" w:clear="all"/>
              <w:t xml:space="preserve">09.00 час. – 18.00 </w:t>
            </w:r>
            <w:r>
              <w:rPr>
                <w:rFonts w:eastAsia="Calibri"/>
                <w:sz w:val="28"/>
                <w:szCs w:val="24"/>
                <w:lang w:eastAsia="en-US"/>
              </w:rPr>
              <w:t xml:space="preserve">час.,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пятница: 09.00 час. – 17.00 </w:t>
            </w:r>
            <w:r>
              <w:rPr>
                <w:rFonts w:eastAsia="Calibri"/>
                <w:sz w:val="28"/>
                <w:szCs w:val="24"/>
                <w:lang w:eastAsia="en-US"/>
              </w:rPr>
              <w:t xml:space="preserve">час.,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перерыв: 12.00 час. – 13.00 час.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</w:tc>
        <w:tc>
          <w:tcPr>
            <w:tcW w:w="192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263-54-01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</w:tc>
        <w:tc>
          <w:tcPr>
            <w:tcW w:w="299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aord@perm.permkrai.ru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</w:tc>
      </w:tr>
      <w:tr>
        <w:tblPrEx/>
        <w:trPr/>
        <w:tc>
          <w:tcPr>
            <w:tcW w:w="2943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Администрация Свердловского района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</w:tc>
        <w:tc>
          <w:tcPr>
            <w:tcW w:w="272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614007, г. Пермь,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ул. Сибирская, 58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</w:tc>
        <w:tc>
          <w:tcPr>
            <w:tcW w:w="445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понедельник-четверг: </w:t>
            </w:r>
            <w:r>
              <w:rPr>
                <w:rFonts w:eastAsia="Calibri"/>
                <w:sz w:val="28"/>
                <w:szCs w:val="24"/>
                <w:lang w:eastAsia="en-US"/>
              </w:rPr>
              <w:br w:type="textWrapping" w:clear="all"/>
              <w:t xml:space="preserve">09.00 час. – 18.00 </w:t>
            </w:r>
            <w:r>
              <w:rPr>
                <w:rFonts w:eastAsia="Calibri"/>
                <w:sz w:val="28"/>
                <w:szCs w:val="24"/>
                <w:lang w:eastAsia="en-US"/>
              </w:rPr>
              <w:t xml:space="preserve">час.,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пятница: 09.00 час. – 17.00 </w:t>
            </w:r>
            <w:r>
              <w:rPr>
                <w:rFonts w:eastAsia="Calibri"/>
                <w:sz w:val="28"/>
                <w:szCs w:val="24"/>
                <w:lang w:eastAsia="en-US"/>
              </w:rPr>
              <w:t xml:space="preserve">час.,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перерыв: 13.00 час. – 14.00 час.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</w:tc>
        <w:tc>
          <w:tcPr>
            <w:tcW w:w="192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244-40-13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</w:tc>
        <w:tc>
          <w:tcPr>
            <w:tcW w:w="299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asvr@perm.permkrai.ru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</w:tc>
      </w:tr>
      <w:tr>
        <w:tblPrEx/>
        <w:trPr/>
        <w:tc>
          <w:tcPr>
            <w:tcW w:w="2943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Администрация </w:t>
            </w:r>
            <w:r>
              <w:rPr>
                <w:rFonts w:eastAsia="Calibri"/>
                <w:sz w:val="28"/>
                <w:szCs w:val="24"/>
                <w:lang w:eastAsia="en-US"/>
              </w:rPr>
              <w:br w:type="textWrapping" w:clear="all"/>
              <w:t xml:space="preserve">поселка Новые Ляды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</w:tc>
        <w:tc>
          <w:tcPr>
            <w:tcW w:w="272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614105, г. Пермь,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поселок Новые Ляды,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ул. Транспортная, 2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</w:tc>
        <w:tc>
          <w:tcPr>
            <w:tcW w:w="445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понедельник-четверг: </w:t>
            </w:r>
            <w:r>
              <w:rPr>
                <w:rFonts w:eastAsia="Calibri"/>
                <w:sz w:val="28"/>
                <w:szCs w:val="24"/>
                <w:lang w:eastAsia="en-US"/>
              </w:rPr>
              <w:br w:type="textWrapping" w:clear="all"/>
              <w:t xml:space="preserve">09.00 час. – 18.00 </w:t>
            </w:r>
            <w:r>
              <w:rPr>
                <w:rFonts w:eastAsia="Calibri"/>
                <w:sz w:val="28"/>
                <w:szCs w:val="24"/>
                <w:lang w:eastAsia="en-US"/>
              </w:rPr>
              <w:t xml:space="preserve">час.,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пятница: 09.00 час. – 17.00 </w:t>
            </w:r>
            <w:r>
              <w:rPr>
                <w:rFonts w:eastAsia="Calibri"/>
                <w:sz w:val="28"/>
                <w:szCs w:val="24"/>
                <w:lang w:eastAsia="en-US"/>
              </w:rPr>
              <w:t xml:space="preserve">час.,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перерыв: 13.00 час. – 14.00 час.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</w:tc>
        <w:tc>
          <w:tcPr>
            <w:tcW w:w="192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295-86-46,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295-85-82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</w:tc>
        <w:tc>
          <w:tcPr>
            <w:tcW w:w="299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anld@perm.permkrai.ru</w:t>
            </w:r>
            <w:r>
              <w:rPr>
                <w:rFonts w:eastAsia="Calibri"/>
                <w:sz w:val="28"/>
                <w:szCs w:val="24"/>
                <w:lang w:eastAsia="en-US"/>
              </w:rPr>
            </w:r>
            <w:r>
              <w:rPr>
                <w:rFonts w:eastAsia="Calibri"/>
                <w:sz w:val="28"/>
                <w:szCs w:val="24"/>
                <w:lang w:eastAsia="en-US"/>
              </w:rPr>
            </w:r>
          </w:p>
        </w:tc>
      </w:tr>
    </w:tbl>
    <w:p>
      <w:pPr>
        <w:jc w:val="center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sectPr>
      <w:footnotePr/>
      <w:endnotePr/>
      <w:type w:val="nextPage"/>
      <w:pgSz w:w="16838" w:h="11906" w:orient="landscape"/>
      <w:pgMar w:top="1134" w:right="567" w:bottom="1134" w:left="1417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Times New Roman">
    <w:panose1 w:val="02020603050405020304"/>
  </w:font>
  <w:font w:name="Symbol">
    <w:panose1 w:val="05010000000000000000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8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5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6"/>
      <w:rPr>
        <w:rStyle w:val="908"/>
      </w:rPr>
      <w:framePr w:wrap="around" w:vAnchor="text" w:hAnchor="margin" w:xAlign="center" w:y="1"/>
    </w:pPr>
    <w:r>
      <w:rPr>
        <w:rStyle w:val="908"/>
      </w:rPr>
      <w:fldChar w:fldCharType="begin"/>
    </w:r>
    <w:r>
      <w:rPr>
        <w:rStyle w:val="908"/>
      </w:rPr>
      <w:instrText xml:space="preserve">PAGE  </w:instrText>
    </w:r>
    <w:r>
      <w:rPr>
        <w:rStyle w:val="908"/>
      </w:rPr>
      <w:fldChar w:fldCharType="end"/>
    </w:r>
    <w:r>
      <w:rPr>
        <w:rStyle w:val="908"/>
      </w:rPr>
    </w:r>
    <w:r>
      <w:rPr>
        <w:rStyle w:val="908"/>
      </w:rPr>
    </w:r>
  </w:p>
  <w:p>
    <w:pPr>
      <w:pStyle w:val="75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2"/>
      <w:numFmt w:val="bullet"/>
      <w:isLgl w:val="false"/>
      <w:suff w:val="tab"/>
      <w:lvlText w:val=""/>
      <w:lvlJc w:val="left"/>
      <w:pPr>
        <w:ind w:left="1069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8">
    <w:name w:val="Caption Char"/>
    <w:basedOn w:val="719"/>
    <w:link w:val="760"/>
    <w:uiPriority w:val="35"/>
    <w:rPr>
      <w:b/>
      <w:bCs/>
      <w:color w:val="4f81bd" w:themeColor="accent1"/>
      <w:sz w:val="18"/>
      <w:szCs w:val="18"/>
    </w:rPr>
  </w:style>
  <w:style w:type="paragraph" w:styleId="709" w:default="1">
    <w:name w:val="Normal"/>
    <w:qFormat/>
    <w:rPr>
      <w:lang w:eastAsia="ru-RU"/>
    </w:rPr>
  </w:style>
  <w:style w:type="paragraph" w:styleId="710">
    <w:name w:val="Heading 1"/>
    <w:basedOn w:val="709"/>
    <w:next w:val="709"/>
    <w:link w:val="737"/>
    <w:qFormat/>
    <w:pPr>
      <w:ind w:right="-1" w:firstLine="709"/>
      <w:jc w:val="both"/>
      <w:keepNext/>
      <w:outlineLvl w:val="0"/>
    </w:pPr>
    <w:rPr>
      <w:sz w:val="24"/>
    </w:rPr>
  </w:style>
  <w:style w:type="paragraph" w:styleId="711">
    <w:name w:val="Heading 2"/>
    <w:basedOn w:val="709"/>
    <w:next w:val="709"/>
    <w:link w:val="738"/>
    <w:qFormat/>
    <w:pPr>
      <w:ind w:right="-1"/>
      <w:jc w:val="both"/>
      <w:keepNext/>
      <w:outlineLvl w:val="1"/>
    </w:pPr>
    <w:rPr>
      <w:sz w:val="24"/>
    </w:rPr>
  </w:style>
  <w:style w:type="paragraph" w:styleId="712">
    <w:name w:val="Heading 3"/>
    <w:basedOn w:val="709"/>
    <w:next w:val="709"/>
    <w:link w:val="7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3">
    <w:name w:val="Heading 4"/>
    <w:basedOn w:val="709"/>
    <w:next w:val="709"/>
    <w:link w:val="74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4">
    <w:name w:val="Heading 5"/>
    <w:basedOn w:val="709"/>
    <w:next w:val="709"/>
    <w:link w:val="74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5">
    <w:name w:val="Heading 6"/>
    <w:basedOn w:val="709"/>
    <w:next w:val="709"/>
    <w:link w:val="74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6">
    <w:name w:val="Heading 7"/>
    <w:basedOn w:val="709"/>
    <w:next w:val="709"/>
    <w:link w:val="74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7">
    <w:name w:val="Heading 8"/>
    <w:basedOn w:val="709"/>
    <w:next w:val="709"/>
    <w:link w:val="74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8">
    <w:name w:val="Heading 9"/>
    <w:basedOn w:val="709"/>
    <w:next w:val="709"/>
    <w:link w:val="74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 w:default="1">
    <w:name w:val="Default Paragraph Font"/>
    <w:uiPriority w:val="1"/>
    <w:semiHidden/>
    <w:unhideWhenUsed/>
  </w:style>
  <w:style w:type="table" w:styleId="7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1" w:default="1">
    <w:name w:val="No List"/>
    <w:uiPriority w:val="99"/>
    <w:semiHidden/>
    <w:unhideWhenUsed/>
  </w:style>
  <w:style w:type="character" w:styleId="722" w:customStyle="1">
    <w:name w:val="Heading 1 Char"/>
    <w:basedOn w:val="719"/>
    <w:uiPriority w:val="9"/>
    <w:rPr>
      <w:rFonts w:ascii="Arial" w:hAnsi="Arial" w:eastAsia="Arial" w:cs="Arial"/>
      <w:sz w:val="40"/>
      <w:szCs w:val="40"/>
    </w:rPr>
  </w:style>
  <w:style w:type="character" w:styleId="723" w:customStyle="1">
    <w:name w:val="Heading 2 Char"/>
    <w:basedOn w:val="719"/>
    <w:uiPriority w:val="9"/>
    <w:rPr>
      <w:rFonts w:ascii="Arial" w:hAnsi="Arial" w:eastAsia="Arial" w:cs="Arial"/>
      <w:sz w:val="34"/>
    </w:rPr>
  </w:style>
  <w:style w:type="character" w:styleId="724" w:customStyle="1">
    <w:name w:val="Heading 3 Char"/>
    <w:basedOn w:val="719"/>
    <w:uiPriority w:val="9"/>
    <w:rPr>
      <w:rFonts w:ascii="Arial" w:hAnsi="Arial" w:eastAsia="Arial" w:cs="Arial"/>
      <w:sz w:val="30"/>
      <w:szCs w:val="30"/>
    </w:rPr>
  </w:style>
  <w:style w:type="character" w:styleId="725" w:customStyle="1">
    <w:name w:val="Heading 4 Char"/>
    <w:basedOn w:val="719"/>
    <w:uiPriority w:val="9"/>
    <w:rPr>
      <w:rFonts w:ascii="Arial" w:hAnsi="Arial" w:eastAsia="Arial" w:cs="Arial"/>
      <w:b/>
      <w:bCs/>
      <w:sz w:val="26"/>
      <w:szCs w:val="26"/>
    </w:rPr>
  </w:style>
  <w:style w:type="character" w:styleId="726" w:customStyle="1">
    <w:name w:val="Heading 5 Char"/>
    <w:basedOn w:val="719"/>
    <w:uiPriority w:val="9"/>
    <w:rPr>
      <w:rFonts w:ascii="Arial" w:hAnsi="Arial" w:eastAsia="Arial" w:cs="Arial"/>
      <w:b/>
      <w:bCs/>
      <w:sz w:val="24"/>
      <w:szCs w:val="24"/>
    </w:rPr>
  </w:style>
  <w:style w:type="character" w:styleId="727" w:customStyle="1">
    <w:name w:val="Heading 6 Char"/>
    <w:basedOn w:val="719"/>
    <w:uiPriority w:val="9"/>
    <w:rPr>
      <w:rFonts w:ascii="Arial" w:hAnsi="Arial" w:eastAsia="Arial" w:cs="Arial"/>
      <w:b/>
      <w:bCs/>
      <w:sz w:val="22"/>
      <w:szCs w:val="22"/>
    </w:rPr>
  </w:style>
  <w:style w:type="character" w:styleId="728" w:customStyle="1">
    <w:name w:val="Heading 7 Char"/>
    <w:basedOn w:val="71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9" w:customStyle="1">
    <w:name w:val="Heading 8 Char"/>
    <w:basedOn w:val="719"/>
    <w:uiPriority w:val="9"/>
    <w:rPr>
      <w:rFonts w:ascii="Arial" w:hAnsi="Arial" w:eastAsia="Arial" w:cs="Arial"/>
      <w:i/>
      <w:iCs/>
      <w:sz w:val="22"/>
      <w:szCs w:val="22"/>
    </w:rPr>
  </w:style>
  <w:style w:type="character" w:styleId="730" w:customStyle="1">
    <w:name w:val="Heading 9 Char"/>
    <w:basedOn w:val="719"/>
    <w:uiPriority w:val="9"/>
    <w:rPr>
      <w:rFonts w:ascii="Arial" w:hAnsi="Arial" w:eastAsia="Arial" w:cs="Arial"/>
      <w:i/>
      <w:iCs/>
      <w:sz w:val="21"/>
      <w:szCs w:val="21"/>
    </w:rPr>
  </w:style>
  <w:style w:type="character" w:styleId="731" w:customStyle="1">
    <w:name w:val="Title Char"/>
    <w:basedOn w:val="719"/>
    <w:uiPriority w:val="10"/>
    <w:rPr>
      <w:sz w:val="48"/>
      <w:szCs w:val="48"/>
    </w:rPr>
  </w:style>
  <w:style w:type="character" w:styleId="732" w:customStyle="1">
    <w:name w:val="Subtitle Char"/>
    <w:basedOn w:val="719"/>
    <w:uiPriority w:val="11"/>
    <w:rPr>
      <w:sz w:val="24"/>
      <w:szCs w:val="24"/>
    </w:rPr>
  </w:style>
  <w:style w:type="character" w:styleId="733" w:customStyle="1">
    <w:name w:val="Quote Char"/>
    <w:uiPriority w:val="29"/>
    <w:rPr>
      <w:i/>
    </w:rPr>
  </w:style>
  <w:style w:type="character" w:styleId="734" w:customStyle="1">
    <w:name w:val="Intense Quote Char"/>
    <w:uiPriority w:val="30"/>
    <w:rPr>
      <w:i/>
    </w:rPr>
  </w:style>
  <w:style w:type="character" w:styleId="735" w:customStyle="1">
    <w:name w:val="Footnote Text Char"/>
    <w:uiPriority w:val="99"/>
    <w:rPr>
      <w:sz w:val="18"/>
    </w:rPr>
  </w:style>
  <w:style w:type="character" w:styleId="736" w:customStyle="1">
    <w:name w:val="Endnote Text Char"/>
    <w:uiPriority w:val="99"/>
    <w:rPr>
      <w:sz w:val="20"/>
    </w:rPr>
  </w:style>
  <w:style w:type="character" w:styleId="737" w:customStyle="1">
    <w:name w:val="Заголовок 1 Знак"/>
    <w:link w:val="710"/>
    <w:uiPriority w:val="9"/>
    <w:rPr>
      <w:rFonts w:ascii="Arial" w:hAnsi="Arial" w:eastAsia="Arial" w:cs="Arial"/>
      <w:sz w:val="40"/>
      <w:szCs w:val="40"/>
    </w:rPr>
  </w:style>
  <w:style w:type="character" w:styleId="738" w:customStyle="1">
    <w:name w:val="Заголовок 2 Знак"/>
    <w:link w:val="711"/>
    <w:uiPriority w:val="9"/>
    <w:rPr>
      <w:rFonts w:ascii="Arial" w:hAnsi="Arial" w:eastAsia="Arial" w:cs="Arial"/>
      <w:sz w:val="34"/>
    </w:rPr>
  </w:style>
  <w:style w:type="character" w:styleId="739" w:customStyle="1">
    <w:name w:val="Заголовок 3 Знак"/>
    <w:link w:val="712"/>
    <w:uiPriority w:val="9"/>
    <w:rPr>
      <w:rFonts w:ascii="Arial" w:hAnsi="Arial" w:eastAsia="Arial" w:cs="Arial"/>
      <w:sz w:val="30"/>
      <w:szCs w:val="30"/>
    </w:rPr>
  </w:style>
  <w:style w:type="character" w:styleId="740" w:customStyle="1">
    <w:name w:val="Заголовок 4 Знак"/>
    <w:link w:val="713"/>
    <w:uiPriority w:val="9"/>
    <w:rPr>
      <w:rFonts w:ascii="Arial" w:hAnsi="Arial" w:eastAsia="Arial" w:cs="Arial"/>
      <w:b/>
      <w:bCs/>
      <w:sz w:val="26"/>
      <w:szCs w:val="26"/>
    </w:rPr>
  </w:style>
  <w:style w:type="character" w:styleId="741" w:customStyle="1">
    <w:name w:val="Заголовок 5 Знак"/>
    <w:link w:val="714"/>
    <w:uiPriority w:val="9"/>
    <w:rPr>
      <w:rFonts w:ascii="Arial" w:hAnsi="Arial" w:eastAsia="Arial" w:cs="Arial"/>
      <w:b/>
      <w:bCs/>
      <w:sz w:val="24"/>
      <w:szCs w:val="24"/>
    </w:rPr>
  </w:style>
  <w:style w:type="character" w:styleId="742" w:customStyle="1">
    <w:name w:val="Заголовок 6 Знак"/>
    <w:link w:val="715"/>
    <w:uiPriority w:val="9"/>
    <w:rPr>
      <w:rFonts w:ascii="Arial" w:hAnsi="Arial" w:eastAsia="Arial" w:cs="Arial"/>
      <w:b/>
      <w:bCs/>
      <w:sz w:val="22"/>
      <w:szCs w:val="22"/>
    </w:rPr>
  </w:style>
  <w:style w:type="character" w:styleId="743" w:customStyle="1">
    <w:name w:val="Заголовок 7 Знак"/>
    <w:link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4" w:customStyle="1">
    <w:name w:val="Заголовок 8 Знак"/>
    <w:link w:val="717"/>
    <w:uiPriority w:val="9"/>
    <w:rPr>
      <w:rFonts w:ascii="Arial" w:hAnsi="Arial" w:eastAsia="Arial" w:cs="Arial"/>
      <w:i/>
      <w:iCs/>
      <w:sz w:val="22"/>
      <w:szCs w:val="22"/>
    </w:rPr>
  </w:style>
  <w:style w:type="character" w:styleId="745" w:customStyle="1">
    <w:name w:val="Заголовок 9 Знак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46">
    <w:name w:val="List Paragraph"/>
    <w:basedOn w:val="709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47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48">
    <w:name w:val="Title"/>
    <w:basedOn w:val="709"/>
    <w:next w:val="709"/>
    <w:link w:val="74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9" w:customStyle="1">
    <w:name w:val="Название Знак"/>
    <w:link w:val="748"/>
    <w:uiPriority w:val="10"/>
    <w:rPr>
      <w:sz w:val="48"/>
      <w:szCs w:val="48"/>
    </w:rPr>
  </w:style>
  <w:style w:type="paragraph" w:styleId="750">
    <w:name w:val="Subtitle"/>
    <w:basedOn w:val="709"/>
    <w:next w:val="709"/>
    <w:link w:val="751"/>
    <w:uiPriority w:val="11"/>
    <w:qFormat/>
    <w:pPr>
      <w:spacing w:before="200" w:after="200"/>
    </w:pPr>
    <w:rPr>
      <w:sz w:val="24"/>
      <w:szCs w:val="24"/>
    </w:rPr>
  </w:style>
  <w:style w:type="character" w:styleId="751" w:customStyle="1">
    <w:name w:val="Подзаголовок Знак"/>
    <w:link w:val="750"/>
    <w:uiPriority w:val="11"/>
    <w:rPr>
      <w:sz w:val="24"/>
      <w:szCs w:val="24"/>
    </w:rPr>
  </w:style>
  <w:style w:type="paragraph" w:styleId="752">
    <w:name w:val="Quote"/>
    <w:basedOn w:val="709"/>
    <w:next w:val="709"/>
    <w:link w:val="753"/>
    <w:uiPriority w:val="29"/>
    <w:qFormat/>
    <w:pPr>
      <w:ind w:left="720" w:right="720"/>
    </w:pPr>
    <w:rPr>
      <w:i/>
    </w:rPr>
  </w:style>
  <w:style w:type="character" w:styleId="753" w:customStyle="1">
    <w:name w:val="Цитата 2 Знак"/>
    <w:link w:val="752"/>
    <w:uiPriority w:val="29"/>
    <w:rPr>
      <w:i/>
    </w:rPr>
  </w:style>
  <w:style w:type="paragraph" w:styleId="754">
    <w:name w:val="Intense Quote"/>
    <w:basedOn w:val="709"/>
    <w:next w:val="709"/>
    <w:link w:val="75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5" w:customStyle="1">
    <w:name w:val="Выделенная цитата Знак"/>
    <w:link w:val="754"/>
    <w:uiPriority w:val="30"/>
    <w:rPr>
      <w:i/>
    </w:rPr>
  </w:style>
  <w:style w:type="paragraph" w:styleId="756">
    <w:name w:val="Header"/>
    <w:basedOn w:val="709"/>
    <w:link w:val="911"/>
    <w:uiPriority w:val="99"/>
    <w:pPr>
      <w:tabs>
        <w:tab w:val="center" w:pos="4153" w:leader="none"/>
        <w:tab w:val="right" w:pos="8306" w:leader="none"/>
      </w:tabs>
    </w:pPr>
  </w:style>
  <w:style w:type="character" w:styleId="757" w:customStyle="1">
    <w:name w:val="Header Char"/>
    <w:uiPriority w:val="99"/>
  </w:style>
  <w:style w:type="paragraph" w:styleId="758">
    <w:name w:val="Footer"/>
    <w:basedOn w:val="709"/>
    <w:link w:val="987"/>
    <w:uiPriority w:val="99"/>
    <w:pPr>
      <w:tabs>
        <w:tab w:val="center" w:pos="4153" w:leader="none"/>
        <w:tab w:val="right" w:pos="8306" w:leader="none"/>
      </w:tabs>
    </w:pPr>
  </w:style>
  <w:style w:type="character" w:styleId="759" w:customStyle="1">
    <w:name w:val="Footer Char"/>
    <w:uiPriority w:val="99"/>
  </w:style>
  <w:style w:type="paragraph" w:styleId="760">
    <w:name w:val="Caption"/>
    <w:basedOn w:val="709"/>
    <w:next w:val="709"/>
    <w:link w:val="761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61" w:customStyle="1">
    <w:name w:val="Название объекта Знак"/>
    <w:link w:val="760"/>
    <w:uiPriority w:val="99"/>
  </w:style>
  <w:style w:type="table" w:styleId="762">
    <w:name w:val="Table Grid"/>
    <w:basedOn w:val="720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63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4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5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6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7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9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1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92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3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4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5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6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7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02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03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04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5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6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7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8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9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0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2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3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4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5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6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7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8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30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31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32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4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5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6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7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8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9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60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1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2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3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4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5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6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7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8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9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0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1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2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3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4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5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6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7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8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9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0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1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2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3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4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5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6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7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88">
    <w:name w:val="Hyperlink"/>
    <w:uiPriority w:val="99"/>
    <w:unhideWhenUsed/>
    <w:rPr>
      <w:color w:val="0000ff"/>
      <w:u w:val="single"/>
    </w:rPr>
  </w:style>
  <w:style w:type="paragraph" w:styleId="889">
    <w:name w:val="footnote text"/>
    <w:basedOn w:val="709"/>
    <w:link w:val="890"/>
    <w:uiPriority w:val="99"/>
    <w:semiHidden/>
    <w:unhideWhenUsed/>
    <w:pPr>
      <w:spacing w:after="40"/>
    </w:pPr>
    <w:rPr>
      <w:sz w:val="18"/>
    </w:rPr>
  </w:style>
  <w:style w:type="character" w:styleId="890" w:customStyle="1">
    <w:name w:val="Текст сноски Знак"/>
    <w:link w:val="889"/>
    <w:uiPriority w:val="99"/>
    <w:rPr>
      <w:sz w:val="18"/>
    </w:rPr>
  </w:style>
  <w:style w:type="character" w:styleId="891">
    <w:name w:val="footnote reference"/>
    <w:uiPriority w:val="99"/>
    <w:unhideWhenUsed/>
    <w:rPr>
      <w:vertAlign w:val="superscript"/>
    </w:rPr>
  </w:style>
  <w:style w:type="paragraph" w:styleId="892">
    <w:name w:val="endnote text"/>
    <w:basedOn w:val="709"/>
    <w:link w:val="893"/>
    <w:uiPriority w:val="99"/>
    <w:semiHidden/>
    <w:unhideWhenUsed/>
  </w:style>
  <w:style w:type="character" w:styleId="893" w:customStyle="1">
    <w:name w:val="Текст концевой сноски Знак"/>
    <w:link w:val="892"/>
    <w:uiPriority w:val="99"/>
    <w:rPr>
      <w:sz w:val="20"/>
    </w:rPr>
  </w:style>
  <w:style w:type="character" w:styleId="894">
    <w:name w:val="endnote reference"/>
    <w:uiPriority w:val="99"/>
    <w:semiHidden/>
    <w:unhideWhenUsed/>
    <w:rPr>
      <w:vertAlign w:val="superscript"/>
    </w:rPr>
  </w:style>
  <w:style w:type="paragraph" w:styleId="895">
    <w:name w:val="toc 1"/>
    <w:basedOn w:val="709"/>
    <w:next w:val="709"/>
    <w:uiPriority w:val="39"/>
    <w:unhideWhenUsed/>
    <w:pPr>
      <w:spacing w:after="57"/>
    </w:pPr>
  </w:style>
  <w:style w:type="paragraph" w:styleId="896">
    <w:name w:val="toc 2"/>
    <w:basedOn w:val="709"/>
    <w:next w:val="709"/>
    <w:uiPriority w:val="39"/>
    <w:unhideWhenUsed/>
    <w:pPr>
      <w:ind w:left="283"/>
      <w:spacing w:after="57"/>
    </w:pPr>
  </w:style>
  <w:style w:type="paragraph" w:styleId="897">
    <w:name w:val="toc 3"/>
    <w:basedOn w:val="709"/>
    <w:next w:val="709"/>
    <w:uiPriority w:val="39"/>
    <w:unhideWhenUsed/>
    <w:pPr>
      <w:ind w:left="567"/>
      <w:spacing w:after="57"/>
    </w:pPr>
  </w:style>
  <w:style w:type="paragraph" w:styleId="898">
    <w:name w:val="toc 4"/>
    <w:basedOn w:val="709"/>
    <w:next w:val="709"/>
    <w:uiPriority w:val="39"/>
    <w:unhideWhenUsed/>
    <w:pPr>
      <w:ind w:left="850"/>
      <w:spacing w:after="57"/>
    </w:pPr>
  </w:style>
  <w:style w:type="paragraph" w:styleId="899">
    <w:name w:val="toc 5"/>
    <w:basedOn w:val="709"/>
    <w:next w:val="709"/>
    <w:uiPriority w:val="39"/>
    <w:unhideWhenUsed/>
    <w:pPr>
      <w:ind w:left="1134"/>
      <w:spacing w:after="57"/>
    </w:pPr>
  </w:style>
  <w:style w:type="paragraph" w:styleId="900">
    <w:name w:val="toc 6"/>
    <w:basedOn w:val="709"/>
    <w:next w:val="709"/>
    <w:uiPriority w:val="39"/>
    <w:unhideWhenUsed/>
    <w:pPr>
      <w:ind w:left="1417"/>
      <w:spacing w:after="57"/>
    </w:pPr>
  </w:style>
  <w:style w:type="paragraph" w:styleId="901">
    <w:name w:val="toc 7"/>
    <w:basedOn w:val="709"/>
    <w:next w:val="709"/>
    <w:uiPriority w:val="39"/>
    <w:unhideWhenUsed/>
    <w:pPr>
      <w:ind w:left="1701"/>
      <w:spacing w:after="57"/>
    </w:pPr>
  </w:style>
  <w:style w:type="paragraph" w:styleId="902">
    <w:name w:val="toc 8"/>
    <w:basedOn w:val="709"/>
    <w:next w:val="709"/>
    <w:uiPriority w:val="39"/>
    <w:unhideWhenUsed/>
    <w:pPr>
      <w:ind w:left="1984"/>
      <w:spacing w:after="57"/>
    </w:pPr>
  </w:style>
  <w:style w:type="paragraph" w:styleId="903">
    <w:name w:val="toc 9"/>
    <w:basedOn w:val="709"/>
    <w:next w:val="709"/>
    <w:uiPriority w:val="39"/>
    <w:unhideWhenUsed/>
    <w:pPr>
      <w:ind w:left="2268"/>
      <w:spacing w:after="57"/>
    </w:pPr>
  </w:style>
  <w:style w:type="paragraph" w:styleId="904">
    <w:name w:val="TOC Heading"/>
    <w:uiPriority w:val="39"/>
    <w:unhideWhenUsed/>
  </w:style>
  <w:style w:type="paragraph" w:styleId="905">
    <w:name w:val="table of figures"/>
    <w:basedOn w:val="709"/>
    <w:next w:val="709"/>
    <w:uiPriority w:val="99"/>
    <w:unhideWhenUsed/>
  </w:style>
  <w:style w:type="paragraph" w:styleId="906">
    <w:name w:val="Body Text"/>
    <w:basedOn w:val="709"/>
    <w:link w:val="930"/>
    <w:pPr>
      <w:ind w:right="3117"/>
    </w:pPr>
    <w:rPr>
      <w:rFonts w:ascii="Courier New" w:hAnsi="Courier New"/>
      <w:sz w:val="26"/>
    </w:rPr>
  </w:style>
  <w:style w:type="paragraph" w:styleId="907">
    <w:name w:val="Body Text Indent"/>
    <w:basedOn w:val="709"/>
    <w:pPr>
      <w:ind w:right="-1"/>
      <w:jc w:val="both"/>
    </w:pPr>
    <w:rPr>
      <w:sz w:val="26"/>
    </w:rPr>
  </w:style>
  <w:style w:type="character" w:styleId="908">
    <w:name w:val="page number"/>
    <w:basedOn w:val="719"/>
  </w:style>
  <w:style w:type="paragraph" w:styleId="909">
    <w:name w:val="Balloon Text"/>
    <w:basedOn w:val="709"/>
    <w:link w:val="910"/>
    <w:uiPriority w:val="99"/>
    <w:rPr>
      <w:rFonts w:ascii="Segoe UI" w:hAnsi="Segoe UI" w:cs="Segoe UI"/>
      <w:sz w:val="18"/>
      <w:szCs w:val="18"/>
    </w:rPr>
  </w:style>
  <w:style w:type="character" w:styleId="910" w:customStyle="1">
    <w:name w:val="Текст выноски Знак"/>
    <w:link w:val="909"/>
    <w:uiPriority w:val="99"/>
    <w:rPr>
      <w:rFonts w:ascii="Segoe UI" w:hAnsi="Segoe UI" w:cs="Segoe UI"/>
      <w:sz w:val="18"/>
      <w:szCs w:val="18"/>
    </w:rPr>
  </w:style>
  <w:style w:type="character" w:styleId="911" w:customStyle="1">
    <w:name w:val="Верхний колонтитул Знак"/>
    <w:link w:val="756"/>
    <w:uiPriority w:val="99"/>
  </w:style>
  <w:style w:type="numbering" w:styleId="912" w:customStyle="1">
    <w:name w:val="Нет списка1"/>
    <w:next w:val="721"/>
    <w:uiPriority w:val="99"/>
    <w:semiHidden/>
    <w:unhideWhenUsed/>
  </w:style>
  <w:style w:type="character" w:styleId="913">
    <w:name w:val="FollowedHyperlink"/>
    <w:uiPriority w:val="99"/>
    <w:unhideWhenUsed/>
    <w:rPr>
      <w:color w:val="800080"/>
      <w:u w:val="single"/>
    </w:rPr>
  </w:style>
  <w:style w:type="paragraph" w:styleId="914" w:customStyle="1">
    <w:name w:val="xl65"/>
    <w:basedOn w:val="70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5" w:customStyle="1">
    <w:name w:val="xl66"/>
    <w:basedOn w:val="70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 w:customStyle="1">
    <w:name w:val="xl67"/>
    <w:basedOn w:val="70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7" w:customStyle="1">
    <w:name w:val="xl68"/>
    <w:basedOn w:val="70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8" w:customStyle="1">
    <w:name w:val="xl69"/>
    <w:basedOn w:val="70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9" w:customStyle="1">
    <w:name w:val="xl70"/>
    <w:basedOn w:val="70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0" w:customStyle="1">
    <w:name w:val="xl71"/>
    <w:basedOn w:val="70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1" w:customStyle="1">
    <w:name w:val="xl72"/>
    <w:basedOn w:val="70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2" w:customStyle="1">
    <w:name w:val="xl73"/>
    <w:basedOn w:val="70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3" w:customStyle="1">
    <w:name w:val="xl74"/>
    <w:basedOn w:val="70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4" w:customStyle="1">
    <w:name w:val="xl75"/>
    <w:basedOn w:val="70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5" w:customStyle="1">
    <w:name w:val="xl76"/>
    <w:basedOn w:val="70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6" w:customStyle="1">
    <w:name w:val="xl77"/>
    <w:basedOn w:val="709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7" w:customStyle="1">
    <w:name w:val="xl78"/>
    <w:basedOn w:val="70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8" w:customStyle="1">
    <w:name w:val="xl79"/>
    <w:basedOn w:val="70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9" w:customStyle="1">
    <w:name w:val="Форма"/>
    <w:rPr>
      <w:sz w:val="28"/>
      <w:szCs w:val="28"/>
      <w:lang w:eastAsia="ru-RU"/>
    </w:rPr>
  </w:style>
  <w:style w:type="character" w:styleId="930" w:customStyle="1">
    <w:name w:val="Основной текст Знак"/>
    <w:link w:val="906"/>
    <w:rPr>
      <w:rFonts w:ascii="Courier New" w:hAnsi="Courier New"/>
      <w:sz w:val="26"/>
    </w:rPr>
  </w:style>
  <w:style w:type="paragraph" w:styleId="931" w:customStyle="1">
    <w:name w:val="ConsPlusNormal"/>
    <w:rPr>
      <w:sz w:val="28"/>
      <w:szCs w:val="28"/>
      <w:lang w:eastAsia="ru-RU"/>
    </w:rPr>
  </w:style>
  <w:style w:type="numbering" w:styleId="932" w:customStyle="1">
    <w:name w:val="Нет списка11"/>
    <w:next w:val="721"/>
    <w:uiPriority w:val="99"/>
    <w:semiHidden/>
    <w:unhideWhenUsed/>
  </w:style>
  <w:style w:type="numbering" w:styleId="933" w:customStyle="1">
    <w:name w:val="Нет списка111"/>
    <w:next w:val="721"/>
    <w:uiPriority w:val="99"/>
    <w:semiHidden/>
    <w:unhideWhenUsed/>
  </w:style>
  <w:style w:type="paragraph" w:styleId="934" w:customStyle="1">
    <w:name w:val="font5"/>
    <w:basedOn w:val="709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35" w:customStyle="1">
    <w:name w:val="xl80"/>
    <w:basedOn w:val="70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36" w:customStyle="1">
    <w:name w:val="xl81"/>
    <w:basedOn w:val="70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37" w:customStyle="1">
    <w:name w:val="xl82"/>
    <w:basedOn w:val="709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38" w:customStyle="1">
    <w:name w:val="xl83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9" w:customStyle="1">
    <w:name w:val="xl84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0" w:customStyle="1">
    <w:name w:val="xl85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1" w:customStyle="1">
    <w:name w:val="xl86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2" w:customStyle="1">
    <w:name w:val="xl87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3" w:customStyle="1">
    <w:name w:val="xl88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4" w:customStyle="1">
    <w:name w:val="xl89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5" w:customStyle="1">
    <w:name w:val="xl90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6" w:customStyle="1">
    <w:name w:val="xl91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7" w:customStyle="1">
    <w:name w:val="xl92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8" w:customStyle="1">
    <w:name w:val="xl93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9" w:customStyle="1">
    <w:name w:val="xl94"/>
    <w:basedOn w:val="709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0" w:customStyle="1">
    <w:name w:val="xl95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1" w:customStyle="1">
    <w:name w:val="xl96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2" w:customStyle="1">
    <w:name w:val="xl97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3" w:customStyle="1">
    <w:name w:val="xl98"/>
    <w:basedOn w:val="70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54" w:customStyle="1">
    <w:name w:val="xl99"/>
    <w:basedOn w:val="709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5" w:customStyle="1">
    <w:name w:val="xl100"/>
    <w:basedOn w:val="70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01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02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03"/>
    <w:basedOn w:val="70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04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105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06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07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08"/>
    <w:basedOn w:val="70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09"/>
    <w:basedOn w:val="70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10"/>
    <w:basedOn w:val="70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11"/>
    <w:basedOn w:val="70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12"/>
    <w:basedOn w:val="709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68" w:customStyle="1">
    <w:name w:val="xl113"/>
    <w:basedOn w:val="70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114"/>
    <w:basedOn w:val="70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 w:customStyle="1">
    <w:name w:val="xl115"/>
    <w:basedOn w:val="709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71" w:customStyle="1">
    <w:name w:val="xl116"/>
    <w:basedOn w:val="70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 w:customStyle="1">
    <w:name w:val="xl117"/>
    <w:basedOn w:val="709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 w:customStyle="1">
    <w:name w:val="xl118"/>
    <w:basedOn w:val="709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 w:customStyle="1">
    <w:name w:val="xl119"/>
    <w:basedOn w:val="70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 w:customStyle="1">
    <w:name w:val="xl120"/>
    <w:basedOn w:val="70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6" w:customStyle="1">
    <w:name w:val="xl121"/>
    <w:basedOn w:val="70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7" w:customStyle="1">
    <w:name w:val="xl122"/>
    <w:basedOn w:val="70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8" w:customStyle="1">
    <w:name w:val="xl123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9" w:customStyle="1">
    <w:name w:val="xl124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0" w:customStyle="1">
    <w:name w:val="xl125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81" w:customStyle="1">
    <w:name w:val="Нет списка2"/>
    <w:next w:val="721"/>
    <w:uiPriority w:val="99"/>
    <w:semiHidden/>
    <w:unhideWhenUsed/>
  </w:style>
  <w:style w:type="numbering" w:styleId="982" w:customStyle="1">
    <w:name w:val="Нет списка3"/>
    <w:next w:val="721"/>
    <w:uiPriority w:val="99"/>
    <w:semiHidden/>
    <w:unhideWhenUsed/>
  </w:style>
  <w:style w:type="paragraph" w:styleId="983" w:customStyle="1">
    <w:name w:val="font6"/>
    <w:basedOn w:val="70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4" w:customStyle="1">
    <w:name w:val="font7"/>
    <w:basedOn w:val="70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5" w:customStyle="1">
    <w:name w:val="font8"/>
    <w:basedOn w:val="70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86" w:customStyle="1">
    <w:name w:val="Нет списка4"/>
    <w:next w:val="721"/>
    <w:uiPriority w:val="99"/>
    <w:semiHidden/>
    <w:unhideWhenUsed/>
  </w:style>
  <w:style w:type="character" w:styleId="987" w:customStyle="1">
    <w:name w:val="Нижний колонтитул Знак"/>
    <w:link w:val="758"/>
    <w:uiPriority w:val="99"/>
  </w:style>
  <w:style w:type="paragraph" w:styleId="988" w:customStyle="1">
    <w:name w:val="style5"/>
    <w:basedOn w:val="709"/>
    <w:pPr>
      <w:spacing w:before="100" w:beforeAutospacing="1" w:after="100" w:afterAutospacing="1"/>
    </w:pPr>
    <w:rPr>
      <w:rFonts w:ascii="Arial" w:hAnsi="Arial" w:cs="Arial"/>
    </w:rPr>
  </w:style>
  <w:style w:type="table" w:styleId="989" w:customStyle="1">
    <w:name w:val="Сетка таблицы1"/>
    <w:basedOn w:val="720"/>
    <w:next w:val="762"/>
    <w:uiPriority w:val="59"/>
    <w:rPr>
      <w:rFonts w:ascii="Calibri" w:hAnsi="Calibri" w:eastAsia="Calibri"/>
      <w:sz w:val="22"/>
      <w:szCs w:val="22"/>
      <w:lang w:eastAsia="en-US"/>
    </w:rPr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samokhvalova-ev</cp:lastModifiedBy>
  <cp:revision>6</cp:revision>
  <dcterms:created xsi:type="dcterms:W3CDTF">2025-04-08T05:28:00Z</dcterms:created>
  <dcterms:modified xsi:type="dcterms:W3CDTF">2025-04-14T05:29:43Z</dcterms:modified>
  <cp:version>983040</cp:version>
</cp:coreProperties>
</file>