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-585763</wp:posOffset>
                </wp:positionV>
                <wp:extent cx="6285865" cy="1711618"/>
                <wp:effectExtent l="0" t="0" r="0" b="0"/>
                <wp:wrapNone/>
                <wp:docPr id="1" name="Pictur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711617"/>
                          <a:chOff x="0" y="0"/>
                          <a:chExt cx="6285864" cy="1711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5" cy="1525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035" cy="495300"/>
                                        <wp:effectExtent l="0" t="0" r="0" b="0"/>
                                        <wp:docPr id="2" name="Рисунок 1028" descr="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28" name="Рисунок 1028" descr="1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035" cy="495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05pt;height:39.00pt;mso-wrap-distance-left:0.00pt;mso-wrap-distance-top:0.00pt;mso-wrap-distance-right:0.00pt;mso-wrap-distance-bottom:0.00pt;" stroked="false">
                                        <v:path textboxrect="0,0,0,0"/>
                                        <v:imagedata r:id="rId17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>
                                <w:rPr>
                                  <w:sz w:val="22"/>
                                </w:rPr>
                              </w:r>
                            </w:p>
                            <w:p>
                              <w:pPr>
                                <w:pStyle w:val="899"/>
                                <w:jc w:val="center"/>
                                <w:spacing w:before="120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Р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 А С П О Р Я Ж Е Н И Е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</w:txbxContent>
                        </wps:txbx>
                        <wps:bodyPr vert="horz" wrap="square" lIns="36000" tIns="36000" rIns="36000" bIns="36000" anchor="t"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1424851"/>
                            <a:ext cx="153606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u w:val="single"/>
                                </w:rPr>
                                <w:t xml:space="preserve">13.05.2025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1427772"/>
                            <a:ext cx="1085850" cy="283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8"/>
                                  <w:u w:val="single"/>
                                </w:rPr>
                                <w:t xml:space="preserve">№ 51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u w:val="single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8240;o:allowoverlap:true;o:allowincell:true;mso-position-horizontal-relative:text;margin-left:0.60pt;mso-position-horizontal:absolute;mso-position-vertical-relative:text;margin-top:-46.12pt;mso-position-vertical:absolute;width:494.95pt;height:134.77pt;mso-wrap-distance-left:9.00pt;mso-wrap-distance-top:0.00pt;mso-wrap-distance-right:9.00pt;mso-wrap-distance-bottom:0.00pt;" coordorigin="0,0" coordsize="62858,17116">
                <v:shape id="shape 2" o:spid="_x0000_s2" o:spt="202" type="#_x0000_t202" style="position:absolute;left:0;top:0;width:62858;height:15255;v-text-anchor:top;visibility:visible;" fillcolor="#FFFFFF" stroked="f">
                  <v:textbox inset="0,0,0,0">
                    <w:txbxContent>
                      <w:p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035" cy="495300"/>
                                  <wp:effectExtent l="0" t="0" r="0" b="0"/>
                                  <wp:docPr id="2" name="Рисунок 1028" descr="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Рисунок 1028" descr="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03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05pt;height:39.00pt;mso-wrap-distance-left:0.00pt;mso-wrap-distance-top:0.00pt;mso-wrap-distance-right:0.00pt;mso-wrap-distance-bottom:0.00pt;" stroked="false">
                                  <v:path textboxrect="0,0,0,0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sz w:val="22"/>
                          </w:rPr>
                        </w:r>
                        <w:r>
                          <w:rPr>
                            <w:sz w:val="22"/>
                          </w:rPr>
                        </w:r>
                      </w:p>
                      <w:p>
                        <w:pPr>
                          <w:pStyle w:val="899"/>
                          <w:jc w:val="center"/>
                          <w:spacing w:before="120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Р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 А С П О Р Я Ж Е Н И Е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14248;width:15360;height:2838;v-text-anchor:top;visibility:visible;" filled="f" stroked="f">
                  <v:textbox inset="0,0,0,0"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28"/>
                            <w:u w:val="single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u w:val="single"/>
                          </w:rPr>
                          <w:t xml:space="preserve">13.05.2025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14277;width:10858;height:2838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u w:val="single"/>
                          </w:rPr>
                          <w:t xml:space="preserve">№ 51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u w:val="single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spacing w:line="170" w:lineRule="auto"/>
      </w:pPr>
      <w:r/>
      <w:r/>
    </w:p>
    <w:p>
      <w:pPr>
        <w:pStyle w:val="836"/>
        <w:ind w:right="5805"/>
        <w:spacing w:line="240" w:lineRule="auto"/>
        <w:tabs>
          <w:tab w:val="left" w:pos="3827" w:leader="none"/>
        </w:tabs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</w:r>
      <w:r>
        <w:rPr>
          <w:rFonts w:ascii="Times New Roman" w:hAnsi="Times New Roman"/>
          <w:b w:val="0"/>
          <w:bCs w:val="0"/>
          <w:sz w:val="28"/>
        </w:rPr>
      </w:r>
      <w:r>
        <w:rPr>
          <w:rFonts w:ascii="Times New Roman" w:hAnsi="Times New Roman"/>
          <w:b w:val="0"/>
          <w:bCs w:val="0"/>
          <w:sz w:val="28"/>
        </w:rPr>
      </w:r>
    </w:p>
    <w:p>
      <w:pPr>
        <w:pStyle w:val="836"/>
        <w:ind w:right="5805"/>
        <w:spacing w:line="240" w:lineRule="auto"/>
        <w:tabs>
          <w:tab w:val="left" w:pos="3827" w:leader="none"/>
        </w:tabs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</w:r>
      <w:r>
        <w:rPr>
          <w:rFonts w:ascii="Times New Roman" w:hAnsi="Times New Roman"/>
          <w:b w:val="0"/>
          <w:bCs w:val="0"/>
          <w:sz w:val="28"/>
        </w:rPr>
      </w:r>
      <w:r>
        <w:rPr>
          <w:rFonts w:ascii="Times New Roman" w:hAnsi="Times New Roman"/>
          <w:b w:val="0"/>
          <w:bCs w:val="0"/>
          <w:sz w:val="28"/>
        </w:rPr>
      </w:r>
    </w:p>
    <w:p>
      <w:pPr>
        <w:pStyle w:val="836"/>
        <w:ind w:right="5805"/>
        <w:spacing w:line="240" w:lineRule="auto"/>
        <w:tabs>
          <w:tab w:val="left" w:pos="3827" w:leader="none"/>
        </w:tabs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</w:r>
      <w:r>
        <w:rPr>
          <w:rFonts w:ascii="Times New Roman" w:hAnsi="Times New Roman"/>
          <w:b w:val="0"/>
          <w:bCs w:val="0"/>
          <w:sz w:val="28"/>
        </w:rPr>
      </w:r>
      <w:r>
        <w:rPr>
          <w:rFonts w:ascii="Times New Roman" w:hAnsi="Times New Roman"/>
          <w:b w:val="0"/>
          <w:bCs w:val="0"/>
          <w:sz w:val="28"/>
        </w:rPr>
      </w:r>
    </w:p>
    <w:p>
      <w:pPr>
        <w:pStyle w:val="836"/>
        <w:ind w:right="0"/>
        <w:spacing w:line="238" w:lineRule="exact"/>
        <w:tabs>
          <w:tab w:val="left" w:pos="3827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</w:rPr>
        <w:t xml:space="preserve">Об утверждени</w:t>
      </w:r>
      <w:r>
        <w:rPr>
          <w:rFonts w:ascii="Times New Roman" w:hAnsi="Times New Roman"/>
          <w:sz w:val="28"/>
        </w:rPr>
        <w:t xml:space="preserve">и Типового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ind w:right="0"/>
        <w:spacing w:line="238" w:lineRule="exact"/>
        <w:tabs>
          <w:tab w:val="left" w:pos="3827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</w:rPr>
        <w:t xml:space="preserve">положения о комиссии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ind w:right="0"/>
        <w:spacing w:line="238" w:lineRule="exact"/>
        <w:tabs>
          <w:tab w:val="left" w:pos="3827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</w:rPr>
        <w:t xml:space="preserve">по включению в стаж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ind w:right="0"/>
        <w:spacing w:line="238" w:lineRule="exact"/>
        <w:tabs>
          <w:tab w:val="left" w:pos="3827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</w:rPr>
        <w:t xml:space="preserve">муниципальной службы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ind w:right="0"/>
        <w:spacing w:line="238" w:lineRule="exact"/>
        <w:tabs>
          <w:tab w:val="left" w:pos="3827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</w:rPr>
        <w:t xml:space="preserve">периодов работы в должностях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ind w:right="0"/>
        <w:spacing w:line="238" w:lineRule="exact"/>
        <w:tabs>
          <w:tab w:val="left" w:pos="3827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</w:rPr>
        <w:t xml:space="preserve">руководителей и специалистов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ind w:right="0"/>
        <w:spacing w:line="238" w:lineRule="exact"/>
        <w:tabs>
          <w:tab w:val="left" w:pos="3827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</w:rPr>
        <w:t xml:space="preserve">на предприятиях, </w:t>
      </w:r>
      <w:r>
        <w:rPr>
          <w:rFonts w:ascii="Times New Roman" w:hAnsi="Times New Roman"/>
          <w:sz w:val="28"/>
        </w:rPr>
        <w:t xml:space="preserve">в учреждениях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ind w:right="0"/>
        <w:spacing w:line="238" w:lineRule="exact"/>
        <w:tabs>
          <w:tab w:val="left" w:pos="3827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</w:rPr>
        <w:t xml:space="preserve">и организациях, опыт и знание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ind w:right="0"/>
        <w:spacing w:line="238" w:lineRule="exact"/>
        <w:tabs>
          <w:tab w:val="left" w:pos="3827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</w:rPr>
        <w:t xml:space="preserve">работы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которых</w:t>
      </w:r>
      <w:r>
        <w:rPr>
          <w:rFonts w:ascii="Times New Roman" w:hAnsi="Times New Roman"/>
          <w:sz w:val="28"/>
        </w:rPr>
        <w:t xml:space="preserve"> необходимы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ind w:right="0"/>
        <w:spacing w:line="238" w:lineRule="exact"/>
        <w:tabs>
          <w:tab w:val="left" w:pos="3827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</w:rPr>
        <w:t xml:space="preserve">муниципальным служащим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ind w:right="0"/>
        <w:spacing w:line="238" w:lineRule="exact"/>
        <w:tabs>
          <w:tab w:val="left" w:pos="3827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</w:rPr>
        <w:t xml:space="preserve">для исполнения обязанностей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ind w:right="0"/>
        <w:spacing w:line="238" w:lineRule="exact"/>
        <w:tabs>
          <w:tab w:val="left" w:pos="3827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</w:rPr>
        <w:t xml:space="preserve">по замещаемой должности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ind w:right="0"/>
        <w:spacing w:line="238" w:lineRule="exact"/>
        <w:tabs>
          <w:tab w:val="left" w:pos="3827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</w:rPr>
        <w:t xml:space="preserve">муниципальной службы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ind w:right="0"/>
        <w:spacing w:line="238" w:lineRule="exact"/>
        <w:tabs>
          <w:tab w:val="left" w:pos="3827" w:leader="none"/>
        </w:tabs>
        <w:rPr>
          <w:rFonts w:ascii="Times New Roman" w:hAnsi="Times New Roman"/>
          <w:sz w:val="28"/>
        </w:rPr>
        <w:suppressLineNumbers w:val="0"/>
      </w:pPr>
      <w:r>
        <w:rPr>
          <w:rFonts w:ascii="Times New Roman" w:hAnsi="Times New Roman"/>
          <w:sz w:val="28"/>
        </w:rPr>
        <w:t xml:space="preserve">в администрации города Перми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36"/>
        <w:ind w:right="0"/>
        <w:tabs>
          <w:tab w:val="left" w:pos="3827" w:leader="none"/>
        </w:tabs>
        <w:rPr>
          <w:rFonts w:ascii="Times New Roman" w:hAnsi="Times New Roman"/>
          <w:b w:val="0"/>
          <w:bCs w:val="0"/>
          <w:sz w:val="28"/>
        </w:rPr>
        <w:suppressLineNumbers w:val="0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b w:val="0"/>
          <w:bCs w:val="0"/>
          <w:sz w:val="28"/>
        </w:rPr>
      </w:r>
      <w:r>
        <w:rPr>
          <w:rFonts w:ascii="Times New Roman" w:hAnsi="Times New Roman"/>
          <w:b w:val="0"/>
          <w:bCs w:val="0"/>
          <w:sz w:val="28"/>
        </w:rPr>
      </w:r>
    </w:p>
    <w:p>
      <w:pPr>
        <w:pStyle w:val="836"/>
        <w:ind w:right="5805"/>
        <w:tabs>
          <w:tab w:val="left" w:pos="3827" w:leader="none"/>
        </w:tabs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b w:val="0"/>
          <w:bCs w:val="0"/>
          <w:sz w:val="28"/>
        </w:rPr>
      </w:r>
      <w:r>
        <w:rPr>
          <w:rFonts w:ascii="Times New Roman" w:hAnsi="Times New Roman"/>
          <w:b w:val="0"/>
          <w:bCs w:val="0"/>
          <w:sz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</w:rPr>
        <w:t xml:space="preserve">В соответствии со статьей 16 Закона Пер</w:t>
      </w:r>
      <w:r>
        <w:rPr>
          <w:rFonts w:ascii="Times New Roman" w:hAnsi="Times New Roman"/>
          <w:sz w:val="28"/>
        </w:rPr>
        <w:t xml:space="preserve">мской области от 09 августа 1999 г. № 580-86 «О стаже государственной гражданской службы Пермского края, стаже муниципальной службы в Пермском крае», решением Пермской городской Думы от 27 мая 2008 г. № 156 «Об утверждении Положения о муниципальной службе </w:t>
      </w:r>
      <w:r>
        <w:rPr>
          <w:rFonts w:ascii="Times New Roman" w:hAnsi="Times New Roman"/>
          <w:sz w:val="28"/>
        </w:rPr>
        <w:br/>
        <w:t xml:space="preserve">в городе Перми», в целях актуализации правовых актов администрации города Перми: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прилагаемое Типовое положение о комиссии по включению </w:t>
      </w:r>
      <w:r>
        <w:rPr>
          <w:rFonts w:ascii="Times New Roman" w:hAnsi="Times New Roman"/>
          <w:sz w:val="28"/>
        </w:rPr>
        <w:br/>
        <w:t xml:space="preserve">в стаж муниципальной службы периодов работы в должностях руководителей </w:t>
      </w:r>
      <w:r>
        <w:rPr>
          <w:rFonts w:ascii="Times New Roman" w:hAnsi="Times New Roman"/>
          <w:sz w:val="28"/>
        </w:rPr>
        <w:br/>
        <w:t xml:space="preserve">и с</w:t>
      </w:r>
      <w:r>
        <w:rPr>
          <w:rFonts w:ascii="Times New Roman" w:hAnsi="Times New Roman"/>
          <w:sz w:val="28"/>
        </w:rPr>
        <w:t xml:space="preserve">пециалистов на предприятиях, в учреждениях и организациях, опыт и знание работы в которых необходимы муниципальным служащим для исполнения обязанностей по замещаемой должности муниципальной службы в администрации города Перми (далее – Положение, Комиссия).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Признать утратившими силу распоряжения администрации города </w:t>
        <w:br/>
        <w:t xml:space="preserve">Перми: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06 марта 2013 г. № 29 «Об утверждении Типового положения </w:t>
      </w:r>
      <w:r>
        <w:rPr>
          <w:rFonts w:ascii="Times New Roman" w:hAnsi="Times New Roman"/>
          <w:sz w:val="28"/>
        </w:rPr>
        <w:br/>
        <w:t xml:space="preserve">о комиссии по включению в стаж муниципальной службы периодов работы </w:t>
      </w:r>
      <w:r>
        <w:rPr>
          <w:rFonts w:ascii="Times New Roman" w:hAnsi="Times New Roman"/>
          <w:sz w:val="28"/>
        </w:rPr>
        <w:br/>
        <w:t xml:space="preserve">в должностях руководителей и специалистов на предприятиях, в учреждениях </w:t>
      </w:r>
      <w:r>
        <w:rPr>
          <w:rFonts w:ascii="Times New Roman" w:hAnsi="Times New Roman"/>
          <w:sz w:val="28"/>
        </w:rPr>
        <w:br/>
        <w:t xml:space="preserve">и организациях, опыт и знание работы в которых необходимы муниципальным служащим для исполнения обязанностей по замещаемой должности муниципальной службы»;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18 апреля 2014 г. № 56 «О внесении изменений в Типовое положение </w:t>
      </w:r>
      <w:r>
        <w:rPr>
          <w:rFonts w:ascii="Times New Roman" w:hAnsi="Times New Roman"/>
          <w:sz w:val="28"/>
        </w:rPr>
        <w:br/>
        <w:t xml:space="preserve">о комиссии по включению в стаж муниципальной службы периодов работы </w:t>
      </w:r>
      <w:r>
        <w:rPr>
          <w:rFonts w:ascii="Times New Roman" w:hAnsi="Times New Roman"/>
          <w:sz w:val="28"/>
        </w:rPr>
        <w:br/>
        <w:t xml:space="preserve">в должностях руководителей и специалистов на предприятиях, в учреждениях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организациях</w:t>
      </w:r>
      <w:r>
        <w:rPr>
          <w:rFonts w:ascii="Times New Roman" w:hAnsi="Times New Roman"/>
          <w:sz w:val="28"/>
        </w:rPr>
        <w:t xml:space="preserve">, опыт и знание работы в которых необходимы муниципальным служащим для исполнения обязанностей по замещаемой должности муниципальной службы, утвержденное распоряжением администрации города Перми от 06.03.2013 № 29».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Руководителю аппарата администрации города Перми, руководителям функциональных и территориальных органов администрации города Перми  руководствоваться Положением, утвержденным пунктом 1 настоящего распоряжения, при организации деятельности Комиссии.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Настоящее распоряжение вступает в силу со дня  подписания.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Управлению по общим вопросам администрации города Перми обеспечить обнародование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Информационно-аналитическому управлению администрации города Перми обеспечить обнародование настоящего распоряжения в сетевом издании «Официальный сайт муниципального образования город Пермь </w:t>
      </w:r>
      <w:hyperlink r:id="rId18" w:tooltip="http://www.gorodperm.ru/" w:history="1">
        <w:r>
          <w:rPr>
            <w:rFonts w:ascii="Times New Roman" w:hAnsi="Times New Roman"/>
            <w:sz w:val="28"/>
          </w:rPr>
          <w:t xml:space="preserve">www.gorodperm.ru</w:t>
        </w:r>
      </w:hyperlink>
      <w:r>
        <w:rPr>
          <w:rFonts w:ascii="Times New Roman" w:hAnsi="Times New Roman"/>
          <w:sz w:val="28"/>
        </w:rPr>
        <w:t xml:space="preserve">».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 xml:space="preserve">Контроль за</w:t>
      </w:r>
      <w:r>
        <w:rPr>
          <w:rFonts w:ascii="Times New Roman" w:hAnsi="Times New Roman"/>
          <w:sz w:val="28"/>
        </w:rPr>
        <w:t xml:space="preserve"> исполнением настоящего распоряжения возложить </w:t>
      </w:r>
      <w:r>
        <w:rPr>
          <w:rFonts w:ascii="Times New Roman" w:hAnsi="Times New Roman"/>
          <w:sz w:val="28"/>
        </w:rPr>
        <w:br/>
        <w:t xml:space="preserve">на руководителя аппарата администрации города Перми </w:t>
      </w:r>
      <w:r>
        <w:rPr>
          <w:rFonts w:ascii="Times New Roman" w:hAnsi="Times New Roman"/>
          <w:sz w:val="28"/>
        </w:rPr>
        <w:t xml:space="preserve">Молоковских</w:t>
      </w:r>
      <w:r>
        <w:rPr>
          <w:rFonts w:ascii="Times New Roman" w:hAnsi="Times New Roman"/>
          <w:sz w:val="28"/>
        </w:rPr>
        <w:t xml:space="preserve"> А.В.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pacing w:line="238" w:lineRule="exac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И.о. Главы города Перми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Д.К. Галиханов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line="23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sectPr>
          <w:headerReference w:type="default" r:id="rId8"/>
          <w:headerReference w:type="even" r:id="rId9"/>
          <w:footerReference w:type="default" r:id="rId14"/>
          <w:footnotePr/>
          <w:endnotePr/>
          <w:type w:val="nextPage"/>
          <w:pgSz w:w="11900" w:h="16820" w:orient="portrait"/>
          <w:pgMar w:top="1134" w:right="567" w:bottom="1134" w:left="1418" w:header="363" w:footer="709" w:gutter="0"/>
          <w:pgNumType w:start="1"/>
          <w:cols w:num="1" w:sep="0" w:space="1701" w:equalWidth="1"/>
          <w:docGrid w:linePitch="360"/>
          <w:titlePg/>
        </w:sectPr>
      </w:pPr>
      <w:r/>
      <w:r/>
    </w:p>
    <w:p>
      <w:pPr>
        <w:ind w:left="5669"/>
        <w:spacing w:line="238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УТВЕРЖДЕНО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5669"/>
        <w:spacing w:line="238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распоряжением администрации города Перми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5669"/>
        <w:spacing w:line="238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13.05.2025 № 51</w:t>
      </w:r>
      <w:r>
        <w:rPr>
          <w:rFonts w:ascii="Times New Roman" w:hAnsi="Times New Roman"/>
          <w:sz w:val="28"/>
        </w:rPr>
      </w:r>
    </w:p>
    <w:p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line="238" w:lineRule="exac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ТИПОВОЕ ПОЛОЖЕНИЕ 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line="238" w:lineRule="exac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комиссии по включению в стаж муниципальной службы периодов работы 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line="238" w:lineRule="exac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должностях руководителей и специалистов на предприятиях, 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line="238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 учреждениях и организациях, опыт и знание работы в которых необходимы муниципальным служащим для исполнения обязанностей по замещаемой должности муниципальной службы в администрации города Перми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9"/>
        <w:jc w:val="center"/>
        <w:spacing w:line="238" w:lineRule="exact"/>
        <w:widowControl/>
        <w:rPr>
          <w:rFonts w:ascii="Times New Roman" w:hAnsi="Times New Roman"/>
          <w:b/>
          <w:sz w:val="32"/>
        </w:rPr>
        <w:outlineLvl w:val="1"/>
      </w:pPr>
      <w:r>
        <w:rPr>
          <w:rFonts w:ascii="Times New Roman" w:hAnsi="Times New Roman"/>
          <w:b/>
          <w:sz w:val="28"/>
        </w:rPr>
        <w:t xml:space="preserve">I. Общие положения</w:t>
      </w: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pStyle w:val="869"/>
        <w:ind w:firstLine="0"/>
        <w:jc w:val="both"/>
        <w:widowControl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ind w:firstLine="720"/>
        <w:jc w:val="both"/>
        <w:spacing w:line="288" w:lineRule="atLeast"/>
        <w:rPr>
          <w:rFonts w:ascii="Times New Roman" w:hAnsi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 xml:space="preserve">Настоящее Типовое положение определяет порядок образования </w:t>
      </w:r>
      <w:r>
        <w:rPr>
          <w:rFonts w:ascii="Times New Roman" w:hAnsi="Times New Roman"/>
          <w:sz w:val="28"/>
        </w:rPr>
        <w:br/>
        <w:t xml:space="preserve">и работы комиссий по включению в стаж муниципальной службы периодов работы в должностях руководителей и специалистов на предприятиях, </w:t>
      </w:r>
      <w:r>
        <w:rPr>
          <w:rFonts w:ascii="Times New Roman" w:hAnsi="Times New Roman"/>
          <w:sz w:val="28"/>
        </w:rPr>
        <w:t xml:space="preserve">в учреждениях и организациях</w:t>
      </w:r>
      <w:r>
        <w:rPr>
          <w:rFonts w:ascii="Times New Roman" w:hAnsi="Times New Roman"/>
          <w:sz w:val="28"/>
        </w:rPr>
        <w:t xml:space="preserve">, опыт и знание работы в которых необходимы муниципальным служащим администрации города Перми для исполнения обязанностей по замещаемой должности муниципальной службы (далее – Комиссия) в администрации города Перми в соответствии с Законом Пермской области</w:t>
      </w:r>
      <w:r>
        <w:rPr>
          <w:rFonts w:ascii="Times New Roman" w:hAnsi="Times New Roman"/>
          <w:sz w:val="28"/>
        </w:rPr>
        <w:t xml:space="preserve"> от 09 августа 1999 г. № 580-86 «О стаже государственной гражданской службы Пермского края, стаже муниципальной службы в Пермском крае» </w:t>
      </w:r>
      <w:r>
        <w:rPr>
          <w:rFonts w:ascii="Times New Roman" w:hAnsi="Times New Roman"/>
          <w:sz w:val="28"/>
        </w:rPr>
        <w:t xml:space="preserve">(далее – Закон).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spacing w:line="288" w:lineRule="atLeast"/>
        <w:rPr>
          <w:rFonts w:ascii="Times New Roman" w:hAnsi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 xml:space="preserve">Основной задачей Комиссии является рассмотрение вопроса </w:t>
      </w:r>
      <w:r>
        <w:rPr>
          <w:rFonts w:ascii="Times New Roman" w:hAnsi="Times New Roman"/>
          <w:sz w:val="28"/>
        </w:rPr>
        <w:t xml:space="preserve">о включении в стаж муниципальной службы периодов работы в должностях руководителей и специалистов на предприятиях, в учреждениях и организациях, опыт и знание работы в которых необходимы муниципальным служащим </w:t>
      </w:r>
      <w:r>
        <w:rPr>
          <w:rFonts w:ascii="Times New Roman" w:hAnsi="Times New Roman"/>
          <w:sz w:val="28"/>
        </w:rPr>
        <w:t xml:space="preserve">для исполнения обязанностей по замещаемой им должности муниципальной службы (в совокупности не более пяти лет) (далее – периоды работы), </w:t>
      </w:r>
      <w:r>
        <w:rPr>
          <w:rFonts w:ascii="Times New Roman" w:hAnsi="Times New Roman"/>
          <w:sz w:val="28"/>
        </w:rPr>
        <w:t xml:space="preserve">для установления ежемесячной надбавки к должностному окладу за</w:t>
      </w:r>
      <w:r>
        <w:rPr>
          <w:rFonts w:ascii="Times New Roman" w:hAnsi="Times New Roman"/>
          <w:sz w:val="28"/>
        </w:rPr>
        <w:t xml:space="preserve"> выслугу лет, определения продолжительности ежегодного дополнительного оплачиваемого отпуска за выслугу лет и назначения пенсии за выслугу лет.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spacing w:line="288" w:lineRule="atLeast"/>
        <w:rPr>
          <w:rFonts w:ascii="Times New Roman" w:hAnsi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</w:rPr>
        <w:t xml:space="preserve">1.3. Решение о включении периодов работы в стаж муниципальной службы принимается представителем нанимателя (работодателем) на основании решения соответствующей Комиссии.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9"/>
        <w:jc w:val="left"/>
        <w:widowControl/>
        <w:rPr>
          <w:rFonts w:ascii="Times New Roman" w:hAnsi="Times New Roman"/>
          <w:sz w:val="28"/>
        </w:rPr>
        <w:outlineLvl w:val="1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9"/>
        <w:jc w:val="center"/>
        <w:spacing w:line="238" w:lineRule="exact"/>
        <w:widowControl/>
        <w:rPr>
          <w:rFonts w:ascii="Times New Roman" w:hAnsi="Times New Roman"/>
          <w:b/>
          <w:sz w:val="28"/>
        </w:rPr>
        <w:outlineLvl w:val="1"/>
      </w:pPr>
      <w:r>
        <w:rPr>
          <w:rFonts w:ascii="Times New Roman" w:hAnsi="Times New Roman"/>
          <w:b/>
          <w:sz w:val="28"/>
        </w:rPr>
        <w:t xml:space="preserve">II. Порядок образования Комиссии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69"/>
        <w:ind w:firstLine="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9"/>
        <w:ind w:firstLine="720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</w:t>
      </w:r>
      <w:r>
        <w:rPr>
          <w:rFonts w:ascii="Times New Roman" w:hAnsi="Times New Roman"/>
          <w:sz w:val="28"/>
        </w:rPr>
        <w:t xml:space="preserve">Комиссией, образованной в администрации города Перми, состав которой утверждается распоряжением администрации города Перми, рассматриваются вопросы о включен</w:t>
      </w:r>
      <w:r>
        <w:rPr>
          <w:rFonts w:ascii="Times New Roman" w:hAnsi="Times New Roman"/>
          <w:sz w:val="28"/>
        </w:rPr>
        <w:t xml:space="preserve">ии периодов работы в стаж муниципальной службы в отношении первого заместителя главы администрации города Перми, заместителей главы администрации города Перми, руководителя аппарата администрации города Перми, руководителей функциональных, территориальных </w:t>
      </w:r>
      <w:r>
        <w:rPr>
          <w:rFonts w:ascii="Times New Roman" w:hAnsi="Times New Roman"/>
          <w:sz w:val="28"/>
        </w:rPr>
        <w:t xml:space="preserve">органов, функциональных подразделений администрации города Перми, советников главы администрации города Перми.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9"/>
        <w:ind w:firstLine="720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Комиссией, образованной в администрации города Перми, состав котор</w:t>
      </w:r>
      <w:r>
        <w:rPr>
          <w:rFonts w:ascii="Times New Roman" w:hAnsi="Times New Roman"/>
          <w:sz w:val="28"/>
        </w:rPr>
        <w:t xml:space="preserve">ой утверждается распоряжением руководителя аппарата администрации города Перми, рассматриваются вопросы о включении периодов работы в стаж муниципальной службы в отношении иных муниципальных служащих функциональных подразделений администрации города Перми.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9"/>
        <w:ind w:firstLine="720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Комиссиями, образованными в функциональных и территориальных органах администрации города Перми, составы которых утверждаются приказами руководите</w:t>
      </w:r>
      <w:r>
        <w:rPr>
          <w:rFonts w:ascii="Times New Roman" w:hAnsi="Times New Roman"/>
          <w:sz w:val="28"/>
        </w:rPr>
        <w:t xml:space="preserve">лей соответствующих органов, рассматриваются вопросы о включении периодов работы в стаж муниципальной службы в отношении муниципальных служащих, замещающих должности муниципальной службы в функциональных, территориальных органах администрации города Перми.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9"/>
        <w:ind w:firstLine="720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Организацию деятельности Комиссии обеспечивает управление </w:t>
      </w:r>
      <w:r>
        <w:rPr>
          <w:rFonts w:ascii="Times New Roman" w:hAnsi="Times New Roman"/>
          <w:sz w:val="28"/>
        </w:rPr>
        <w:t xml:space="preserve">по вопросам муниципальной службы и кадров администрации города Перми </w:t>
      </w:r>
      <w:r>
        <w:rPr>
          <w:rFonts w:ascii="Times New Roman" w:hAnsi="Times New Roman"/>
          <w:sz w:val="28"/>
        </w:rPr>
        <w:t xml:space="preserve">(далее – УВМСК), за исключением Комиссии, утвержденной начальником </w:t>
      </w:r>
      <w:r>
        <w:rPr>
          <w:rFonts w:ascii="Times New Roman" w:hAnsi="Times New Roman"/>
          <w:sz w:val="28"/>
        </w:rPr>
        <w:t xml:space="preserve">управления записи актов гражданского состояния администрации города</w:t>
      </w:r>
      <w:r>
        <w:rPr>
          <w:rFonts w:ascii="Times New Roman" w:hAnsi="Times New Roman"/>
          <w:sz w:val="28"/>
        </w:rPr>
        <w:t xml:space="preserve"> Перми (далее – УЗАГС). Организацию деятельности Комиссии, утвержденной начальником УЗАГС, обеспечивает специалист по кадрам УЗАГС.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9"/>
        <w:ind w:firstLine="720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 </w:t>
      </w:r>
      <w:r>
        <w:rPr>
          <w:rFonts w:ascii="Times New Roman" w:hAnsi="Times New Roman"/>
          <w:sz w:val="28"/>
          <w:highlight w:val="white"/>
        </w:rPr>
        <w:t xml:space="preserve">В состав Комиссии входят представитель нанимателя (работодатель) </w:t>
      </w:r>
      <w:r>
        <w:rPr>
          <w:rFonts w:ascii="Times New Roman" w:hAnsi="Times New Roman"/>
          <w:sz w:val="28"/>
          <w:highlight w:val="white"/>
        </w:rPr>
        <w:br/>
        <w:t xml:space="preserve">и (или) уполномоченные им муниципальные служащие, в том числе руководители (специалисты) юридической, кадровой служб, представитель профсоюзной организации (при наличии).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firstLine="709"/>
        <w:jc w:val="both"/>
        <w:spacing w:line="288" w:lineRule="atLeast"/>
        <w:rPr>
          <w:rFonts w:ascii="Times New Roman" w:hAnsi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highlight w:val="white"/>
        </w:rPr>
        <w:t xml:space="preserve">2.6. Комиссию возглавляет председатель Комиссии, в состав Комиссии входят заместитель председателя Комиссии, секретарь Комиссии и иные члены Комиссии.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ind w:firstLine="709"/>
        <w:jc w:val="both"/>
        <w:spacing w:line="288" w:lineRule="atLeast"/>
        <w:rPr>
          <w:rFonts w:ascii="Times New Roman" w:hAnsi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highlight w:val="white"/>
        </w:rPr>
        <w:t xml:space="preserve">2.7. Председатель Комиссии руководит работой Комиссии, назначает даты проведения заседаний Комиссии. В случае отсутствия председателя Комиссии его обязанности исполняет заместитель председателя Комиссии. 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ind w:firstLine="709"/>
        <w:jc w:val="both"/>
        <w:spacing w:line="288" w:lineRule="atLeast"/>
        <w:rPr>
          <w:rFonts w:ascii="Times New Roman" w:hAnsi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highlight w:val="white"/>
        </w:rPr>
        <w:t xml:space="preserve">2.8. Функции секретаря Комиссии, за исключением Комиссии, утвержденной начальником УЗАГС, выполняет специалист </w:t>
      </w:r>
      <w:r>
        <w:rPr>
          <w:rFonts w:ascii="Times New Roman" w:hAnsi="Times New Roman"/>
          <w:sz w:val="28"/>
        </w:rPr>
        <w:t xml:space="preserve">УВМСК (далее – секретарь Комиссии).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9"/>
        <w:ind w:firstLine="709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 Секретарь Комиссии: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line="288" w:lineRule="atLeast"/>
        <w:rPr>
          <w:rFonts w:ascii="Times New Roman" w:hAnsi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</w:rPr>
        <w:t xml:space="preserve">принимает заявление муниципального служащего администрации города Перми (далее – Заявитель) </w:t>
      </w:r>
      <w:r>
        <w:rPr>
          <w:rFonts w:ascii="Times New Roman" w:hAnsi="Times New Roman"/>
          <w:sz w:val="28"/>
        </w:rPr>
        <w:t xml:space="preserve">о включении периодов работы по форме согласно приложению к настоящему Положению (далее – Заявление) и пакет документов, установленных статьей 15 Закона (копии с предъявлением оригиналов), подтверждающих, что опыт и знание работы в должностях руководителей </w:t>
      </w:r>
      <w:r>
        <w:rPr>
          <w:rFonts w:ascii="Times New Roman" w:hAnsi="Times New Roman"/>
          <w:sz w:val="28"/>
        </w:rPr>
        <w:t xml:space="preserve">и специалистов на предприятиях, в учреждениях и организациях, период которой предлагается к включению в стаж муниципальной службы, необходимы</w:t>
      </w:r>
      <w:r>
        <w:rPr>
          <w:rFonts w:ascii="Times New Roman" w:hAnsi="Times New Roman"/>
          <w:sz w:val="28"/>
        </w:rPr>
        <w:t xml:space="preserve"> муниципальным служащим администрации города Перми для исполнения обязанностей по замещаемой должности муниципальной службы (далее – документы);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line="288" w:lineRule="atLeast"/>
        <w:rPr>
          <w:rFonts w:ascii="Times New Roman" w:hAnsi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</w:rPr>
        <w:t xml:space="preserve">подготавливает копии трудовой книжки и (или) сведения о трудовой деятельности, должностной инструкции по текущей должности муниципальной службы к заседанию Комиссии;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line="288" w:lineRule="atLeast"/>
        <w:rPr>
          <w:rFonts w:ascii="Times New Roman" w:hAnsi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</w:rPr>
        <w:t xml:space="preserve">ведет организационное обеспечение деятельности Комиссии;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line="288" w:lineRule="atLeast"/>
        <w:rPr>
          <w:rFonts w:ascii="Times New Roman" w:hAnsi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</w:rPr>
        <w:t xml:space="preserve">подготавливает информацию по стажу муниципальной службы Заявителя;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line="288" w:lineRule="atLeast"/>
        <w:rPr>
          <w:rFonts w:ascii="Times New Roman" w:hAnsi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</w:rPr>
        <w:t xml:space="preserve">оповещает членов Комиссии о дате и месте проведения заседания;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line="288" w:lineRule="atLeast"/>
        <w:rPr>
          <w:rFonts w:ascii="Times New Roman" w:hAnsi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</w:rPr>
        <w:t xml:space="preserve">оформляет протоколы заседаний Комиссии и обеспечивает их хранение;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line="288" w:lineRule="atLeast"/>
        <w:rPr>
          <w:rFonts w:ascii="Times New Roman" w:hAnsi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</w:rPr>
        <w:t xml:space="preserve">направляет принятые решения Комиссии (выписки из протокола) представителю нанимателя (работодателю) и Заявителю в течение 1 рабочего дня со дня принятия решения Комиссией.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line="288" w:lineRule="atLeast"/>
        <w:rPr>
          <w:rFonts w:ascii="Times New Roman" w:hAnsi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</w:rPr>
        <w:t xml:space="preserve">2.10. В случае временного отсутствия члена Комиссии в заседании Комиссии принимает участие муниципальный служащий, на которого возложено исполнение его</w:t>
      </w:r>
      <w:r>
        <w:rPr>
          <w:rFonts w:ascii="Times New Roman" w:hAnsi="Times New Roman"/>
          <w:sz w:val="28"/>
        </w:rPr>
        <w:t xml:space="preserve"> обязанностей по данной должности муниципальной службы в соответствии с распоряжением администрации города Перми (приказом руководителя аппарата администрации города Перми, руководителя функционального, территориального органа администрации города Перми).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line="288" w:lineRule="atLeast"/>
        <w:rPr>
          <w:rFonts w:ascii="Times New Roman" w:hAnsi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</w:rPr>
        <w:t xml:space="preserve">2.11. Заседание Комиссии считается правомочным, если на нем присутствуют не менее двух третей ее состава.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line="288" w:lineRule="atLeast"/>
        <w:rPr>
          <w:rFonts w:ascii="Times New Roman" w:hAnsi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</w:rPr>
        <w:t xml:space="preserve">2.12. Решение Комиссии о включении периодов в стаж муниципальной службы принимается простым большинством голосов присутствующих </w:t>
      </w:r>
      <w:r>
        <w:rPr>
          <w:rFonts w:ascii="Times New Roman" w:hAnsi="Times New Roman"/>
          <w:sz w:val="28"/>
        </w:rPr>
        <w:t xml:space="preserve">на заседании членов Комиссии путем открытого голосования, </w:t>
      </w:r>
      <w:r>
        <w:rPr>
          <w:rFonts w:ascii="Times New Roman" w:hAnsi="Times New Roman"/>
          <w:sz w:val="28"/>
        </w:rPr>
        <w:t xml:space="preserve">в случае равенства голосов голос председательствующего считается решающим.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line="288" w:lineRule="atLeast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</w:rPr>
        <w:t xml:space="preserve">2.13. Решение Комиссии оформляется протоколом, который подписывается председательствующим и всеми членами Комиссии, присутствующими </w:t>
      </w:r>
      <w:r>
        <w:rPr>
          <w:rFonts w:ascii="Times New Roman" w:hAnsi="Times New Roman"/>
          <w:sz w:val="28"/>
        </w:rPr>
        <w:t xml:space="preserve">на заседании Комиссии.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69"/>
        <w:ind w:firstLine="0"/>
        <w:jc w:val="left"/>
        <w:widowControl/>
        <w:rPr>
          <w:rFonts w:ascii="Times New Roman" w:hAnsi="Times New Roman"/>
          <w:sz w:val="32"/>
        </w:rPr>
        <w:outlineLvl w:val="1"/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pStyle w:val="869"/>
        <w:ind w:firstLine="0"/>
        <w:jc w:val="center"/>
        <w:spacing w:line="238" w:lineRule="exact"/>
        <w:widowControl/>
        <w:rPr>
          <w:rFonts w:ascii="Times New Roman" w:hAnsi="Times New Roman"/>
          <w:b/>
          <w:sz w:val="32"/>
        </w:rPr>
        <w:outlineLvl w:val="1"/>
        <w:suppressLineNumbers w:val="0"/>
      </w:pPr>
      <w:r>
        <w:rPr>
          <w:rFonts w:ascii="Times New Roman" w:hAnsi="Times New Roman"/>
          <w:b/>
          <w:sz w:val="28"/>
        </w:rPr>
        <w:t xml:space="preserve">III. Порядок </w:t>
      </w:r>
      <w:r>
        <w:rPr>
          <w:rFonts w:ascii="Times New Roman" w:hAnsi="Times New Roman"/>
          <w:b/>
          <w:sz w:val="28"/>
        </w:rPr>
        <w:t xml:space="preserve">работы </w:t>
      </w:r>
      <w:r>
        <w:rPr>
          <w:rFonts w:ascii="Times New Roman" w:hAnsi="Times New Roman"/>
          <w:b/>
          <w:sz w:val="28"/>
        </w:rPr>
        <w:t xml:space="preserve">Комиссии</w:t>
      </w: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pStyle w:val="869"/>
        <w:ind w:firstLine="0"/>
        <w:jc w:val="left"/>
        <w:spacing w:line="238" w:lineRule="exact"/>
        <w:widowControl/>
        <w:rPr>
          <w:rFonts w:ascii="Times New Roman" w:hAnsi="Times New Roman"/>
          <w:b w:val="0"/>
          <w:bCs w:val="0"/>
          <w:sz w:val="32"/>
        </w:rPr>
        <w:outlineLvl w:val="1"/>
      </w:pPr>
      <w:r>
        <w:rPr>
          <w:rFonts w:ascii="Times New Roman" w:hAnsi="Times New Roman"/>
          <w:b w:val="0"/>
          <w:bCs w:val="0"/>
          <w:sz w:val="32"/>
        </w:rPr>
      </w:r>
      <w:r>
        <w:rPr>
          <w:rFonts w:ascii="Times New Roman" w:hAnsi="Times New Roman"/>
          <w:b w:val="0"/>
          <w:bCs w:val="0"/>
          <w:sz w:val="32"/>
        </w:rPr>
      </w:r>
      <w:r>
        <w:rPr>
          <w:rFonts w:ascii="Times New Roman" w:hAnsi="Times New Roman"/>
          <w:b w:val="0"/>
          <w:bCs w:val="0"/>
          <w:sz w:val="32"/>
        </w:rPr>
      </w:r>
    </w:p>
    <w:p>
      <w:pPr>
        <w:pStyle w:val="869"/>
        <w:ind w:firstLine="720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Основанием для проведения заседания Комиссии является поступление представителю нанимателя (работодателю) Заявления.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9"/>
        <w:ind w:firstLine="720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Заседание Комиссии проводится в течение 30 дней </w:t>
      </w:r>
      <w:r>
        <w:rPr>
          <w:rFonts w:ascii="Times New Roman" w:hAnsi="Times New Roman"/>
          <w:sz w:val="28"/>
        </w:rPr>
        <w:t xml:space="preserve">с даты регистрации</w:t>
      </w:r>
      <w:r>
        <w:rPr>
          <w:rFonts w:ascii="Times New Roman" w:hAnsi="Times New Roman"/>
          <w:sz w:val="28"/>
        </w:rPr>
        <w:t xml:space="preserve"> Заявления муниципального служащего.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9"/>
        <w:ind w:firstLine="720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</w:t>
      </w:r>
      <w:r>
        <w:rPr>
          <w:rFonts w:ascii="Times New Roman" w:hAnsi="Times New Roman"/>
          <w:sz w:val="28"/>
          <w:highlight w:val="white"/>
        </w:rPr>
        <w:t xml:space="preserve">Заявление подается муниципальным служащим после успешн</w:t>
      </w:r>
      <w:r>
        <w:rPr>
          <w:rFonts w:ascii="Times New Roman" w:hAnsi="Times New Roman"/>
          <w:sz w:val="28"/>
        </w:rPr>
        <w:t xml:space="preserve">ого завершения им испытательного срока, если испытание не устанавливалось – </w:t>
      </w:r>
      <w:r>
        <w:rPr>
          <w:rFonts w:ascii="Times New Roman" w:hAnsi="Times New Roman"/>
          <w:sz w:val="28"/>
        </w:rPr>
        <w:t xml:space="preserve">не ранее чем через три месяца после назначения муниципального служащего </w:t>
      </w:r>
      <w:r>
        <w:rPr>
          <w:rFonts w:ascii="Times New Roman" w:hAnsi="Times New Roman"/>
          <w:sz w:val="28"/>
        </w:rPr>
        <w:t xml:space="preserve">на должность муниципальной службы.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9"/>
        <w:ind w:firstLine="72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highlight w:val="white"/>
        </w:rPr>
        <w:t xml:space="preserve">3.3.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Для рассмотрения вопроса о включении периодов работы в стаж муниципальной службы одновременно с Заявлением представляются документы, указанные </w:t>
      </w:r>
      <w:r>
        <w:rPr>
          <w:rFonts w:ascii="Times New Roman" w:hAnsi="Times New Roman"/>
          <w:sz w:val="28"/>
          <w:szCs w:val="28"/>
          <w:highlight w:val="white"/>
        </w:rPr>
        <w:t xml:space="preserve">в 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  <w:highlight w:val="white"/>
        </w:rPr>
        <w:t xml:space="preserve">пункте</w:t>
      </w:r>
      <w:r>
        <w:rPr>
          <w:rFonts w:ascii="Times New Roman" w:hAnsi="Times New Roman"/>
          <w:sz w:val="28"/>
          <w:szCs w:val="28"/>
          <w:highlight w:val="white"/>
        </w:rPr>
        <w:t xml:space="preserve"> 2.9 настоящего Положения.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9"/>
        <w:ind w:firstLine="72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3.4. Заявление с приложением пакета документов, согласованное </w:t>
      </w:r>
      <w:r>
        <w:rPr>
          <w:rFonts w:ascii="Times New Roman" w:hAnsi="Times New Roman"/>
          <w:sz w:val="28"/>
        </w:rPr>
        <w:t xml:space="preserve">с представителем нанимателя (работодателем), направляется секретарю Комиссии посредством системы электронного документооборота.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3.5. В случае представления Заявителем документов не в полном объеме или наличия в них недостоверной информации заседание Комиссии не </w:t>
      </w:r>
      <w:r>
        <w:rPr>
          <w:rFonts w:ascii="Times New Roman" w:hAnsi="Times New Roman"/>
          <w:sz w:val="28"/>
        </w:rPr>
        <w:t xml:space="preserve">назначается. Заявление с документами возвращается секретарем Комиссии Заявителю в течение 5 рабочих дней </w:t>
      </w:r>
      <w:r>
        <w:rPr>
          <w:rFonts w:ascii="Times New Roman" w:hAnsi="Times New Roman"/>
          <w:sz w:val="28"/>
        </w:rPr>
        <w:t xml:space="preserve">с даты</w:t>
      </w:r>
      <w:r>
        <w:rPr>
          <w:rFonts w:ascii="Times New Roman" w:hAnsi="Times New Roman"/>
          <w:sz w:val="28"/>
        </w:rPr>
        <w:t xml:space="preserve"> его регистрации для доработки.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 В случае представления Заявления и документов в полном объеме </w:t>
      </w:r>
      <w:r>
        <w:rPr>
          <w:rFonts w:ascii="Times New Roman" w:hAnsi="Times New Roman"/>
          <w:sz w:val="28"/>
        </w:rPr>
        <w:br/>
        <w:t xml:space="preserve">с достоверной информацией секретарь Комиссии организует заседание Комиссии.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3.7. Комиссия при принятии решения о включении в стаж муниципальной службы периодов работы на заседании рассматривает: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записи, имеющиеся в трудовой книжке, и (или) сведения о трудовой деятельности;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должностную инструкцию муниципального служащего;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подтверждающие </w:t>
      </w:r>
      <w:r>
        <w:rPr>
          <w:rFonts w:ascii="Times New Roman" w:hAnsi="Times New Roman"/>
          <w:sz w:val="28"/>
        </w:rPr>
        <w:t xml:space="preserve">опыт и знание работы в должностях руководителей и специалистов на предприятиях, в учреждениях и организациях, которые необходимы муниципальному служащему для исполнения обязанностей по замещаемой должности муниципальной службы в администрации города Перми;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по должностям руководителей, специалистов и служащих Единого квалификационного справочника должностей руководителей, специалистов и служащих;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иные документы, подтверждающие периоды работы.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3.8. По результатам заседания Комиссией принимается одно из следующих решений: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3.8.1. признать, что полученные опыт и знания работы в должностях руководителей и специалистов на предприятиях, в учреждениях и организациях необходимы муниципальному служащему для исполнения обязанностей </w:t>
      </w:r>
      <w:r>
        <w:rPr>
          <w:rFonts w:ascii="Times New Roman" w:hAnsi="Times New Roman"/>
          <w:sz w:val="28"/>
        </w:rPr>
        <w:t xml:space="preserve">по замещаемой должности муниципальной службы, и рекомендовать представителю нанимателя (работодателю) включить в стаж муниципальной службы муниципальному служащему периоды работы;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3.8.2. признать несоответствие полученных опыта и знаний работы </w:t>
      </w:r>
      <w:r>
        <w:rPr>
          <w:rFonts w:ascii="Times New Roman" w:hAnsi="Times New Roman"/>
          <w:sz w:val="28"/>
        </w:rPr>
        <w:t xml:space="preserve">в должностях руководителей и специалистов на предприятиях, в учреждениях </w:t>
      </w:r>
      <w:r>
        <w:rPr>
          <w:rFonts w:ascii="Times New Roman" w:hAnsi="Times New Roman"/>
          <w:sz w:val="28"/>
        </w:rPr>
        <w:t xml:space="preserve">и организациях опыту и знаниям, необходимым муниципальному служащему </w:t>
      </w:r>
      <w:r>
        <w:rPr>
          <w:rFonts w:ascii="Times New Roman" w:hAnsi="Times New Roman"/>
          <w:sz w:val="28"/>
        </w:rPr>
        <w:t xml:space="preserve">для исполнения обязанностей по замещаемой должности муниципальной службы, и рекомендовать отказать во включении в стаж муниципальной службы муниципальному служащему периодов работы.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3.9. В случае принятия представителем нанимателя (работодателем) решения о включении в стаж муниципальной службы муниципальному служащему периодов работы издается соответствующий правовой акт.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Копия протокола заседания Комиссии (выписка из протокола) и копия правового акта о включении в стаж муниципального служащего периодов работы приобщаются к личному делу муниципального служащего.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3.10. В случае принятия решения Комиссии о </w:t>
      </w:r>
      <w:r>
        <w:rPr>
          <w:rFonts w:ascii="Times New Roman" w:hAnsi="Times New Roman"/>
          <w:sz w:val="28"/>
        </w:rPr>
        <w:t xml:space="preserve">невключении</w:t>
      </w:r>
      <w:r>
        <w:rPr>
          <w:rFonts w:ascii="Times New Roman" w:hAnsi="Times New Roman"/>
          <w:sz w:val="28"/>
        </w:rPr>
        <w:t xml:space="preserve"> в стаж муниципальному служащему периодов работы представителем нанимателя (работодателем) делается соответствующая отметка в протоколе заседания Комиссии.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Копия протокола заседания Комиссии (выписка из протокола) приобщается к личному делу муниципального служащего.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3.11. Секретарь Комиссии обеспечивает ознакомление муниципального служащего с протоколом заседания Комиссии (выпиской из протокола) либо соответствующим правовым актом в течение 5 рабочих дней </w:t>
      </w:r>
      <w:r>
        <w:rPr>
          <w:rFonts w:ascii="Times New Roman" w:hAnsi="Times New Roman"/>
          <w:sz w:val="28"/>
        </w:rPr>
        <w:t xml:space="preserve">с даты</w:t>
      </w:r>
      <w:r>
        <w:rPr>
          <w:rFonts w:ascii="Times New Roman" w:hAnsi="Times New Roman"/>
          <w:sz w:val="28"/>
        </w:rPr>
        <w:t xml:space="preserve"> его подписания.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ectPr>
          <w:headerReference w:type="default" r:id="rId10"/>
          <w:headerReference w:type="even" r:id="rId11"/>
          <w:footerReference w:type="default" r:id="rId15"/>
          <w:footnotePr/>
          <w:endnotePr/>
          <w:type w:val="nextPage"/>
          <w:pgSz w:w="11900" w:h="16820" w:orient="portrait"/>
          <w:pgMar w:top="1134" w:right="567" w:bottom="1134" w:left="1417" w:header="363" w:footer="709" w:gutter="0"/>
          <w:pgNumType w:start="1"/>
          <w:cols w:num="1" w:sep="0" w:space="1701" w:equalWidth="1"/>
          <w:docGrid w:linePitch="360"/>
          <w:titlePg/>
        </w:sectPr>
      </w:pPr>
      <w:r/>
      <w:r/>
    </w:p>
    <w:p>
      <w:pPr>
        <w:pStyle w:val="869"/>
        <w:ind w:left="5669"/>
        <w:spacing w:line="238" w:lineRule="exac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9"/>
        <w:ind w:left="5669"/>
        <w:spacing w:line="238" w:lineRule="exac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Типовому положению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9"/>
        <w:ind w:left="5669"/>
        <w:spacing w:line="238" w:lineRule="exac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комиссии по включению в стаж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9"/>
        <w:ind w:left="5669"/>
        <w:spacing w:line="238" w:lineRule="exac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службы периодов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9"/>
        <w:ind w:left="5669"/>
        <w:spacing w:line="238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работы в должностях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9"/>
        <w:ind w:left="5669"/>
        <w:spacing w:line="238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руководителей и специалистов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9"/>
        <w:ind w:left="5669"/>
        <w:spacing w:line="238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на предприятиях, в учреждениях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9"/>
        <w:ind w:left="5669"/>
        <w:spacing w:line="238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организациях</w:t>
      </w:r>
      <w:r>
        <w:rPr>
          <w:rFonts w:ascii="Times New Roman" w:hAnsi="Times New Roman"/>
          <w:sz w:val="28"/>
        </w:rPr>
        <w:t xml:space="preserve">, опыт и знание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9"/>
        <w:ind w:left="5669"/>
        <w:spacing w:line="238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работы в которых необходимы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9"/>
        <w:ind w:left="5669"/>
        <w:spacing w:line="238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муниципальным служащим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9"/>
        <w:ind w:left="5669"/>
        <w:spacing w:line="238" w:lineRule="exac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исполнения обязанностей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9"/>
        <w:ind w:left="5669"/>
        <w:spacing w:line="238" w:lineRule="exac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замещаемой должности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9"/>
        <w:ind w:left="5669"/>
        <w:spacing w:line="238" w:lineRule="exac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службы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9"/>
        <w:ind w:left="5669"/>
        <w:spacing w:line="238" w:lineRule="exac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администрации города Перми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9"/>
        <w:ind w:left="5669"/>
        <w:spacing w:line="238" w:lineRule="exac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9"/>
        <w:ind w:left="5669"/>
        <w:spacing w:line="238" w:lineRule="exac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05"/>
        <w:ind w:left="4819"/>
        <w:jc w:val="center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05"/>
        <w:ind w:left="4819"/>
        <w:jc w:val="center"/>
        <w:widowControl/>
        <w:rPr>
          <w:rFonts w:ascii="Times New Roman" w:hAnsi="Times New Roman"/>
          <w:sz w:val="14"/>
        </w:rPr>
      </w:pPr>
      <w:r>
        <w:rPr>
          <w:rFonts w:ascii="Times New Roman" w:hAnsi="Times New Roman"/>
        </w:rPr>
        <w:t xml:space="preserve">(Ф.И.О., должность</w:t>
      </w:r>
      <w:r>
        <w:rPr>
          <w:rFonts w:ascii="Times New Roman" w:hAnsi="Times New Roman"/>
          <w:sz w:val="14"/>
        </w:rPr>
      </w:r>
      <w:r>
        <w:rPr>
          <w:rFonts w:ascii="Times New Roman" w:hAnsi="Times New Roman"/>
          <w:sz w:val="14"/>
        </w:rPr>
      </w:r>
    </w:p>
    <w:p>
      <w:pPr>
        <w:pStyle w:val="905"/>
        <w:ind w:left="4819"/>
        <w:jc w:val="center"/>
        <w:widowControl/>
        <w:rPr>
          <w:rFonts w:ascii="Times New Roman" w:hAnsi="Times New Roman"/>
          <w:sz w:val="14"/>
        </w:rPr>
      </w:pPr>
      <w:r>
        <w:rPr>
          <w:rFonts w:ascii="Times New Roman" w:hAnsi="Times New Roman"/>
        </w:rPr>
        <w:t xml:space="preserve">представителя нанимателя (работодателя)</w:t>
      </w:r>
      <w:r>
        <w:rPr>
          <w:rFonts w:ascii="Times New Roman" w:hAnsi="Times New Roman"/>
          <w:sz w:val="14"/>
        </w:rPr>
      </w:r>
      <w:r>
        <w:rPr>
          <w:rFonts w:ascii="Times New Roman" w:hAnsi="Times New Roman"/>
          <w:sz w:val="14"/>
        </w:rPr>
      </w:r>
    </w:p>
    <w:p>
      <w:pPr>
        <w:pStyle w:val="905"/>
        <w:ind w:left="4819"/>
        <w:jc w:val="center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05"/>
        <w:ind w:left="4819"/>
        <w:jc w:val="center"/>
        <w:widowControl/>
        <w:rPr>
          <w:rFonts w:ascii="Times New Roman" w:hAnsi="Times New Roman"/>
          <w:sz w:val="14"/>
        </w:rPr>
      </w:pPr>
      <w:r>
        <w:rPr>
          <w:rFonts w:ascii="Times New Roman" w:hAnsi="Times New Roman"/>
        </w:rPr>
        <w:t xml:space="preserve">(Ф.И.О., должность муниципального служащего)</w:t>
      </w:r>
      <w:r>
        <w:rPr>
          <w:rFonts w:ascii="Times New Roman" w:hAnsi="Times New Roman"/>
          <w:sz w:val="14"/>
        </w:rPr>
      </w:r>
      <w:r>
        <w:rPr>
          <w:rFonts w:ascii="Times New Roman" w:hAnsi="Times New Roman"/>
          <w:sz w:val="14"/>
        </w:rPr>
      </w:r>
    </w:p>
    <w:p>
      <w:pPr>
        <w:pStyle w:val="905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5"/>
        <w:jc w:val="lef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05"/>
        <w:jc w:val="center"/>
        <w:widowControl/>
        <w:rPr>
          <w:rFonts w:ascii="Times New Roman" w:hAnsi="Times New Roman"/>
          <w:b/>
          <w:sz w:val="28"/>
        </w:rPr>
      </w:pPr>
      <w:r/>
      <w:bookmarkStart w:id="1" w:name="undefined"/>
      <w:r/>
      <w:bookmarkEnd w:id="1"/>
      <w:r>
        <w:rPr>
          <w:rFonts w:ascii="Times New Roman" w:hAnsi="Times New Roman"/>
          <w:b/>
          <w:sz w:val="28"/>
        </w:rPr>
        <w:t xml:space="preserve">ЗАЯВЛЕНИЕ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905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20"/>
        <w:jc w:val="both"/>
        <w:spacing w:line="288" w:lineRule="atLeast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</w:rPr>
        <w:t xml:space="preserve">В соответствии с частью 2 статьи 16 Закона Пермской области </w:t>
      </w:r>
      <w:r>
        <w:rPr>
          <w:rFonts w:ascii="Times New Roman" w:hAnsi="Times New Roman"/>
          <w:sz w:val="28"/>
        </w:rPr>
        <w:br/>
        <w:t xml:space="preserve">от 09 августа 1999  г. №  580-86 «О стаже государственной гражданской службы Пермского края, стаже муниципальной службы в Пермском крае» прошу</w:t>
      </w:r>
      <w:r>
        <w:rPr>
          <w:rFonts w:ascii="Times New Roman" w:hAnsi="Times New Roman"/>
          <w:sz w:val="28"/>
        </w:rPr>
        <w:br/>
        <w:t xml:space="preserve">включить в стаж муниципальной службы период работы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</w:t>
      </w:r>
      <w:r>
        <w:rPr>
          <w:rFonts w:ascii="Times New Roman" w:hAnsi="Times New Roman"/>
          <w:sz w:val="28"/>
        </w:rPr>
        <w:t xml:space="preserve"> _____________________________________________________________________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pStyle w:val="905"/>
        <w:jc w:val="center"/>
        <w:widowControl/>
        <w:rPr>
          <w:rFonts w:ascii="Times New Roman" w:hAnsi="Times New Roman"/>
          <w:sz w:val="14"/>
        </w:rPr>
      </w:pPr>
      <w:r>
        <w:rPr>
          <w:rFonts w:ascii="Times New Roman" w:hAnsi="Times New Roman"/>
        </w:rPr>
        <w:t xml:space="preserve">(наименование предприятия, учреждения, организации)</w:t>
      </w:r>
      <w:r>
        <w:rPr>
          <w:rFonts w:ascii="Times New Roman" w:hAnsi="Times New Roman"/>
          <w:sz w:val="14"/>
        </w:rPr>
      </w:r>
      <w:r>
        <w:rPr>
          <w:rFonts w:ascii="Times New Roman" w:hAnsi="Times New Roman"/>
          <w:sz w:val="14"/>
        </w:rPr>
      </w:r>
    </w:p>
    <w:p>
      <w:pPr>
        <w:pStyle w:val="905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должности ___________________________________________________________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05"/>
        <w:jc w:val="center"/>
        <w:widowControl/>
        <w:rPr>
          <w:rFonts w:ascii="Times New Roman" w:hAnsi="Times New Roman"/>
          <w:sz w:val="14"/>
        </w:rPr>
      </w:pPr>
      <w:r>
        <w:rPr>
          <w:rFonts w:ascii="Times New Roman" w:hAnsi="Times New Roman"/>
        </w:rPr>
        <w:t xml:space="preserve">(наименование должности)</w:t>
      </w:r>
      <w:r>
        <w:rPr>
          <w:rFonts w:ascii="Times New Roman" w:hAnsi="Times New Roman"/>
          <w:sz w:val="14"/>
        </w:rPr>
      </w:r>
      <w:r>
        <w:rPr>
          <w:rFonts w:ascii="Times New Roman" w:hAnsi="Times New Roman"/>
          <w:sz w:val="14"/>
        </w:rPr>
      </w:r>
    </w:p>
    <w:p>
      <w:pPr>
        <w:pStyle w:val="905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__________________ по __________________.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05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                   (дата)                                                        (дата)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05"/>
        <w:ind w:firstLine="850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указанный период работы исполня</w:t>
      </w:r>
      <w:r>
        <w:rPr>
          <w:rFonts w:ascii="Times New Roman" w:hAnsi="Times New Roman"/>
          <w:sz w:val="28"/>
        </w:rPr>
        <w:t xml:space="preserve">л(</w:t>
      </w:r>
      <w:r>
        <w:rPr>
          <w:rFonts w:ascii="Times New Roman" w:hAnsi="Times New Roman"/>
          <w:sz w:val="28"/>
        </w:rPr>
        <w:t xml:space="preserve">а) следующие обязанности: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05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______________________________________________________________________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05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______________________________________________________________________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05"/>
        <w:ind w:firstLine="720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Опыт и знания, приобретенные в указанный период работы, необходимы мне для исполнения следующих должностных обязанностей: _________________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05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______________________________________________________________________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05"/>
        <w:jc w:val="center"/>
        <w:widowControl/>
        <w:rPr>
          <w:rFonts w:ascii="Times New Roman" w:hAnsi="Times New Roman"/>
          <w:sz w:val="14"/>
        </w:rPr>
      </w:pPr>
      <w:r>
        <w:rPr>
          <w:rFonts w:ascii="Times New Roman" w:hAnsi="Times New Roman"/>
        </w:rPr>
        <w:t xml:space="preserve">(указываются должностные обязанности в соответствии с должностной инструкцией)</w:t>
      </w:r>
      <w:r>
        <w:rPr>
          <w:rFonts w:ascii="Times New Roman" w:hAnsi="Times New Roman"/>
          <w:sz w:val="14"/>
        </w:rPr>
      </w:r>
      <w:r>
        <w:rPr>
          <w:rFonts w:ascii="Times New Roman" w:hAnsi="Times New Roman"/>
          <w:sz w:val="14"/>
        </w:rPr>
      </w:r>
    </w:p>
    <w:p>
      <w:pPr>
        <w:pStyle w:val="905"/>
        <w:jc w:val="center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______________________________________________________________________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05"/>
        <w:ind w:firstLine="0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05"/>
        <w:ind w:firstLine="720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Приложение: _____________________________________________________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05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05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«_____» __________ 20___ г.          _______________/_________________________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05"/>
        <w:jc w:val="both"/>
        <w:widowControl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8"/>
        </w:rPr>
        <w:t xml:space="preserve">                                                                            </w:t>
      </w:r>
      <w:r>
        <w:rPr>
          <w:rFonts w:ascii="Times New Roman" w:hAnsi="Times New Roman"/>
        </w:rPr>
        <w:t xml:space="preserve">(подпись)                                          (расшифровка подписи)</w:t>
      </w:r>
      <w:r>
        <w:rPr>
          <w:rFonts w:ascii="Times New Roman" w:hAnsi="Times New Roman"/>
          <w:sz w:val="14"/>
        </w:rPr>
      </w:r>
      <w:r>
        <w:rPr>
          <w:rFonts w:ascii="Times New Roman" w:hAnsi="Times New Roman"/>
          <w:sz w:val="14"/>
        </w:rPr>
      </w:r>
    </w:p>
    <w:sectPr>
      <w:headerReference w:type="default" r:id="rId12"/>
      <w:headerReference w:type="even" r:id="rId13"/>
      <w:footerReference w:type="default" r:id="rId16"/>
      <w:footnotePr/>
      <w:endnotePr/>
      <w:type w:val="nextPage"/>
      <w:pgSz w:w="11900" w:h="16820" w:orient="portrait"/>
      <w:pgMar w:top="1134" w:right="567" w:bottom="1134" w:left="1417" w:header="363" w:footer="72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0">
    <w:panose1 w:val="02000603000000000000"/>
  </w:font>
  <w:font w:name="Segoe UI">
    <w:panose1 w:val="020B0503020204020204"/>
  </w:font>
  <w:font w:name="Arial">
    <w:panose1 w:val="020B0604020202020204"/>
  </w:font>
  <w:font w:name="Times New Roman">
    <w:panose1 w:val="02020603050405020304"/>
  </w:font>
  <w:font w:name="XO Thames">
    <w:panose1 w:val="02000603000000000000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 xml:space="preserve">PAGE </w:instrText>
    </w:r>
    <w:r>
      <w:rPr>
        <w:rFonts w:ascii="Times New Roman" w:hAnsi="Times New Roman" w:eastAsia="Times New Roman" w:cs="Times New Roman"/>
        <w:sz w:val="28"/>
        <w:szCs w:val="28"/>
      </w:rPr>
      <w:fldChar w:fldCharType="separate"/>
    </w:r>
    <w:r>
      <w:rPr>
        <w:rFonts w:ascii="Times New Roman" w:hAnsi="Times New Roman" w:eastAsia="Times New Roman" w:cs="Times New Roman"/>
        <w:sz w:val="28"/>
        <w:szCs w:val="28"/>
      </w:rPr>
      <w:t xml:space="preserve">2</w:t>
    </w:r>
    <w:r>
      <w:rPr>
        <w:rFonts w:ascii="Times New Roman" w:hAnsi="Times New Roman" w:eastAsia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89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859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framePr w:h="0" w:wrap="around" w:vAnchor="text" w:hAnchor="margin" w:xAlign="center" w:y="1"/>
    </w:pPr>
    <w:r>
      <w:rPr>
        <w:rStyle w:val="859"/>
      </w:rPr>
      <w:fldChar w:fldCharType="begin"/>
    </w:r>
    <w:r>
      <w:rPr>
        <w:rStyle w:val="859"/>
      </w:rPr>
      <w:instrText xml:space="preserve">PAGE </w:instrText>
    </w:r>
    <w:r>
      <w:rPr>
        <w:rStyle w:val="859"/>
      </w:rPr>
      <w:fldChar w:fldCharType="separate"/>
    </w:r>
    <w:r>
      <w:rPr>
        <w:rStyle w:val="859"/>
      </w:rPr>
      <w:t xml:space="preserve"> </w:t>
    </w:r>
    <w:r>
      <w:rPr>
        <w:rStyle w:val="859"/>
      </w:rPr>
      <w:fldChar w:fldCharType="end"/>
    </w:r>
    <w:r>
      <w:rPr>
        <w:rStyle w:val="859"/>
      </w:rPr>
    </w:r>
    <w:r>
      <w:rPr>
        <w:rStyle w:val="859"/>
      </w:rPr>
    </w:r>
  </w:p>
  <w:p>
    <w:pPr>
      <w:pStyle w:val="89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 xml:space="preserve">PAGE </w:instrText>
    </w:r>
    <w:r>
      <w:rPr>
        <w:rFonts w:ascii="Times New Roman" w:hAnsi="Times New Roman" w:eastAsia="Times New Roman" w:cs="Times New Roman"/>
        <w:sz w:val="28"/>
        <w:szCs w:val="28"/>
      </w:rPr>
      <w:fldChar w:fldCharType="separate"/>
    </w:r>
    <w:r>
      <w:rPr>
        <w:rFonts w:ascii="Times New Roman" w:hAnsi="Times New Roman" w:eastAsia="Times New Roman" w:cs="Times New Roman"/>
        <w:sz w:val="28"/>
        <w:szCs w:val="28"/>
      </w:rPr>
      <w:t xml:space="preserve">3</w:t>
    </w:r>
    <w:r>
      <w:rPr>
        <w:rFonts w:ascii="Times New Roman" w:hAnsi="Times New Roman" w:eastAsia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859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framePr w:h="0" w:wrap="around" w:vAnchor="text" w:hAnchor="margin" w:xAlign="center" w:y="1"/>
    </w:pPr>
    <w:r>
      <w:rPr>
        <w:rStyle w:val="859"/>
      </w:rPr>
      <w:fldChar w:fldCharType="begin"/>
    </w:r>
    <w:r>
      <w:rPr>
        <w:rStyle w:val="859"/>
      </w:rPr>
      <w:instrText xml:space="preserve">PAGE </w:instrText>
    </w:r>
    <w:r>
      <w:rPr>
        <w:rStyle w:val="859"/>
      </w:rPr>
      <w:fldChar w:fldCharType="separate"/>
    </w:r>
    <w:r>
      <w:rPr>
        <w:rStyle w:val="859"/>
      </w:rPr>
      <w:t xml:space="preserve"> </w:t>
    </w:r>
    <w:r>
      <w:rPr>
        <w:rStyle w:val="859"/>
      </w:rPr>
      <w:fldChar w:fldCharType="end"/>
    </w:r>
    <w:r>
      <w:rPr>
        <w:rStyle w:val="859"/>
      </w:rPr>
    </w:r>
    <w:r>
      <w:rPr>
        <w:rStyle w:val="859"/>
      </w:rPr>
    </w:r>
  </w:p>
  <w:p>
    <w:pPr>
      <w:pStyle w:val="899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  <w:rPr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rPr>
        <w:sz w:val="28"/>
      </w:rPr>
    </w:r>
    <w:r>
      <w:rPr>
        <w:sz w:val="28"/>
      </w:rPr>
    </w:r>
  </w:p>
  <w:p>
    <w:pPr>
      <w:pStyle w:val="899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859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framePr w:h="0" w:wrap="around" w:vAnchor="text" w:hAnchor="margin" w:xAlign="center" w:y="1"/>
    </w:pPr>
    <w:r>
      <w:rPr>
        <w:rStyle w:val="859"/>
      </w:rPr>
      <w:fldChar w:fldCharType="begin"/>
    </w:r>
    <w:r>
      <w:rPr>
        <w:rStyle w:val="859"/>
      </w:rPr>
      <w:instrText xml:space="preserve">PAGE </w:instrText>
    </w:r>
    <w:r>
      <w:rPr>
        <w:rStyle w:val="859"/>
      </w:rPr>
      <w:fldChar w:fldCharType="separate"/>
    </w:r>
    <w:r>
      <w:rPr>
        <w:rStyle w:val="859"/>
      </w:rPr>
      <w:t xml:space="preserve"> </w:t>
    </w:r>
    <w:r>
      <w:rPr>
        <w:rStyle w:val="859"/>
      </w:rPr>
      <w:fldChar w:fldCharType="end"/>
    </w:r>
    <w:r>
      <w:rPr>
        <w:rStyle w:val="859"/>
      </w:rPr>
    </w:r>
    <w:r>
      <w:rPr>
        <w:rStyle w:val="859"/>
      </w:rPr>
    </w:r>
  </w:p>
  <w:p>
    <w:pPr>
      <w:pStyle w:val="89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0">
    <w:name w:val="Footnote Text Char"/>
    <w:link w:val="827"/>
    <w:uiPriority w:val="99"/>
    <w:rPr>
      <w:sz w:val="18"/>
    </w:rPr>
  </w:style>
  <w:style w:type="character" w:styleId="801">
    <w:name w:val="Endnote Text Char"/>
    <w:link w:val="829"/>
    <w:uiPriority w:val="99"/>
    <w:rPr>
      <w:sz w:val="20"/>
    </w:rPr>
  </w:style>
  <w:style w:type="paragraph" w:styleId="802" w:default="1">
    <w:name w:val="Normal"/>
    <w:link w:val="831"/>
    <w:qFormat/>
  </w:style>
  <w:style w:type="paragraph" w:styleId="803">
    <w:name w:val="Heading 1"/>
    <w:basedOn w:val="802"/>
    <w:next w:val="802"/>
    <w:link w:val="873"/>
    <w:uiPriority w:val="9"/>
    <w:qFormat/>
    <w:pPr>
      <w:ind w:right="-1" w:firstLine="709"/>
      <w:jc w:val="both"/>
      <w:keepNext/>
      <w:outlineLvl w:val="0"/>
    </w:pPr>
  </w:style>
  <w:style w:type="paragraph" w:styleId="804">
    <w:name w:val="Heading 2"/>
    <w:basedOn w:val="802"/>
    <w:next w:val="802"/>
    <w:link w:val="914"/>
    <w:uiPriority w:val="9"/>
    <w:qFormat/>
    <w:pPr>
      <w:ind w:right="-1"/>
      <w:jc w:val="both"/>
      <w:keepNext/>
      <w:outlineLvl w:val="1"/>
    </w:pPr>
  </w:style>
  <w:style w:type="paragraph" w:styleId="805">
    <w:name w:val="Heading 3"/>
    <w:basedOn w:val="802"/>
    <w:next w:val="802"/>
    <w:link w:val="850"/>
    <w:uiPriority w:val="9"/>
    <w:qFormat/>
    <w:pPr>
      <w:keepLines/>
      <w:keepNext/>
      <w:spacing w:before="320" w:after="200"/>
      <w:outlineLvl w:val="2"/>
    </w:pPr>
    <w:rPr>
      <w:rFonts w:ascii="Arial" w:hAnsi="Arial"/>
      <w:sz w:val="30"/>
    </w:rPr>
  </w:style>
  <w:style w:type="paragraph" w:styleId="806">
    <w:name w:val="Heading 4"/>
    <w:basedOn w:val="802"/>
    <w:next w:val="802"/>
    <w:link w:val="911"/>
    <w:uiPriority w:val="9"/>
    <w:qFormat/>
    <w:pPr>
      <w:keepLines/>
      <w:keepNext/>
      <w:spacing w:before="320" w:after="200"/>
      <w:outlineLvl w:val="3"/>
    </w:pPr>
    <w:rPr>
      <w:rFonts w:ascii="Arial" w:hAnsi="Arial"/>
      <w:b/>
      <w:sz w:val="26"/>
    </w:rPr>
  </w:style>
  <w:style w:type="paragraph" w:styleId="807">
    <w:name w:val="Heading 5"/>
    <w:basedOn w:val="802"/>
    <w:next w:val="802"/>
    <w:link w:val="864"/>
    <w:uiPriority w:val="9"/>
    <w:qFormat/>
    <w:pPr>
      <w:keepLines/>
      <w:keepNext/>
      <w:spacing w:before="320" w:after="200"/>
      <w:outlineLvl w:val="4"/>
    </w:pPr>
    <w:rPr>
      <w:rFonts w:ascii="Arial" w:hAnsi="Arial"/>
      <w:b/>
    </w:rPr>
  </w:style>
  <w:style w:type="paragraph" w:styleId="808">
    <w:name w:val="Heading 6"/>
    <w:basedOn w:val="802"/>
    <w:next w:val="802"/>
    <w:link w:val="915"/>
    <w:uiPriority w:val="9"/>
    <w:qFormat/>
    <w:pPr>
      <w:keepLines/>
      <w:keepNext/>
      <w:spacing w:before="320" w:after="200"/>
      <w:outlineLvl w:val="5"/>
    </w:pPr>
    <w:rPr>
      <w:rFonts w:ascii="Arial" w:hAnsi="Arial"/>
      <w:b/>
      <w:sz w:val="22"/>
    </w:rPr>
  </w:style>
  <w:style w:type="paragraph" w:styleId="809">
    <w:name w:val="Heading 7"/>
    <w:basedOn w:val="802"/>
    <w:next w:val="802"/>
    <w:link w:val="840"/>
    <w:uiPriority w:val="9"/>
    <w:qFormat/>
    <w:pPr>
      <w:keepLines/>
      <w:keepNext/>
      <w:spacing w:before="320" w:after="200"/>
      <w:outlineLvl w:val="6"/>
    </w:pPr>
    <w:rPr>
      <w:rFonts w:ascii="Arial" w:hAnsi="Arial"/>
      <w:b/>
      <w:i/>
      <w:sz w:val="22"/>
    </w:rPr>
  </w:style>
  <w:style w:type="paragraph" w:styleId="810">
    <w:name w:val="Heading 8"/>
    <w:basedOn w:val="802"/>
    <w:next w:val="802"/>
    <w:link w:val="878"/>
    <w:uiPriority w:val="9"/>
    <w:qFormat/>
    <w:pPr>
      <w:keepLines/>
      <w:keepNext/>
      <w:spacing w:before="320" w:after="200"/>
      <w:outlineLvl w:val="7"/>
    </w:pPr>
    <w:rPr>
      <w:rFonts w:ascii="Arial" w:hAnsi="Arial"/>
      <w:i/>
      <w:sz w:val="22"/>
    </w:rPr>
  </w:style>
  <w:style w:type="paragraph" w:styleId="811">
    <w:name w:val="Heading 9"/>
    <w:basedOn w:val="802"/>
    <w:next w:val="802"/>
    <w:link w:val="857"/>
    <w:uiPriority w:val="9"/>
    <w:qFormat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character" w:styleId="815" w:customStyle="1">
    <w:name w:val="Heading 3 Char"/>
    <w:basedOn w:val="812"/>
    <w:uiPriority w:val="9"/>
    <w:rPr>
      <w:rFonts w:ascii="Arial" w:hAnsi="Arial" w:eastAsia="Arial" w:cs="Arial"/>
      <w:sz w:val="30"/>
      <w:szCs w:val="30"/>
    </w:rPr>
  </w:style>
  <w:style w:type="character" w:styleId="816" w:customStyle="1">
    <w:name w:val="Heading 4 Char"/>
    <w:basedOn w:val="812"/>
    <w:uiPriority w:val="9"/>
    <w:rPr>
      <w:rFonts w:ascii="Arial" w:hAnsi="Arial" w:eastAsia="Arial" w:cs="Arial"/>
      <w:b/>
      <w:bCs/>
      <w:sz w:val="26"/>
      <w:szCs w:val="26"/>
    </w:rPr>
  </w:style>
  <w:style w:type="character" w:styleId="817" w:customStyle="1">
    <w:name w:val="Heading 5 Char"/>
    <w:basedOn w:val="812"/>
    <w:uiPriority w:val="9"/>
    <w:rPr>
      <w:rFonts w:ascii="Arial" w:hAnsi="Arial" w:eastAsia="Arial" w:cs="Arial"/>
      <w:b/>
      <w:bCs/>
      <w:sz w:val="24"/>
      <w:szCs w:val="24"/>
    </w:rPr>
  </w:style>
  <w:style w:type="character" w:styleId="818" w:customStyle="1">
    <w:name w:val="Heading 6 Char"/>
    <w:basedOn w:val="812"/>
    <w:uiPriority w:val="9"/>
    <w:rPr>
      <w:rFonts w:ascii="Arial" w:hAnsi="Arial" w:eastAsia="Arial" w:cs="Arial"/>
      <w:b/>
      <w:bCs/>
      <w:sz w:val="22"/>
      <w:szCs w:val="22"/>
    </w:rPr>
  </w:style>
  <w:style w:type="character" w:styleId="819" w:customStyle="1">
    <w:name w:val="Heading 7 Char"/>
    <w:basedOn w:val="8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0" w:customStyle="1">
    <w:name w:val="Heading 8 Char"/>
    <w:basedOn w:val="812"/>
    <w:uiPriority w:val="9"/>
    <w:rPr>
      <w:rFonts w:ascii="Arial" w:hAnsi="Arial" w:eastAsia="Arial" w:cs="Arial"/>
      <w:i/>
      <w:iCs/>
      <w:sz w:val="22"/>
      <w:szCs w:val="22"/>
    </w:rPr>
  </w:style>
  <w:style w:type="character" w:styleId="821" w:customStyle="1">
    <w:name w:val="Heading 9 Char"/>
    <w:basedOn w:val="812"/>
    <w:uiPriority w:val="9"/>
    <w:rPr>
      <w:rFonts w:ascii="Arial" w:hAnsi="Arial" w:eastAsia="Arial" w:cs="Arial"/>
      <w:i/>
      <w:iCs/>
      <w:sz w:val="21"/>
      <w:szCs w:val="21"/>
    </w:rPr>
  </w:style>
  <w:style w:type="character" w:styleId="822" w:customStyle="1">
    <w:name w:val="Title Char"/>
    <w:basedOn w:val="812"/>
    <w:uiPriority w:val="10"/>
    <w:rPr>
      <w:sz w:val="48"/>
      <w:szCs w:val="48"/>
    </w:rPr>
  </w:style>
  <w:style w:type="character" w:styleId="823" w:customStyle="1">
    <w:name w:val="Subtitle Char"/>
    <w:basedOn w:val="812"/>
    <w:uiPriority w:val="11"/>
    <w:rPr>
      <w:sz w:val="24"/>
      <w:szCs w:val="24"/>
    </w:rPr>
  </w:style>
  <w:style w:type="character" w:styleId="824" w:customStyle="1">
    <w:name w:val="Quote Char"/>
    <w:uiPriority w:val="29"/>
    <w:rPr>
      <w:i/>
    </w:rPr>
  </w:style>
  <w:style w:type="character" w:styleId="825" w:customStyle="1">
    <w:name w:val="Intense Quote Char"/>
    <w:uiPriority w:val="30"/>
    <w:rPr>
      <w:i/>
    </w:rPr>
  </w:style>
  <w:style w:type="character" w:styleId="826" w:customStyle="1">
    <w:name w:val="Caption Char"/>
    <w:basedOn w:val="847"/>
    <w:uiPriority w:val="99"/>
    <w:rPr>
      <w:b/>
      <w:sz w:val="32"/>
    </w:rPr>
  </w:style>
  <w:style w:type="paragraph" w:styleId="827">
    <w:name w:val="footnote text"/>
    <w:link w:val="828"/>
    <w:uiPriority w:val="99"/>
    <w:semiHidden/>
    <w:unhideWhenUsed/>
    <w:pPr>
      <w:spacing w:after="40"/>
    </w:pPr>
    <w:rPr>
      <w:sz w:val="18"/>
    </w:rPr>
  </w:style>
  <w:style w:type="character" w:styleId="828" w:customStyle="1">
    <w:name w:val="Текст сноски Знак"/>
    <w:link w:val="827"/>
    <w:uiPriority w:val="99"/>
    <w:rPr>
      <w:sz w:val="18"/>
    </w:rPr>
  </w:style>
  <w:style w:type="paragraph" w:styleId="829">
    <w:name w:val="endnote text"/>
    <w:link w:val="830"/>
    <w:uiPriority w:val="99"/>
    <w:semiHidden/>
    <w:unhideWhenUsed/>
    <w:rPr>
      <w:sz w:val="20"/>
    </w:rPr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 w:customStyle="1">
    <w:name w:val="Обычный1"/>
  </w:style>
  <w:style w:type="paragraph" w:styleId="832" w:customStyle="1">
    <w:name w:val="Знак сноски1"/>
    <w:basedOn w:val="841"/>
    <w:link w:val="833"/>
    <w:rPr>
      <w:vertAlign w:val="superscript"/>
    </w:rPr>
  </w:style>
  <w:style w:type="character" w:styleId="833">
    <w:name w:val="footnote reference"/>
    <w:basedOn w:val="812"/>
    <w:link w:val="832"/>
    <w:rPr>
      <w:vertAlign w:val="superscript"/>
    </w:rPr>
  </w:style>
  <w:style w:type="paragraph" w:styleId="834">
    <w:name w:val="toc 2"/>
    <w:basedOn w:val="802"/>
    <w:next w:val="802"/>
    <w:link w:val="835"/>
    <w:uiPriority w:val="39"/>
    <w:pPr>
      <w:ind w:left="283"/>
      <w:spacing w:after="57"/>
    </w:pPr>
  </w:style>
  <w:style w:type="character" w:styleId="835" w:customStyle="1">
    <w:name w:val="Оглавление 2 Знак"/>
    <w:basedOn w:val="831"/>
    <w:link w:val="834"/>
  </w:style>
  <w:style w:type="paragraph" w:styleId="836" w:customStyle="1">
    <w:name w:val="ConsPlusTitle"/>
    <w:link w:val="837"/>
    <w:rPr>
      <w:rFonts w:ascii="Arial" w:hAnsi="Arial"/>
      <w:b/>
    </w:rPr>
  </w:style>
  <w:style w:type="character" w:styleId="837" w:customStyle="1">
    <w:name w:val="ConsPlusTitle"/>
    <w:link w:val="836"/>
    <w:rPr>
      <w:rFonts w:ascii="Arial" w:hAnsi="Arial"/>
      <w:b/>
      <w:sz w:val="24"/>
    </w:rPr>
  </w:style>
  <w:style w:type="paragraph" w:styleId="838">
    <w:name w:val="toc 4"/>
    <w:basedOn w:val="802"/>
    <w:next w:val="802"/>
    <w:link w:val="839"/>
    <w:uiPriority w:val="39"/>
    <w:pPr>
      <w:ind w:left="850"/>
      <w:spacing w:after="57"/>
    </w:pPr>
  </w:style>
  <w:style w:type="character" w:styleId="839" w:customStyle="1">
    <w:name w:val="Оглавление 4 Знак"/>
    <w:basedOn w:val="831"/>
    <w:link w:val="838"/>
  </w:style>
  <w:style w:type="character" w:styleId="840" w:customStyle="1">
    <w:name w:val="Заголовок 7 Знак"/>
    <w:basedOn w:val="831"/>
    <w:link w:val="809"/>
    <w:rPr>
      <w:rFonts w:ascii="Arial" w:hAnsi="Arial"/>
      <w:b/>
      <w:i/>
      <w:sz w:val="22"/>
    </w:rPr>
  </w:style>
  <w:style w:type="paragraph" w:styleId="841" w:customStyle="1">
    <w:name w:val="Основной шрифт абзаца1"/>
  </w:style>
  <w:style w:type="paragraph" w:styleId="842">
    <w:name w:val="toc 6"/>
    <w:basedOn w:val="802"/>
    <w:next w:val="802"/>
    <w:link w:val="843"/>
    <w:uiPriority w:val="39"/>
    <w:pPr>
      <w:ind w:left="1417"/>
      <w:spacing w:after="57"/>
    </w:pPr>
  </w:style>
  <w:style w:type="character" w:styleId="843" w:customStyle="1">
    <w:name w:val="Оглавление 6 Знак"/>
    <w:basedOn w:val="831"/>
    <w:link w:val="842"/>
  </w:style>
  <w:style w:type="paragraph" w:styleId="844">
    <w:name w:val="toc 7"/>
    <w:basedOn w:val="802"/>
    <w:next w:val="802"/>
    <w:link w:val="845"/>
    <w:uiPriority w:val="39"/>
    <w:pPr>
      <w:ind w:left="1701"/>
      <w:spacing w:after="57"/>
    </w:pPr>
  </w:style>
  <w:style w:type="character" w:styleId="845" w:customStyle="1">
    <w:name w:val="Оглавление 7 Знак"/>
    <w:basedOn w:val="831"/>
    <w:link w:val="844"/>
  </w:style>
  <w:style w:type="paragraph" w:styleId="846">
    <w:name w:val="Caption"/>
    <w:basedOn w:val="802"/>
    <w:next w:val="802"/>
    <w:link w:val="847"/>
    <w:pPr>
      <w:jc w:val="center"/>
      <w:spacing w:line="360" w:lineRule="exact"/>
      <w:widowControl w:val="off"/>
    </w:pPr>
    <w:rPr>
      <w:b/>
      <w:sz w:val="32"/>
    </w:rPr>
  </w:style>
  <w:style w:type="character" w:styleId="847" w:customStyle="1">
    <w:name w:val="Название объекта Знак"/>
    <w:basedOn w:val="831"/>
    <w:link w:val="846"/>
    <w:rPr>
      <w:b/>
      <w:sz w:val="32"/>
    </w:rPr>
  </w:style>
  <w:style w:type="paragraph" w:styleId="848" w:customStyle="1">
    <w:name w:val="Endnote"/>
    <w:basedOn w:val="802"/>
    <w:link w:val="849"/>
    <w:rPr>
      <w:sz w:val="20"/>
    </w:rPr>
  </w:style>
  <w:style w:type="character" w:styleId="849" w:customStyle="1">
    <w:name w:val="Endnote"/>
    <w:basedOn w:val="831"/>
    <w:link w:val="848"/>
    <w:rPr>
      <w:sz w:val="20"/>
    </w:rPr>
  </w:style>
  <w:style w:type="character" w:styleId="850" w:customStyle="1">
    <w:name w:val="Заголовок 3 Знак"/>
    <w:basedOn w:val="831"/>
    <w:link w:val="805"/>
    <w:rPr>
      <w:rFonts w:ascii="Arial" w:hAnsi="Arial"/>
      <w:sz w:val="30"/>
    </w:rPr>
  </w:style>
  <w:style w:type="paragraph" w:styleId="851">
    <w:name w:val="table of figures"/>
    <w:basedOn w:val="802"/>
    <w:next w:val="802"/>
    <w:link w:val="852"/>
  </w:style>
  <w:style w:type="character" w:styleId="852" w:customStyle="1">
    <w:name w:val="Перечень рисунков Знак"/>
    <w:basedOn w:val="831"/>
    <w:link w:val="851"/>
  </w:style>
  <w:style w:type="paragraph" w:styleId="853">
    <w:name w:val="List Paragraph"/>
    <w:basedOn w:val="802"/>
    <w:link w:val="854"/>
    <w:pPr>
      <w:contextualSpacing/>
      <w:ind w:left="720"/>
    </w:pPr>
  </w:style>
  <w:style w:type="character" w:styleId="854" w:customStyle="1">
    <w:name w:val="Абзац списка Знак"/>
    <w:basedOn w:val="831"/>
    <w:link w:val="853"/>
  </w:style>
  <w:style w:type="paragraph" w:styleId="855" w:customStyle="1">
    <w:name w:val="Heading 1 Char"/>
    <w:basedOn w:val="841"/>
    <w:link w:val="856"/>
    <w:rPr>
      <w:rFonts w:ascii="Arial" w:hAnsi="Arial"/>
      <w:sz w:val="40"/>
    </w:rPr>
  </w:style>
  <w:style w:type="character" w:styleId="856" w:customStyle="1">
    <w:name w:val="Heading 1 Char"/>
    <w:basedOn w:val="812"/>
    <w:link w:val="855"/>
    <w:rPr>
      <w:rFonts w:ascii="Arial" w:hAnsi="Arial"/>
      <w:sz w:val="40"/>
    </w:rPr>
  </w:style>
  <w:style w:type="character" w:styleId="857" w:customStyle="1">
    <w:name w:val="Заголовок 9 Знак"/>
    <w:basedOn w:val="831"/>
    <w:link w:val="811"/>
    <w:rPr>
      <w:rFonts w:ascii="Arial" w:hAnsi="Arial"/>
      <w:i/>
      <w:sz w:val="21"/>
    </w:rPr>
  </w:style>
  <w:style w:type="paragraph" w:styleId="858" w:customStyle="1">
    <w:name w:val="Номер страницы1"/>
    <w:basedOn w:val="841"/>
    <w:link w:val="859"/>
  </w:style>
  <w:style w:type="character" w:styleId="859">
    <w:name w:val="page number"/>
    <w:basedOn w:val="812"/>
    <w:link w:val="858"/>
  </w:style>
  <w:style w:type="paragraph" w:styleId="860">
    <w:name w:val="toc 3"/>
    <w:basedOn w:val="802"/>
    <w:next w:val="802"/>
    <w:link w:val="861"/>
    <w:uiPriority w:val="39"/>
    <w:pPr>
      <w:ind w:left="567"/>
      <w:spacing w:after="57"/>
    </w:pPr>
  </w:style>
  <w:style w:type="character" w:styleId="861" w:customStyle="1">
    <w:name w:val="Оглавление 3 Знак"/>
    <w:basedOn w:val="831"/>
    <w:link w:val="860"/>
  </w:style>
  <w:style w:type="paragraph" w:styleId="862" w:customStyle="1">
    <w:name w:val="Знак концевой сноски1"/>
    <w:basedOn w:val="841"/>
    <w:link w:val="863"/>
    <w:rPr>
      <w:vertAlign w:val="superscript"/>
    </w:rPr>
  </w:style>
  <w:style w:type="character" w:styleId="863">
    <w:name w:val="endnote reference"/>
    <w:basedOn w:val="812"/>
    <w:link w:val="862"/>
    <w:rPr>
      <w:vertAlign w:val="superscript"/>
    </w:rPr>
  </w:style>
  <w:style w:type="character" w:styleId="864" w:customStyle="1">
    <w:name w:val="Заголовок 5 Знак"/>
    <w:basedOn w:val="831"/>
    <w:link w:val="807"/>
    <w:rPr>
      <w:rFonts w:ascii="Arial" w:hAnsi="Arial"/>
      <w:b/>
      <w:sz w:val="24"/>
    </w:rPr>
  </w:style>
  <w:style w:type="paragraph" w:styleId="865" w:customStyle="1">
    <w:name w:val="Header Char"/>
    <w:basedOn w:val="841"/>
    <w:link w:val="866"/>
  </w:style>
  <w:style w:type="character" w:styleId="866" w:customStyle="1">
    <w:name w:val="Header Char"/>
    <w:basedOn w:val="812"/>
    <w:link w:val="865"/>
  </w:style>
  <w:style w:type="paragraph" w:styleId="867">
    <w:name w:val="Balloon Text"/>
    <w:basedOn w:val="802"/>
    <w:link w:val="868"/>
    <w:rPr>
      <w:rFonts w:ascii="Segoe UI" w:hAnsi="Segoe UI"/>
      <w:sz w:val="18"/>
    </w:rPr>
  </w:style>
  <w:style w:type="character" w:styleId="868" w:customStyle="1">
    <w:name w:val="Текст выноски Знак"/>
    <w:basedOn w:val="831"/>
    <w:link w:val="867"/>
    <w:rPr>
      <w:rFonts w:ascii="Segoe UI" w:hAnsi="Segoe UI"/>
      <w:sz w:val="18"/>
    </w:rPr>
  </w:style>
  <w:style w:type="paragraph" w:styleId="869" w:customStyle="1">
    <w:name w:val="ConsPlusNormal"/>
    <w:link w:val="870"/>
    <w:pPr>
      <w:widowControl w:val="off"/>
    </w:pPr>
    <w:rPr>
      <w:rFonts w:ascii="0" w:hAnsi="0"/>
    </w:rPr>
  </w:style>
  <w:style w:type="character" w:styleId="870" w:customStyle="1">
    <w:name w:val="ConsPlusNormal"/>
    <w:link w:val="869"/>
    <w:rPr>
      <w:rFonts w:ascii="0" w:hAnsi="0"/>
      <w:sz w:val="24"/>
    </w:rPr>
  </w:style>
  <w:style w:type="paragraph" w:styleId="871" w:customStyle="1">
    <w:name w:val="Heading 2 Char"/>
    <w:basedOn w:val="841"/>
    <w:link w:val="872"/>
    <w:rPr>
      <w:rFonts w:ascii="Arial" w:hAnsi="Arial"/>
      <w:sz w:val="34"/>
    </w:rPr>
  </w:style>
  <w:style w:type="character" w:styleId="872" w:customStyle="1">
    <w:name w:val="Heading 2 Char"/>
    <w:basedOn w:val="812"/>
    <w:link w:val="871"/>
    <w:rPr>
      <w:rFonts w:ascii="Arial" w:hAnsi="Arial"/>
      <w:sz w:val="34"/>
    </w:rPr>
  </w:style>
  <w:style w:type="character" w:styleId="873" w:customStyle="1">
    <w:name w:val="Заголовок 1 Знак"/>
    <w:basedOn w:val="831"/>
    <w:link w:val="803"/>
    <w:rPr>
      <w:sz w:val="24"/>
    </w:rPr>
  </w:style>
  <w:style w:type="paragraph" w:styleId="874" w:customStyle="1">
    <w:name w:val="Гиперссылка1"/>
    <w:basedOn w:val="841"/>
    <w:link w:val="875"/>
    <w:rPr>
      <w:color w:val="0000ff"/>
      <w:u w:val="single"/>
    </w:rPr>
  </w:style>
  <w:style w:type="character" w:styleId="875">
    <w:name w:val="Hyperlink"/>
    <w:basedOn w:val="812"/>
    <w:link w:val="874"/>
    <w:rPr>
      <w:color w:val="0000ff"/>
      <w:u w:val="single"/>
    </w:rPr>
  </w:style>
  <w:style w:type="paragraph" w:styleId="876" w:customStyle="1">
    <w:name w:val="Footnote"/>
    <w:basedOn w:val="802"/>
    <w:link w:val="877"/>
    <w:pPr>
      <w:spacing w:after="40"/>
    </w:pPr>
    <w:rPr>
      <w:sz w:val="18"/>
    </w:rPr>
  </w:style>
  <w:style w:type="character" w:styleId="877" w:customStyle="1">
    <w:name w:val="Footnote"/>
    <w:basedOn w:val="831"/>
    <w:link w:val="876"/>
    <w:rPr>
      <w:sz w:val="18"/>
    </w:rPr>
  </w:style>
  <w:style w:type="character" w:styleId="878" w:customStyle="1">
    <w:name w:val="Заголовок 8 Знак"/>
    <w:basedOn w:val="831"/>
    <w:link w:val="810"/>
    <w:rPr>
      <w:rFonts w:ascii="Arial" w:hAnsi="Arial"/>
      <w:i/>
      <w:sz w:val="22"/>
    </w:rPr>
  </w:style>
  <w:style w:type="paragraph" w:styleId="879">
    <w:name w:val="toc 1"/>
    <w:basedOn w:val="802"/>
    <w:next w:val="802"/>
    <w:link w:val="880"/>
    <w:uiPriority w:val="39"/>
    <w:pPr>
      <w:spacing w:after="57"/>
    </w:pPr>
  </w:style>
  <w:style w:type="character" w:styleId="880" w:customStyle="1">
    <w:name w:val="Оглавление 1 Знак"/>
    <w:basedOn w:val="831"/>
    <w:link w:val="879"/>
  </w:style>
  <w:style w:type="paragraph" w:styleId="881" w:customStyle="1">
    <w:name w:val="Header and Footer"/>
    <w:link w:val="882"/>
    <w:pPr>
      <w:jc w:val="both"/>
    </w:pPr>
    <w:rPr>
      <w:sz w:val="28"/>
    </w:rPr>
  </w:style>
  <w:style w:type="character" w:styleId="882" w:customStyle="1">
    <w:name w:val="Header and Footer"/>
    <w:link w:val="881"/>
    <w:rPr>
      <w:rFonts w:ascii="XO Thames" w:hAnsi="XO Thames"/>
      <w:sz w:val="28"/>
    </w:rPr>
  </w:style>
  <w:style w:type="paragraph" w:styleId="883">
    <w:name w:val="No Spacing"/>
    <w:link w:val="884"/>
  </w:style>
  <w:style w:type="character" w:styleId="884" w:customStyle="1">
    <w:name w:val="Без интервала Знак"/>
    <w:link w:val="883"/>
  </w:style>
  <w:style w:type="paragraph" w:styleId="885">
    <w:name w:val="Intense Quote"/>
    <w:basedOn w:val="802"/>
    <w:next w:val="802"/>
    <w:link w:val="886"/>
    <w:pPr>
      <w:ind w:left="720" w:right="72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6" w:customStyle="1">
    <w:name w:val="Выделенная цитата Знак"/>
    <w:basedOn w:val="831"/>
    <w:link w:val="885"/>
    <w:rPr>
      <w:i/>
    </w:rPr>
  </w:style>
  <w:style w:type="paragraph" w:styleId="887">
    <w:name w:val="TOC Heading"/>
    <w:link w:val="888"/>
  </w:style>
  <w:style w:type="character" w:styleId="888" w:customStyle="1">
    <w:name w:val="Заголовок оглавления Знак"/>
    <w:link w:val="887"/>
  </w:style>
  <w:style w:type="paragraph" w:styleId="889">
    <w:name w:val="toc 9"/>
    <w:basedOn w:val="802"/>
    <w:next w:val="802"/>
    <w:link w:val="890"/>
    <w:uiPriority w:val="39"/>
    <w:pPr>
      <w:ind w:left="2268"/>
      <w:spacing w:after="57"/>
    </w:pPr>
  </w:style>
  <w:style w:type="character" w:styleId="890" w:customStyle="1">
    <w:name w:val="Оглавление 9 Знак"/>
    <w:basedOn w:val="831"/>
    <w:link w:val="889"/>
  </w:style>
  <w:style w:type="paragraph" w:styleId="891">
    <w:name w:val="toc 8"/>
    <w:basedOn w:val="802"/>
    <w:next w:val="802"/>
    <w:link w:val="892"/>
    <w:uiPriority w:val="39"/>
    <w:pPr>
      <w:ind w:left="1984"/>
      <w:spacing w:after="57"/>
    </w:pPr>
  </w:style>
  <w:style w:type="character" w:styleId="892" w:customStyle="1">
    <w:name w:val="Оглавление 8 Знак"/>
    <w:basedOn w:val="831"/>
    <w:link w:val="891"/>
  </w:style>
  <w:style w:type="paragraph" w:styleId="893" w:customStyle="1">
    <w:name w:val="Internet link"/>
    <w:link w:val="894"/>
    <w:rPr>
      <w:color w:val="0000ff"/>
      <w:sz w:val="20"/>
      <w:u w:val="single"/>
    </w:rPr>
  </w:style>
  <w:style w:type="character" w:styleId="894" w:customStyle="1">
    <w:name w:val="Internet link"/>
    <w:link w:val="893"/>
    <w:rPr>
      <w:color w:val="0000ff"/>
      <w:sz w:val="20"/>
      <w:u w:val="single"/>
    </w:rPr>
  </w:style>
  <w:style w:type="paragraph" w:styleId="895">
    <w:name w:val="Body Text Indent"/>
    <w:basedOn w:val="802"/>
    <w:link w:val="896"/>
    <w:pPr>
      <w:ind w:right="-1"/>
      <w:jc w:val="both"/>
    </w:pPr>
    <w:rPr>
      <w:sz w:val="26"/>
    </w:rPr>
  </w:style>
  <w:style w:type="character" w:styleId="896" w:customStyle="1">
    <w:name w:val="Основной текст с отступом Знак"/>
    <w:basedOn w:val="831"/>
    <w:link w:val="895"/>
    <w:rPr>
      <w:sz w:val="26"/>
    </w:rPr>
  </w:style>
  <w:style w:type="paragraph" w:styleId="897">
    <w:name w:val="toc 5"/>
    <w:basedOn w:val="802"/>
    <w:next w:val="802"/>
    <w:link w:val="898"/>
    <w:uiPriority w:val="39"/>
    <w:pPr>
      <w:ind w:left="1134"/>
      <w:spacing w:after="57"/>
    </w:pPr>
  </w:style>
  <w:style w:type="character" w:styleId="898" w:customStyle="1">
    <w:name w:val="Оглавление 5 Знак"/>
    <w:basedOn w:val="831"/>
    <w:link w:val="897"/>
  </w:style>
  <w:style w:type="paragraph" w:styleId="899">
    <w:name w:val="Header"/>
    <w:basedOn w:val="802"/>
    <w:link w:val="900"/>
    <w:pPr>
      <w:tabs>
        <w:tab w:val="center" w:pos="4153" w:leader="none"/>
        <w:tab w:val="right" w:pos="8306" w:leader="none"/>
      </w:tabs>
    </w:pPr>
  </w:style>
  <w:style w:type="character" w:styleId="900" w:customStyle="1">
    <w:name w:val="Верхний колонтитул Знак"/>
    <w:basedOn w:val="831"/>
    <w:link w:val="899"/>
  </w:style>
  <w:style w:type="paragraph" w:styleId="901">
    <w:name w:val="Quote"/>
    <w:basedOn w:val="802"/>
    <w:next w:val="802"/>
    <w:link w:val="902"/>
    <w:pPr>
      <w:ind w:left="720" w:right="720"/>
    </w:pPr>
    <w:rPr>
      <w:i/>
    </w:rPr>
  </w:style>
  <w:style w:type="character" w:styleId="902" w:customStyle="1">
    <w:name w:val="Цитата 2 Знак"/>
    <w:basedOn w:val="831"/>
    <w:link w:val="901"/>
    <w:rPr>
      <w:i/>
    </w:rPr>
  </w:style>
  <w:style w:type="paragraph" w:styleId="903">
    <w:name w:val="Subtitle"/>
    <w:basedOn w:val="802"/>
    <w:next w:val="802"/>
    <w:link w:val="904"/>
    <w:uiPriority w:val="11"/>
    <w:qFormat/>
    <w:pPr>
      <w:spacing w:before="200" w:after="200"/>
    </w:pPr>
  </w:style>
  <w:style w:type="character" w:styleId="904" w:customStyle="1">
    <w:name w:val="Подзаголовок Знак"/>
    <w:basedOn w:val="831"/>
    <w:link w:val="903"/>
    <w:rPr>
      <w:sz w:val="24"/>
    </w:rPr>
  </w:style>
  <w:style w:type="paragraph" w:styleId="905" w:customStyle="1">
    <w:name w:val="ConsPlusNonformat"/>
    <w:link w:val="906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0" w:hAnsi="0"/>
      <w:sz w:val="20"/>
    </w:rPr>
  </w:style>
  <w:style w:type="character" w:styleId="906" w:customStyle="1">
    <w:name w:val="ConsPlusNonformat"/>
    <w:link w:val="905"/>
    <w:rPr>
      <w:rFonts w:ascii="0" w:hAnsi="0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type="paragraph" w:styleId="907">
    <w:name w:val="Body Text"/>
    <w:basedOn w:val="802"/>
    <w:link w:val="908"/>
    <w:pPr>
      <w:ind w:right="3117"/>
    </w:pPr>
    <w:rPr>
      <w:rFonts w:ascii="Courier New" w:hAnsi="Courier New"/>
      <w:sz w:val="26"/>
    </w:rPr>
  </w:style>
  <w:style w:type="character" w:styleId="908" w:customStyle="1">
    <w:name w:val="Основной текст Знак"/>
    <w:basedOn w:val="831"/>
    <w:link w:val="907"/>
    <w:rPr>
      <w:rFonts w:ascii="Courier New" w:hAnsi="Courier New"/>
      <w:sz w:val="26"/>
    </w:rPr>
  </w:style>
  <w:style w:type="paragraph" w:styleId="909">
    <w:name w:val="Title"/>
    <w:basedOn w:val="802"/>
    <w:next w:val="802"/>
    <w:link w:val="910"/>
    <w:uiPriority w:val="10"/>
    <w:qFormat/>
    <w:pPr>
      <w:contextualSpacing/>
      <w:spacing w:before="300" w:after="200"/>
    </w:pPr>
    <w:rPr>
      <w:sz w:val="48"/>
    </w:rPr>
  </w:style>
  <w:style w:type="character" w:styleId="910" w:customStyle="1">
    <w:name w:val="Название Знак"/>
    <w:basedOn w:val="831"/>
    <w:link w:val="909"/>
    <w:rPr>
      <w:sz w:val="48"/>
    </w:rPr>
  </w:style>
  <w:style w:type="character" w:styleId="911" w:customStyle="1">
    <w:name w:val="Заголовок 4 Знак"/>
    <w:basedOn w:val="831"/>
    <w:link w:val="806"/>
    <w:rPr>
      <w:rFonts w:ascii="Arial" w:hAnsi="Arial"/>
      <w:b/>
      <w:sz w:val="26"/>
    </w:rPr>
  </w:style>
  <w:style w:type="paragraph" w:styleId="912">
    <w:name w:val="Footer"/>
    <w:basedOn w:val="802"/>
    <w:link w:val="913"/>
    <w:pPr>
      <w:tabs>
        <w:tab w:val="center" w:pos="4153" w:leader="none"/>
        <w:tab w:val="right" w:pos="8306" w:leader="none"/>
      </w:tabs>
    </w:pPr>
  </w:style>
  <w:style w:type="character" w:styleId="913" w:customStyle="1">
    <w:name w:val="Нижний колонтитул Знак"/>
    <w:basedOn w:val="831"/>
    <w:link w:val="912"/>
  </w:style>
  <w:style w:type="character" w:styleId="914" w:customStyle="1">
    <w:name w:val="Заголовок 2 Знак"/>
    <w:basedOn w:val="831"/>
    <w:link w:val="804"/>
    <w:rPr>
      <w:sz w:val="24"/>
    </w:rPr>
  </w:style>
  <w:style w:type="character" w:styleId="915" w:customStyle="1">
    <w:name w:val="Заголовок 6 Знак"/>
    <w:basedOn w:val="831"/>
    <w:link w:val="808"/>
    <w:rPr>
      <w:rFonts w:ascii="Arial" w:hAnsi="Arial"/>
      <w:b/>
      <w:sz w:val="22"/>
    </w:rPr>
  </w:style>
  <w:style w:type="paragraph" w:styleId="916" w:customStyle="1">
    <w:name w:val="Footer Char"/>
    <w:basedOn w:val="841"/>
    <w:link w:val="917"/>
  </w:style>
  <w:style w:type="character" w:styleId="917" w:customStyle="1">
    <w:name w:val="Footer Char"/>
    <w:basedOn w:val="812"/>
    <w:link w:val="916"/>
  </w:style>
  <w:style w:type="table" w:styleId="918" w:customStyle="1">
    <w:name w:val="List Table 2 - Accent 6"/>
    <w:basedOn w:val="813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</w:style>
  <w:style w:type="table" w:styleId="919" w:customStyle="1">
    <w:name w:val="List Table 4 - Accent 4"/>
    <w:basedOn w:val="813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</w:style>
  <w:style w:type="table" w:styleId="920" w:customStyle="1">
    <w:name w:val="Grid Table 2 - Accent 4"/>
    <w:basedOn w:val="813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styleId="921" w:customStyle="1">
    <w:name w:val="List Table 7 Colorful - Accent 1"/>
    <w:basedOn w:val="813"/>
    <w:tblPr>
      <w:tblBorders>
        <w:right w:val="single" w:color="5B9BD5" w:themeColor="accent1" w:sz="4" w:space="0"/>
      </w:tblBorders>
    </w:tblPr>
  </w:style>
  <w:style w:type="table" w:styleId="922" w:customStyle="1">
    <w:name w:val="List Table 5 Dark - Accent 6"/>
    <w:basedOn w:val="813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</w:style>
  <w:style w:type="table" w:styleId="923" w:customStyle="1">
    <w:name w:val="Grid Table 3 - Accent 5"/>
    <w:basedOn w:val="813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styleId="924" w:customStyle="1">
    <w:name w:val="List Table 5 Dark - Accent 4"/>
    <w:basedOn w:val="813"/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</w:style>
  <w:style w:type="table" w:styleId="925" w:customStyle="1">
    <w:name w:val="Grid Table 1 Light - Accent 6"/>
    <w:basedOn w:val="813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</w:style>
  <w:style w:type="table" w:styleId="926" w:customStyle="1">
    <w:name w:val="List Table 6 Colorful - Accent 1"/>
    <w:basedOn w:val="813"/>
    <w:tblPr>
      <w:tblBorders>
        <w:top w:val="single" w:color="5B9BD5" w:themeColor="accent1" w:sz="4" w:space="0"/>
        <w:bottom w:val="single" w:color="5B9BD5" w:themeColor="accent1" w:sz="4" w:space="0"/>
      </w:tblBorders>
    </w:tblPr>
  </w:style>
  <w:style w:type="table" w:styleId="927" w:customStyle="1">
    <w:name w:val="Bordered &amp; Lined - Accent 1"/>
    <w:basedOn w:val="813"/>
    <w:rPr>
      <w:color w:val="404040"/>
    </w:rPr>
    <w:tblPr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</w:style>
  <w:style w:type="table" w:styleId="928" w:customStyle="1">
    <w:name w:val="Grid Table 6 Colorful - Accent 4"/>
    <w:basedOn w:val="813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styleId="929" w:customStyle="1">
    <w:name w:val="Plain Table 5"/>
    <w:basedOn w:val="813"/>
    <w:tblPr/>
  </w:style>
  <w:style w:type="table" w:styleId="930" w:customStyle="1">
    <w:name w:val="List Table 6 Colorful - Accent 5"/>
    <w:basedOn w:val="813"/>
    <w:tblPr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</w:style>
  <w:style w:type="table" w:styleId="931" w:customStyle="1">
    <w:name w:val="Bordered - Accent 6"/>
    <w:basedOn w:val="813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</w:style>
  <w:style w:type="table" w:styleId="932" w:customStyle="1">
    <w:name w:val="Lined - Accent 5"/>
    <w:basedOn w:val="813"/>
    <w:rPr>
      <w:color w:val="404040"/>
    </w:rPr>
    <w:tblPr/>
  </w:style>
  <w:style w:type="table" w:styleId="933" w:customStyle="1">
    <w:name w:val="Grid Table 4 - Accent 2"/>
    <w:basedOn w:val="813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</w:style>
  <w:style w:type="table" w:styleId="934" w:customStyle="1">
    <w:name w:val="List Table 1 Light - Accent 2"/>
    <w:basedOn w:val="813"/>
    <w:tblPr/>
  </w:style>
  <w:style w:type="table" w:styleId="935" w:customStyle="1">
    <w:name w:val="Grid Table 1 Light - Accent 4"/>
    <w:basedOn w:val="813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</w:style>
  <w:style w:type="table" w:styleId="936" w:customStyle="1">
    <w:name w:val="Plain Table 4"/>
    <w:basedOn w:val="813"/>
    <w:tblPr/>
  </w:style>
  <w:style w:type="table" w:styleId="937" w:customStyle="1">
    <w:name w:val="Grid Table 7 Colorful - Accent 5"/>
    <w:basedOn w:val="813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</w:style>
  <w:style w:type="table" w:styleId="938" w:customStyle="1">
    <w:name w:val="Grid Table 6 Colorful - Accent 5"/>
    <w:basedOn w:val="813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styleId="939" w:customStyle="1">
    <w:name w:val="Grid Table 3"/>
    <w:basedOn w:val="813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styleId="940" w:customStyle="1">
    <w:name w:val="Grid Table 3 - Accent 3"/>
    <w:basedOn w:val="813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styleId="941" w:customStyle="1">
    <w:name w:val="Grid Table 3 - Accent 2"/>
    <w:basedOn w:val="813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styleId="942" w:customStyle="1">
    <w:name w:val="List Table 5 Dark - Accent 5"/>
    <w:basedOn w:val="813"/>
    <w:tblPr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</w:style>
  <w:style w:type="table" w:styleId="943" w:customStyle="1">
    <w:name w:val="Bordered &amp; Lined - Accent"/>
    <w:basedOn w:val="813"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</w:style>
  <w:style w:type="table" w:styleId="944" w:customStyle="1">
    <w:name w:val="Lined - Accent"/>
    <w:basedOn w:val="813"/>
    <w:rPr>
      <w:color w:val="404040"/>
    </w:rPr>
    <w:tblPr/>
  </w:style>
  <w:style w:type="table" w:styleId="945" w:customStyle="1">
    <w:name w:val="Lined - Accent 2"/>
    <w:basedOn w:val="813"/>
    <w:rPr>
      <w:color w:val="404040"/>
    </w:rPr>
    <w:tblPr/>
  </w:style>
  <w:style w:type="table" w:styleId="946" w:customStyle="1">
    <w:name w:val="Grid Table 1 Light - Accent 5"/>
    <w:basedOn w:val="813"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</w:style>
  <w:style w:type="table" w:styleId="947" w:customStyle="1">
    <w:name w:val="List Table 2 - Accent 2"/>
    <w:basedOn w:val="813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</w:style>
  <w:style w:type="table" w:styleId="948" w:customStyle="1">
    <w:name w:val="List Table 4 - Accent 5"/>
    <w:basedOn w:val="813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</w:style>
  <w:style w:type="table" w:styleId="949" w:customStyle="1">
    <w:name w:val="Grid Table 6 Colorful - Accent 6"/>
    <w:basedOn w:val="813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styleId="950" w:customStyle="1">
    <w:name w:val="List Table 3"/>
    <w:basedOn w:val="81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951" w:customStyle="1">
    <w:name w:val="Grid Table 5 Dark"/>
    <w:basedOn w:val="813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952" w:customStyle="1">
    <w:name w:val="List Table 5 Dark - Accent 1"/>
    <w:basedOn w:val="813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</w:style>
  <w:style w:type="table" w:styleId="953" w:customStyle="1">
    <w:name w:val="List Table 6 Colorful - Accent 3"/>
    <w:basedOn w:val="813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</w:style>
  <w:style w:type="table" w:styleId="954" w:customStyle="1">
    <w:name w:val="Bordered &amp; Lined - Accent 6"/>
    <w:basedOn w:val="813"/>
    <w:rPr>
      <w:color w:val="404040"/>
    </w:rPr>
    <w:tblPr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</w:style>
  <w:style w:type="table" w:styleId="955" w:customStyle="1">
    <w:name w:val="Grid Table 6 Colorful - Accent 2"/>
    <w:basedOn w:val="813"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styleId="956" w:customStyle="1">
    <w:name w:val="List Table 1 Light"/>
    <w:basedOn w:val="813"/>
    <w:tblPr/>
  </w:style>
  <w:style w:type="table" w:styleId="957" w:customStyle="1">
    <w:name w:val="Bordered &amp; Lined - Accent 2"/>
    <w:basedOn w:val="813"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</w:style>
  <w:style w:type="table" w:styleId="958" w:customStyle="1">
    <w:name w:val="List Table 7 Colorful"/>
    <w:basedOn w:val="813"/>
    <w:tblPr>
      <w:tblBorders>
        <w:right w:val="single" w:color="7F7F7F" w:themeColor="text1" w:themeTint="80" w:sz="4" w:space="0"/>
      </w:tblBorders>
    </w:tblPr>
  </w:style>
  <w:style w:type="table" w:styleId="959" w:customStyle="1">
    <w:name w:val="Lined - Accent 1"/>
    <w:basedOn w:val="813"/>
    <w:rPr>
      <w:color w:val="404040"/>
    </w:rPr>
    <w:tblPr/>
  </w:style>
  <w:style w:type="table" w:styleId="960" w:customStyle="1">
    <w:name w:val="List Table 3 - Accent 1"/>
    <w:basedOn w:val="813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</w:style>
  <w:style w:type="table" w:styleId="961" w:customStyle="1">
    <w:name w:val="Lined - Accent 4"/>
    <w:basedOn w:val="813"/>
    <w:rPr>
      <w:color w:val="404040"/>
    </w:rPr>
    <w:tblPr/>
  </w:style>
  <w:style w:type="table" w:styleId="962" w:customStyle="1">
    <w:name w:val="Bordered - Accent 4"/>
    <w:basedOn w:val="813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</w:style>
  <w:style w:type="table" w:styleId="963" w:customStyle="1">
    <w:name w:val="Lined - Accent 3"/>
    <w:basedOn w:val="813"/>
    <w:rPr>
      <w:color w:val="404040"/>
    </w:rPr>
    <w:tblPr/>
  </w:style>
  <w:style w:type="table" w:styleId="964" w:customStyle="1">
    <w:name w:val="Grid Table 1 Light - Accent 2"/>
    <w:basedOn w:val="813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</w:style>
  <w:style w:type="table" w:styleId="965" w:customStyle="1">
    <w:name w:val="Bordered - Accent 1"/>
    <w:basedOn w:val="813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</w:style>
  <w:style w:type="table" w:styleId="966" w:customStyle="1">
    <w:name w:val="List Table 2"/>
    <w:basedOn w:val="813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</w:style>
  <w:style w:type="table" w:styleId="967" w:customStyle="1">
    <w:name w:val="Bordered &amp; Lined - Accent 3"/>
    <w:basedOn w:val="813"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</w:style>
  <w:style w:type="table" w:styleId="968" w:customStyle="1">
    <w:name w:val="Grid Table 6 Colorful - Accent 3"/>
    <w:basedOn w:val="813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styleId="969" w:customStyle="1">
    <w:name w:val="List Table 7 Colorful - Accent 2"/>
    <w:basedOn w:val="813"/>
    <w:tblPr>
      <w:tblBorders>
        <w:right w:val="single" w:color="F4B184" w:themeColor="accent2" w:themeTint="97" w:sz="4" w:space="0"/>
      </w:tblBorders>
    </w:tblPr>
  </w:style>
  <w:style w:type="table" w:styleId="970" w:customStyle="1">
    <w:name w:val="List Table 6 Colorful"/>
    <w:basedOn w:val="813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</w:style>
  <w:style w:type="table" w:styleId="971" w:customStyle="1">
    <w:name w:val="List Table 4 - Accent 1"/>
    <w:basedOn w:val="813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</w:style>
  <w:style w:type="table" w:styleId="972" w:customStyle="1">
    <w:name w:val="List Table 7 Colorful - Accent 3"/>
    <w:basedOn w:val="813"/>
    <w:tblPr>
      <w:tblBorders>
        <w:right w:val="single" w:color="C9C9C9" w:themeColor="accent3" w:themeTint="98" w:sz="4" w:space="0"/>
      </w:tblBorders>
    </w:tblPr>
  </w:style>
  <w:style w:type="table" w:styleId="973" w:customStyle="1">
    <w:name w:val="Grid Table 1 Light"/>
    <w:basedOn w:val="813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</w:style>
  <w:style w:type="table" w:styleId="974" w:customStyle="1">
    <w:name w:val="List Table 3 - Accent 4"/>
    <w:basedOn w:val="813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</w:style>
  <w:style w:type="table" w:styleId="975" w:customStyle="1">
    <w:name w:val="List Table 3 - Accent 5"/>
    <w:basedOn w:val="813"/>
    <w:tblPr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</w:style>
  <w:style w:type="table" w:styleId="976" w:customStyle="1">
    <w:name w:val="Bordered - Accent 2"/>
    <w:basedOn w:val="813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</w:style>
  <w:style w:type="table" w:styleId="977" w:customStyle="1">
    <w:name w:val="Grid Table 4 - Accent 3"/>
    <w:basedOn w:val="813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</w:style>
  <w:style w:type="table" w:styleId="978" w:customStyle="1">
    <w:name w:val="List Table 1 Light - Accent 5"/>
    <w:basedOn w:val="813"/>
    <w:tblPr/>
  </w:style>
  <w:style w:type="table" w:styleId="979" w:customStyle="1">
    <w:name w:val="Grid Table 7 Colorful"/>
    <w:basedOn w:val="813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styleId="980" w:customStyle="1">
    <w:name w:val="Grid Table 1 Light - Accent 3"/>
    <w:basedOn w:val="813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</w:style>
  <w:style w:type="table" w:styleId="981" w:customStyle="1">
    <w:name w:val="List Table 3 - Accent 6"/>
    <w:basedOn w:val="813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</w:style>
  <w:style w:type="table" w:styleId="982" w:customStyle="1">
    <w:name w:val="Grid Table 4 - Accent 1"/>
    <w:basedOn w:val="813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</w:style>
  <w:style w:type="table" w:styleId="983" w:customStyle="1">
    <w:name w:val="Table Grid Light"/>
    <w:basedOn w:val="813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84" w:customStyle="1">
    <w:name w:val="Grid Table 7 Colorful - Accent 3"/>
    <w:basedOn w:val="813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styleId="985" w:customStyle="1">
    <w:name w:val="List Table 3 - Accent 3"/>
    <w:basedOn w:val="813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</w:style>
  <w:style w:type="table" w:styleId="986" w:customStyle="1">
    <w:name w:val="List Table 6 Colorful - Accent 2"/>
    <w:basedOn w:val="813"/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</w:style>
  <w:style w:type="table" w:styleId="987" w:customStyle="1">
    <w:name w:val="Grid Table 2 - Accent 2"/>
    <w:basedOn w:val="813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styleId="988" w:customStyle="1">
    <w:name w:val="List Table 7 Colorful - Accent 5"/>
    <w:basedOn w:val="813"/>
    <w:tblPr>
      <w:tblBorders>
        <w:right w:val="single" w:color="8DA9DB" w:themeColor="accent5" w:themeTint="9A" w:sz="4" w:space="0"/>
      </w:tblBorders>
    </w:tblPr>
  </w:style>
  <w:style w:type="table" w:styleId="989" w:customStyle="1">
    <w:name w:val="Grid Table 5 Dark - Accent 3"/>
    <w:basedOn w:val="813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990" w:customStyle="1">
    <w:name w:val="List Table 1 Light - Accent 1"/>
    <w:basedOn w:val="813"/>
    <w:tblPr/>
  </w:style>
  <w:style w:type="table" w:styleId="991" w:customStyle="1">
    <w:name w:val="Grid Table 5 Dark- Accent 4"/>
    <w:basedOn w:val="813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992" w:customStyle="1">
    <w:name w:val="List Table 6 Colorful - Accent 4"/>
    <w:basedOn w:val="813"/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</w:style>
  <w:style w:type="table" w:styleId="993" w:customStyle="1">
    <w:name w:val="Grid Table 2 - Accent 6"/>
    <w:basedOn w:val="813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styleId="994" w:customStyle="1">
    <w:name w:val="Bordered - Accent 5"/>
    <w:basedOn w:val="813"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</w:style>
  <w:style w:type="table" w:styleId="995" w:customStyle="1">
    <w:name w:val="List Table 2 - Accent 4"/>
    <w:basedOn w:val="813"/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</w:style>
  <w:style w:type="table" w:styleId="996" w:customStyle="1">
    <w:name w:val="List Table 4"/>
    <w:basedOn w:val="81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997" w:customStyle="1">
    <w:name w:val="Bordered"/>
    <w:basedOn w:val="813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</w:style>
  <w:style w:type="table" w:styleId="998" w:customStyle="1">
    <w:name w:val="Plain Table 1"/>
    <w:basedOn w:val="813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99" w:customStyle="1">
    <w:name w:val="Grid Table 4"/>
    <w:basedOn w:val="813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</w:style>
  <w:style w:type="table" w:styleId="1000" w:customStyle="1">
    <w:name w:val="Grid Table 6 Colorful - Accent 1"/>
    <w:basedOn w:val="813"/>
    <w:tblPr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</w:style>
  <w:style w:type="table" w:styleId="1001" w:customStyle="1">
    <w:name w:val="Grid Table 5 Dark- Accent 1"/>
    <w:basedOn w:val="813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1002" w:customStyle="1">
    <w:name w:val="Grid Table 4 - Accent 4"/>
    <w:basedOn w:val="813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</w:style>
  <w:style w:type="table" w:styleId="1003" w:customStyle="1">
    <w:name w:val="Grid Table 2 - Accent 1"/>
    <w:basedOn w:val="813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</w:style>
  <w:style w:type="table" w:styleId="1004" w:customStyle="1">
    <w:name w:val="List Table 2 - Accent 1"/>
    <w:basedOn w:val="813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</w:style>
  <w:style w:type="table" w:styleId="1005" w:customStyle="1">
    <w:name w:val="List Table 4 - Accent 6"/>
    <w:basedOn w:val="813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</w:style>
  <w:style w:type="table" w:styleId="1006" w:customStyle="1">
    <w:name w:val="Grid Table 4 - Accent 5"/>
    <w:basedOn w:val="813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</w:style>
  <w:style w:type="table" w:styleId="1007" w:customStyle="1">
    <w:name w:val="Bordered &amp; Lined - Accent 5"/>
    <w:basedOn w:val="813"/>
    <w:rPr>
      <w:color w:val="404040"/>
    </w:rPr>
    <w:tblPr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</w:style>
  <w:style w:type="table" w:styleId="1008" w:customStyle="1">
    <w:name w:val="Grid Table 7 Colorful - Accent 1"/>
    <w:basedOn w:val="813"/>
    <w:tblPr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</w:style>
  <w:style w:type="table" w:styleId="1009" w:customStyle="1">
    <w:name w:val="Grid Table 5 Dark - Accent 5"/>
    <w:basedOn w:val="813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1010" w:customStyle="1">
    <w:name w:val="Grid Table 2"/>
    <w:basedOn w:val="813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styleId="1011" w:customStyle="1">
    <w:name w:val="List Table 4 - Accent 2"/>
    <w:basedOn w:val="813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</w:style>
  <w:style w:type="table" w:styleId="1012" w:customStyle="1">
    <w:name w:val="List Table 1 Light - Accent 6"/>
    <w:basedOn w:val="813"/>
    <w:tblPr/>
  </w:style>
  <w:style w:type="table" w:styleId="1013" w:customStyle="1">
    <w:name w:val="Grid Table 5 Dark - Accent 6"/>
    <w:basedOn w:val="813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1014" w:customStyle="1">
    <w:name w:val="List Table 3 - Accent 2"/>
    <w:basedOn w:val="813"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</w:style>
  <w:style w:type="table" w:styleId="1015" w:customStyle="1">
    <w:name w:val="Grid Table 6 Colorful"/>
    <w:basedOn w:val="813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styleId="1016" w:customStyle="1">
    <w:name w:val="Lined - Accent 6"/>
    <w:basedOn w:val="813"/>
    <w:rPr>
      <w:color w:val="404040"/>
    </w:rPr>
    <w:tblPr/>
  </w:style>
  <w:style w:type="table" w:styleId="1017" w:customStyle="1">
    <w:name w:val="Grid Table 2 - Accent 3"/>
    <w:basedOn w:val="813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styleId="1018" w:customStyle="1">
    <w:name w:val="Bordered &amp; Lined - Accent 4"/>
    <w:basedOn w:val="813"/>
    <w:rPr>
      <w:color w:val="404040"/>
    </w:rPr>
    <w:tblPr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</w:style>
  <w:style w:type="table" w:styleId="1019" w:customStyle="1">
    <w:name w:val="Grid Table 7 Colorful - Accent 4"/>
    <w:basedOn w:val="813"/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styleId="1020" w:customStyle="1">
    <w:name w:val="Plain Table 2"/>
    <w:basedOn w:val="813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</w:style>
  <w:style w:type="table" w:styleId="1021" w:customStyle="1">
    <w:name w:val="List Table 5 Dark - Accent 2"/>
    <w:basedOn w:val="813"/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</w:style>
  <w:style w:type="table" w:styleId="1022" w:customStyle="1">
    <w:name w:val="Grid Table 3 - Accent 4"/>
    <w:basedOn w:val="813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styleId="1023" w:customStyle="1">
    <w:name w:val="Grid Table 1 Light - Accent 1"/>
    <w:basedOn w:val="813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</w:style>
  <w:style w:type="table" w:styleId="1024" w:customStyle="1">
    <w:name w:val="List Table 1 Light - Accent 4"/>
    <w:basedOn w:val="813"/>
    <w:tblPr/>
  </w:style>
  <w:style w:type="table" w:styleId="1025" w:customStyle="1">
    <w:name w:val="List Table 5 Dark - Accent 3"/>
    <w:basedOn w:val="813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</w:style>
  <w:style w:type="table" w:styleId="1026" w:customStyle="1">
    <w:name w:val="List Table 2 - Accent 5"/>
    <w:basedOn w:val="813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</w:style>
  <w:style w:type="table" w:styleId="1027" w:customStyle="1">
    <w:name w:val="List Table 6 Colorful - Accent 6"/>
    <w:basedOn w:val="813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</w:style>
  <w:style w:type="table" w:styleId="1028" w:customStyle="1">
    <w:name w:val="List Table 7 Colorful - Accent 6"/>
    <w:basedOn w:val="813"/>
    <w:tblPr>
      <w:tblBorders>
        <w:right w:val="single" w:color="A9D08E" w:themeColor="accent6" w:themeTint="98" w:sz="4" w:space="0"/>
      </w:tblBorders>
    </w:tblPr>
  </w:style>
  <w:style w:type="table" w:styleId="1029" w:customStyle="1">
    <w:name w:val="List Table 1 Light - Accent 3"/>
    <w:basedOn w:val="813"/>
    <w:tblPr/>
  </w:style>
  <w:style w:type="table" w:styleId="1030" w:customStyle="1">
    <w:name w:val="List Table 4 - Accent 3"/>
    <w:basedOn w:val="813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</w:style>
  <w:style w:type="table" w:styleId="1031" w:customStyle="1">
    <w:name w:val="Grid Table 5 Dark - Accent 2"/>
    <w:basedOn w:val="813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1032">
    <w:name w:val="Table Grid"/>
    <w:basedOn w:val="81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33" w:customStyle="1">
    <w:name w:val="Grid Table 7 Colorful - Accent 6"/>
    <w:basedOn w:val="813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</w:style>
  <w:style w:type="table" w:styleId="1034" w:customStyle="1">
    <w:name w:val="Grid Table 7 Colorful - Accent 2"/>
    <w:basedOn w:val="813"/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styleId="1035" w:customStyle="1">
    <w:name w:val="List Table 5 Dark"/>
    <w:basedOn w:val="813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</w:style>
  <w:style w:type="table" w:styleId="1036" w:customStyle="1">
    <w:name w:val="Bordered - Accent 3"/>
    <w:basedOn w:val="813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</w:style>
  <w:style w:type="table" w:styleId="1037" w:customStyle="1">
    <w:name w:val="Grid Table 3 - Accent 6"/>
    <w:basedOn w:val="813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styleId="1038" w:customStyle="1">
    <w:name w:val="Grid Table 2 - Accent 5"/>
    <w:basedOn w:val="813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styleId="1039" w:customStyle="1">
    <w:name w:val="Plain Table 3"/>
    <w:basedOn w:val="813"/>
    <w:tblPr/>
  </w:style>
  <w:style w:type="table" w:styleId="1040" w:customStyle="1">
    <w:name w:val="List Table 7 Colorful - Accent 4"/>
    <w:basedOn w:val="813"/>
    <w:tblPr>
      <w:tblBorders>
        <w:right w:val="single" w:color="FFD865" w:themeColor="accent4" w:themeTint="9A" w:sz="4" w:space="0"/>
      </w:tblBorders>
    </w:tblPr>
  </w:style>
  <w:style w:type="table" w:styleId="1041" w:customStyle="1">
    <w:name w:val="Grid Table 4 - Accent 6"/>
    <w:basedOn w:val="813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</w:style>
  <w:style w:type="table" w:styleId="1042" w:customStyle="1">
    <w:name w:val="Grid Table 3 - Accent 1"/>
    <w:basedOn w:val="813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</w:style>
  <w:style w:type="table" w:styleId="1043" w:customStyle="1">
    <w:name w:val="List Table 2 - Accent 3"/>
    <w:basedOn w:val="813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image" Target="media/image1.png"/><Relationship Id="rId18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krasnykh-ayu</cp:lastModifiedBy>
  <cp:revision>20</cp:revision>
  <dcterms:created xsi:type="dcterms:W3CDTF">2024-10-25T06:26:00Z</dcterms:created>
  <dcterms:modified xsi:type="dcterms:W3CDTF">2025-05-14T05:09:10Z</dcterms:modified>
</cp:coreProperties>
</file>