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04" w:rsidRDefault="00B67574">
      <w:pPr>
        <w:pStyle w:val="afb"/>
        <w:ind w:right="0"/>
        <w:jc w:val="both"/>
        <w:rPr>
          <w:rFonts w:ascii="Times New Roman" w:hAnsi="Times New Roman"/>
          <w:sz w:val="24"/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o:spid="_x0000_s1030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>
          <v:group id="_x0000_s1026" o:spid="_x0000_s1026" style="position:absolute;left:0;text-align:left;margin-left:.6pt;margin-top:-43.1pt;width:494.95pt;height:126.8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<v:textbox inset="1mm,1mm,1mm,1mm">
                <w:txbxContent>
                  <w:p w:rsidR="00A11304" w:rsidRDefault="00A11304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A11304" w:rsidRDefault="00A11304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</w:p>
                  <w:p w:rsidR="00A11304" w:rsidRDefault="00B67574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11304" w:rsidRDefault="00B67574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11304" w:rsidRDefault="00A11304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A11304" w:rsidRDefault="00A11304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A11304" w:rsidRDefault="00A1130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A11304" w:rsidRDefault="00A11304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A11304" w:rsidRDefault="00A1130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A11304" w:rsidRDefault="00A11304"/>
                </w:txbxContent>
              </v:textbox>
            </v:shape>
          </v:group>
        </w:pict>
      </w:r>
      <w:r>
        <w:rPr>
          <w:rFonts w:ascii="Times New Roman" w:hAnsi="Times New Roman"/>
          <w:sz w:val="24"/>
          <w:lang w:val="en-US"/>
        </w:rPr>
        <w:t xml:space="preserve"> </w:t>
      </w:r>
    </w:p>
    <w:p w:rsidR="00A11304" w:rsidRDefault="00A11304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A11304" w:rsidRDefault="00A11304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A11304" w:rsidRDefault="00A11304">
      <w:pPr>
        <w:jc w:val="both"/>
        <w:rPr>
          <w:sz w:val="24"/>
          <w:lang w:val="en-US"/>
        </w:rPr>
      </w:pPr>
    </w:p>
    <w:p w:rsidR="00A11304" w:rsidRDefault="00A11304">
      <w:pPr>
        <w:jc w:val="both"/>
        <w:rPr>
          <w:sz w:val="28"/>
          <w:szCs w:val="28"/>
        </w:rPr>
      </w:pPr>
    </w:p>
    <w:p w:rsidR="00A11304" w:rsidRDefault="00A11304">
      <w:pPr>
        <w:jc w:val="both"/>
        <w:rPr>
          <w:sz w:val="28"/>
          <w:szCs w:val="28"/>
        </w:rPr>
      </w:pPr>
    </w:p>
    <w:p w:rsidR="00A11304" w:rsidRDefault="00A11304">
      <w:pPr>
        <w:jc w:val="both"/>
        <w:rPr>
          <w:sz w:val="28"/>
          <w:szCs w:val="28"/>
        </w:rPr>
      </w:pPr>
    </w:p>
    <w:p w:rsidR="00A11304" w:rsidRDefault="00A11304">
      <w:pPr>
        <w:jc w:val="both"/>
        <w:rPr>
          <w:sz w:val="28"/>
          <w:szCs w:val="28"/>
        </w:rPr>
      </w:pPr>
    </w:p>
    <w:p w:rsidR="00A11304" w:rsidRDefault="00A11304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1304" w:rsidRDefault="00B67574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форму договора купли-продажи </w:t>
      </w:r>
    </w:p>
    <w:p w:rsidR="00A11304" w:rsidRDefault="00B67574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 муниципального </w:t>
      </w:r>
    </w:p>
    <w:p w:rsidR="00A11304" w:rsidRDefault="00B67574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имущества,</w:t>
      </w:r>
    </w:p>
    <w:p w:rsidR="00A11304" w:rsidRDefault="00B67574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</w:t>
      </w:r>
    </w:p>
    <w:p w:rsidR="00A11304" w:rsidRDefault="00B67574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A11304" w:rsidRDefault="00B675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02.11.2012 № </w:t>
      </w:r>
      <w:r>
        <w:rPr>
          <w:b/>
          <w:bCs/>
          <w:sz w:val="28"/>
          <w:szCs w:val="28"/>
        </w:rPr>
        <w:t>741 «</w:t>
      </w:r>
      <w:r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br/>
        <w:t xml:space="preserve">форм договоров купли-продажи объектов </w:t>
      </w:r>
      <w:r>
        <w:rPr>
          <w:b/>
          <w:bCs/>
          <w:color w:val="000000"/>
          <w:sz w:val="28"/>
          <w:szCs w:val="28"/>
        </w:rPr>
        <w:br/>
        <w:t xml:space="preserve">муниципального недвижимого имущества, </w:t>
      </w:r>
      <w:r>
        <w:rPr>
          <w:b/>
          <w:bCs/>
          <w:color w:val="000000"/>
          <w:sz w:val="28"/>
          <w:szCs w:val="28"/>
        </w:rPr>
        <w:br/>
        <w:t xml:space="preserve">формы акта приема-передачи объекта </w:t>
      </w:r>
      <w:r>
        <w:rPr>
          <w:b/>
          <w:bCs/>
          <w:color w:val="000000"/>
          <w:sz w:val="28"/>
          <w:szCs w:val="28"/>
        </w:rPr>
        <w:br/>
        <w:t xml:space="preserve">по договору купли-продажи объекта </w:t>
      </w:r>
      <w:r>
        <w:rPr>
          <w:b/>
          <w:bCs/>
          <w:color w:val="000000"/>
          <w:sz w:val="28"/>
          <w:szCs w:val="28"/>
        </w:rPr>
        <w:br/>
        <w:t>муниципального недвижимого имущества</w:t>
      </w:r>
      <w:r>
        <w:rPr>
          <w:b/>
          <w:bCs/>
          <w:sz w:val="28"/>
          <w:szCs w:val="28"/>
        </w:rPr>
        <w:t>»</w:t>
      </w:r>
    </w:p>
    <w:p w:rsidR="00A11304" w:rsidRDefault="00A11304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1304" w:rsidRDefault="00A11304">
      <w:pPr>
        <w:ind w:firstLine="720"/>
        <w:jc w:val="both"/>
        <w:rPr>
          <w:b/>
          <w:sz w:val="28"/>
          <w:szCs w:val="28"/>
        </w:rPr>
      </w:pPr>
    </w:p>
    <w:p w:rsidR="00A11304" w:rsidRDefault="00A11304">
      <w:pPr>
        <w:ind w:firstLine="720"/>
        <w:jc w:val="both"/>
        <w:rPr>
          <w:sz w:val="28"/>
          <w:szCs w:val="28"/>
        </w:rPr>
      </w:pPr>
    </w:p>
    <w:p w:rsidR="00A11304" w:rsidRDefault="00B675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</w:t>
      </w:r>
      <w:hyperlink r:id="rId8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Федеральными законами от 21 декабря 2001 г. </w:t>
      </w:r>
      <w:hyperlink r:id="rId9">
        <w:r>
          <w:rPr>
            <w:sz w:val="28"/>
            <w:szCs w:val="28"/>
          </w:rPr>
          <w:t>№ 178-ФЗ</w:t>
        </w:r>
      </w:hyperlink>
      <w:r>
        <w:rPr>
          <w:sz w:val="28"/>
          <w:szCs w:val="28"/>
        </w:rPr>
        <w:t xml:space="preserve"> «О приватизации государственного и муниципального имущества», от 06 октября 2003 г. </w:t>
      </w:r>
      <w:hyperlink r:id="rId10">
        <w:r>
          <w:rPr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/>
        <w:t xml:space="preserve">от 22 июля 2008 г. </w:t>
      </w:r>
      <w:hyperlink r:id="rId11">
        <w:r>
          <w:rPr>
            <w:sz w:val="28"/>
            <w:szCs w:val="28"/>
          </w:rPr>
          <w:t>№ 159-ФЗ</w:t>
        </w:r>
      </w:hyperlink>
      <w:r>
        <w:rPr>
          <w:sz w:val="28"/>
          <w:szCs w:val="28"/>
        </w:rPr>
        <w:t xml:space="preserve">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</w:t>
      </w:r>
      <w:r>
        <w:rPr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Федерации», </w:t>
      </w:r>
      <w:hyperlink r:id="rId12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города Перми, решением Пермской городской Думы от 20 ноября 2012 г. № 256 «Об утверждении </w:t>
      </w:r>
      <w:hyperlink r:id="rId13">
        <w:r>
          <w:rPr>
            <w:sz w:val="28"/>
            <w:szCs w:val="28"/>
          </w:rPr>
          <w:t>Положения</w:t>
        </w:r>
      </w:hyperlink>
      <w:r>
        <w:rPr>
          <w:sz w:val="28"/>
          <w:szCs w:val="28"/>
        </w:rPr>
        <w:t xml:space="preserve"> о приватизации муниципального имущества города Перми», в целях актуализации нормативной правовой базы администрации города Перми </w:t>
      </w:r>
    </w:p>
    <w:p w:rsidR="00A11304" w:rsidRDefault="00B6757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11304" w:rsidRDefault="00B675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форму договора купл</w:t>
      </w:r>
      <w:r>
        <w:rPr>
          <w:sz w:val="28"/>
          <w:szCs w:val="28"/>
        </w:rPr>
        <w:t>и-продажи объекта муниципального недвижимого имущества, утвержденную постановлением администрации города Перми от 02 ноября 2012 г. № 741 «</w:t>
      </w:r>
      <w:r>
        <w:rPr>
          <w:color w:val="000000"/>
          <w:sz w:val="28"/>
          <w:szCs w:val="28"/>
        </w:rPr>
        <w:t>Об утверждении форм договоров купли-продажи объектов муниципального недвижимого имущества, формы акта приема-передачи</w:t>
      </w:r>
      <w:r>
        <w:rPr>
          <w:color w:val="000000"/>
          <w:sz w:val="28"/>
          <w:szCs w:val="28"/>
        </w:rPr>
        <w:t xml:space="preserve"> объекта по договору купли-продажи объекта муниципального недвижимого имущества</w:t>
      </w:r>
      <w:r>
        <w:rPr>
          <w:sz w:val="28"/>
          <w:szCs w:val="28"/>
        </w:rPr>
        <w:t>» (в ред. от 12.02.2019 №</w:t>
      </w:r>
      <w:hyperlink r:id="rId14" w:history="1"/>
      <w:r>
        <w:rPr>
          <w:sz w:val="28"/>
          <w:szCs w:val="28"/>
        </w:rPr>
        <w:t xml:space="preserve"> 97, от 25.10.2022 № 1081, от 29.11.2024 № 1153), следующие изменения:</w:t>
      </w:r>
    </w:p>
    <w:p w:rsidR="00A11304" w:rsidRDefault="00B6757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 в</w:t>
      </w:r>
      <w:r>
        <w:rPr>
          <w:color w:val="000000"/>
          <w:sz w:val="28"/>
          <w:szCs w:val="28"/>
        </w:rPr>
        <w:t xml:space="preserve"> пункте 3.1.1 слова «пунктов 2.2-2.4 настоящего Договора» заменить словами «пункта 2.2 настоящего Договора</w:t>
      </w:r>
      <w:r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>»;</w:t>
      </w:r>
    </w:p>
    <w:p w:rsidR="00A11304" w:rsidRDefault="00B6757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пункте 3.2.1 слова «пунктами 2.2-2.4 настоящег</w:t>
      </w:r>
      <w:r>
        <w:rPr>
          <w:color w:val="000000"/>
          <w:sz w:val="28"/>
          <w:szCs w:val="28"/>
        </w:rPr>
        <w:t>о Договора» заменить словами «пунктами 2.2, 2.3 настоящего Договора»;</w:t>
      </w:r>
    </w:p>
    <w:p w:rsidR="00A11304" w:rsidRDefault="00B6757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1.3. в пункте 3.2.2 </w:t>
      </w:r>
      <w:r>
        <w:rPr>
          <w:color w:val="000000"/>
          <w:sz w:val="28"/>
          <w:szCs w:val="28"/>
        </w:rPr>
        <w:t>слова «пунктов 2.2-2.4 настоящего Договора» заменить словами «пункта 2.2 настоящего Договора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color w:val="000000"/>
          <w:sz w:val="28"/>
          <w:szCs w:val="28"/>
        </w:rPr>
        <w:t>»;</w:t>
      </w:r>
    </w:p>
    <w:p w:rsidR="00A11304" w:rsidRDefault="00B6757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 пункте 4.4 слово «отсутствуют</w:t>
      </w:r>
      <w:r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>» заменить словом «отсутствуют</w:t>
      </w:r>
      <w:r>
        <w:rPr>
          <w:color w:val="000000"/>
          <w:sz w:val="28"/>
          <w:szCs w:val="28"/>
          <w:vertAlign w:val="superscript"/>
        </w:rPr>
        <w:t>6</w:t>
      </w:r>
      <w:r>
        <w:rPr>
          <w:color w:val="000000"/>
          <w:sz w:val="28"/>
          <w:szCs w:val="28"/>
        </w:rPr>
        <w:t>»;</w:t>
      </w:r>
    </w:p>
    <w:p w:rsidR="00A11304" w:rsidRDefault="00B6757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пункт 5.4 изложить в следующей редакции:</w:t>
      </w:r>
    </w:p>
    <w:p w:rsidR="00A11304" w:rsidRDefault="00B6757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«5.4.</w:t>
      </w:r>
      <w:r>
        <w:t xml:space="preserve"> В случае отказа или уклонения </w:t>
      </w:r>
      <w:r>
        <w:rPr>
          <w:color w:val="000000"/>
        </w:rPr>
        <w:t xml:space="preserve">Покупателя от оплаты полной стоимости Объекта в течение указанного в </w:t>
      </w:r>
      <w:hyperlink r:id="rId15" w:anchor="P64" w:tooltip="2.2. Оплата стоимости Объекта без учета НДС в размере _________ (_________) рублей производится единовременным платежом в течение 10 календарных дней с момента подписания настоящего Договора путем перечисления Покупателем денежной суммы по реквизитам, ука" w:history="1">
        <w:r>
          <w:rPr>
            <w:rStyle w:val="af2"/>
            <w:color w:val="000000"/>
            <w:u w:val="none"/>
          </w:rPr>
          <w:t>пункте 2.2</w:t>
        </w:r>
      </w:hyperlink>
      <w:r>
        <w:rPr>
          <w:color w:val="000000"/>
        </w:rPr>
        <w:t xml:space="preserve"> настоящего</w:t>
      </w:r>
      <w:r>
        <w:t xml:space="preserve">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выполнения условий настоящего Договора</w:t>
      </w:r>
      <w:r>
        <w:rPr>
          <w:color w:val="000000"/>
          <w:vertAlign w:val="superscript"/>
        </w:rPr>
        <w:t>7</w:t>
      </w:r>
      <w:r>
        <w:rPr>
          <w:color w:val="000000"/>
        </w:rPr>
        <w:t>.»;</w:t>
      </w:r>
    </w:p>
    <w:p w:rsidR="00A11304" w:rsidRDefault="00B67574">
      <w:pPr>
        <w:pStyle w:val="ConsPlusNormal"/>
        <w:ind w:firstLine="720"/>
        <w:jc w:val="both"/>
      </w:pPr>
      <w:r>
        <w:t>1.6. снос</w:t>
      </w:r>
      <w:r>
        <w:t>ку 4 изложить в следующей редакции:</w:t>
      </w:r>
    </w:p>
    <w:p w:rsidR="00A11304" w:rsidRDefault="00B67574">
      <w:pPr>
        <w:pStyle w:val="ConsPlusNormal"/>
        <w:ind w:firstLine="720"/>
        <w:jc w:val="both"/>
      </w:pPr>
      <w:r>
        <w:t>«</w:t>
      </w:r>
      <w:r>
        <w:rPr>
          <w:vertAlign w:val="superscript"/>
        </w:rPr>
        <w:t>4</w:t>
      </w:r>
      <w:r>
        <w:t xml:space="preserve"> В случае если покупателем по договору купли-продажи объекта муниципального недвижимого имущества является физическое лицо, не являющееся индивидуальным предпринимателем, или иное лицо, не признаваемое в соответствии с</w:t>
      </w:r>
      <w:r>
        <w:t xml:space="preserve"> законодательством Российской Федерации налоговым агентом, абзац первый пункта 3.1.1 излагается в следующей редакции:</w:t>
      </w:r>
    </w:p>
    <w:p w:rsidR="00A11304" w:rsidRDefault="00B6757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«3.1.1. передать Покупателю в собственность Объект, указанный в </w:t>
      </w:r>
      <w:hyperlink r:id="rId16" w:anchor="P57" w:tooltip="I. Предмет Договора" w:history="1">
        <w:r>
          <w:rPr>
            <w:rStyle w:val="af2"/>
            <w:color w:val="000000"/>
            <w:u w:val="none"/>
          </w:rPr>
          <w:t>разделе 1</w:t>
        </w:r>
      </w:hyperlink>
      <w:r>
        <w:rPr>
          <w:color w:val="000000"/>
        </w:rPr>
        <w:t xml:space="preserve"> настоящего Договора, по акту приема-передачи в течение 10 рабочих дней с момента исполнения Покупателем </w:t>
      </w:r>
      <w:hyperlink r:id="rId17" w:anchor="P64" w:tooltip="2.2. Оплата стоимости Объекта без учета НДС в размере _________ (_________) рублей производится единовременным платежом в течение 10 календарных дней с момента подписания настоящего Договора путем перечисления Покупателем денежной суммы по реквизитам, ука" w:history="1">
        <w:r>
          <w:rPr>
            <w:rStyle w:val="af2"/>
            <w:color w:val="000000"/>
            <w:u w:val="none"/>
          </w:rPr>
          <w:t>пунктов 2.2</w:t>
        </w:r>
      </w:hyperlink>
      <w:r>
        <w:rPr>
          <w:color w:val="000000"/>
        </w:rPr>
        <w:t xml:space="preserve">, </w:t>
      </w:r>
      <w:hyperlink r:id="rId18" w:anchor="P67" w:tooltip="2.3. Уплата НДС (____%) &lt;2&gt; в размере _______ (_________) рублей в федеральный бюджет производится в порядке и сроки, установленные законодательством Российской Федерации &lt;3&gt;." w:history="1">
        <w:r>
          <w:rPr>
            <w:rStyle w:val="af2"/>
            <w:color w:val="000000"/>
            <w:u w:val="none"/>
          </w:rPr>
          <w:t>2.3</w:t>
        </w:r>
      </w:hyperlink>
      <w:r>
        <w:rPr>
          <w:color w:val="000000"/>
        </w:rPr>
        <w:t xml:space="preserve"> настоящего Договора.»;</w:t>
      </w:r>
    </w:p>
    <w:p w:rsidR="00A11304" w:rsidRDefault="00B67574">
      <w:pPr>
        <w:pStyle w:val="2306bqiaagaaeyqcaaagiaiaaaohbgaabzugaaaaaaaaaaaaaaaaaaaaaaaaaaaaaaaaaaaaaaaaaaaaaaaaaaaaaaaaaaaaaaaaaaaaaaaaaaaaaaaaaaaaaaaaaaaaaaaaaaaaaaaaaaaaaaaaaaaaaaaaaaaaaaaaaaaaaaaaaaaaaaaaaaaaaaaaaaaaaaaaaaaaaaaaaaaaaaaaaaaaaaaaaaaaaaaaaaaaaaaa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сносками 5-7 следующего содержания:</w:t>
      </w:r>
    </w:p>
    <w:p w:rsidR="00A11304" w:rsidRDefault="00B67574">
      <w:pPr>
        <w:pStyle w:val="ConsPlusNormal"/>
        <w:ind w:firstLine="720"/>
        <w:jc w:val="both"/>
      </w:pPr>
      <w:r>
        <w:t>«</w:t>
      </w:r>
      <w:r>
        <w:rPr>
          <w:vertAlign w:val="superscript"/>
        </w:rPr>
        <w:t xml:space="preserve">5 </w:t>
      </w:r>
      <w:r>
        <w:t xml:space="preserve">В случае если покупателем по договору купли-продажи объекта муниципального недвижимого имущества является физическое лицо, не являющееся </w:t>
      </w:r>
      <w:r>
        <w:br/>
        <w:t>индивидуальным пре</w:t>
      </w:r>
      <w:r>
        <w:t xml:space="preserve">дпринимателем, или иное лицо, не признаваемое в соответствии с законодательством Российской Федерации налоговым агентом, </w:t>
      </w:r>
      <w:r>
        <w:br/>
        <w:t>пункт 3.2.2 излагается в следующей редакции:</w:t>
      </w:r>
    </w:p>
    <w:p w:rsidR="00A11304" w:rsidRDefault="00B67574">
      <w:pPr>
        <w:pStyle w:val="2306bqiaagaaeyqcaaagiaiaaaohbgaabzugaaaaaaaaaaaaaaaaaaaaaaaaaaaaaaaaaaaaaaaaaaaaaaaaaaaaaaaaaaaaaaaaaaaaaaaaaaaaaaaaaaaaaaaaaaaaaaaaaaaaaaaaaaaaaaaaaaaaaaaaaaaaaaaaaaaaaaaaaaaaaaaaaaaaaaaaaaaaaaaaaaaaaaaaaaaaaaaaaaaaaaaaaaaaaaaaaaaaaaaa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«3.2.2. принять Объект по акту приема-передачи в течение 10 рабочих дней с момента исполн</w:t>
      </w:r>
      <w:r>
        <w:rPr>
          <w:sz w:val="28"/>
          <w:szCs w:val="28"/>
        </w:rPr>
        <w:t xml:space="preserve">ения </w:t>
      </w:r>
      <w:hyperlink r:id="rId19" w:anchor="P64" w:tooltip="2.2. Оплата стоимости Объекта без учета НДС в размере _________ (_________) рублей производится единовременным платежом в течение 10 календарных дней с момента подписания настоящего Договора путем перечисления Покупателем денежной суммы по реквизитам, ука" w:history="1">
        <w:r>
          <w:rPr>
            <w:sz w:val="28"/>
            <w:szCs w:val="28"/>
          </w:rPr>
          <w:t>пунктов 2.2</w:t>
        </w:r>
      </w:hyperlink>
      <w:r>
        <w:rPr>
          <w:sz w:val="28"/>
          <w:szCs w:val="28"/>
        </w:rPr>
        <w:t xml:space="preserve">, </w:t>
      </w:r>
      <w:hyperlink r:id="rId20" w:anchor="P67" w:tooltip="2.3. Уплата НДС (____%) &lt;2&gt; в размере _______ (_________) рублей в федеральный бюджет производится в порядке и сроки, установленные законодательством Российской Федерации &lt;3&gt;." w:history="1">
        <w:r>
          <w:rPr>
            <w:sz w:val="28"/>
            <w:szCs w:val="28"/>
          </w:rPr>
          <w:t>2.3</w:t>
        </w:r>
      </w:hyperlink>
      <w:r>
        <w:rPr>
          <w:sz w:val="28"/>
          <w:szCs w:val="28"/>
        </w:rPr>
        <w:t xml:space="preserve"> настоящего Договора;».</w:t>
      </w:r>
    </w:p>
    <w:p w:rsidR="00A11304" w:rsidRDefault="00B67574">
      <w:pPr>
        <w:pStyle w:val="ConsPlusNormal"/>
        <w:ind w:firstLine="720"/>
        <w:jc w:val="both"/>
      </w:pPr>
      <w:r>
        <w:rPr>
          <w:vertAlign w:val="superscript"/>
        </w:rPr>
        <w:t xml:space="preserve">6 </w:t>
      </w:r>
      <w:r>
        <w:t>В случае если в отношении Объекта имеются обременения, сохраняемые при переходе права собственности н</w:t>
      </w:r>
      <w:r>
        <w:t xml:space="preserve">а Объект к Покупателю, информация о таких обременениях подлежит указанию в договоре. </w:t>
      </w:r>
    </w:p>
    <w:p w:rsidR="00A11304" w:rsidRDefault="00B67574">
      <w:pPr>
        <w:pStyle w:val="ConsPlusNormal"/>
        <w:ind w:firstLine="720"/>
        <w:jc w:val="both"/>
      </w:pPr>
      <w:r>
        <w:rPr>
          <w:vertAlign w:val="superscript"/>
        </w:rPr>
        <w:t>7</w:t>
      </w:r>
      <w:r>
        <w:t xml:space="preserve"> В случае если покупателем по договору купли-продажи объекта муниципального недвижимого имущества является физическое лицо, не являющееся индивидуальным предпринимателем</w:t>
      </w:r>
      <w:r>
        <w:t>, или иное лицо, не признаваемое в соответствии с законодательством Российской Федерации налоговым агентом, пункт 5.4 излагается в следующей редакции:</w:t>
      </w:r>
    </w:p>
    <w:p w:rsidR="00A11304" w:rsidRDefault="00B67574">
      <w:pPr>
        <w:pStyle w:val="2306bqiaagaaeyqcaaagiaiaaaohbgaabzugaaaaaaaaaaaaaaaaaaaaaaaaaaaaaaaaaaaaaaaaaaaaaaaaaaaaaaaaaaaaaaaaaaaaaaaaaaaaaaaaaaaaaaaaaaaaaaaaaaaaaaaaaaaaaaaaaaaaaaaaaaaaaaaaaaaaaaaaaaaaaaaaaaaaaaaaaaaaaaaaaaaaaaaaaaaaaaaaaaaaaaaaaaaaaaaaaaaaaaaa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В случае отказа или уклонения Покупателя от оплаты полной стоимости Объекта в течение указанного в </w:t>
      </w:r>
      <w:hyperlink r:id="rId21" w:anchor="P64" w:tooltip="2.2. Оплата стоимости Объекта без учета НДС в размере _________ (_________) рублей производится единовременным платежом в течение 10 календарных дней с момента подписания настоящего Договора путем перечисления Покупателем денежной суммы по реквизитам, ука" w:history="1">
        <w:r>
          <w:rPr>
            <w:sz w:val="28"/>
            <w:szCs w:val="28"/>
          </w:rPr>
          <w:t>пунктах 2.2</w:t>
        </w:r>
      </w:hyperlink>
      <w:r>
        <w:rPr>
          <w:sz w:val="28"/>
          <w:szCs w:val="28"/>
        </w:rPr>
        <w:t xml:space="preserve">, </w:t>
      </w:r>
      <w:hyperlink r:id="rId22" w:anchor="P67" w:tooltip="2.3. Уплата НДС (____%) &lt;2&gt; в размере _______ (_________) рублей в федеральный бюджет производится в порядке и сроки, установленные законодательством Российской Федерации &lt;3&gt;." w:history="1">
        <w:r>
          <w:rPr>
            <w:sz w:val="28"/>
            <w:szCs w:val="28"/>
          </w:rPr>
          <w:t>2.3</w:t>
        </w:r>
      </w:hyperlink>
      <w:r>
        <w:rPr>
          <w:sz w:val="28"/>
          <w:szCs w:val="28"/>
        </w:rP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</w:t>
      </w:r>
      <w:r>
        <w:rPr>
          <w:sz w:val="28"/>
          <w:szCs w:val="28"/>
        </w:rPr>
        <w:t xml:space="preserve"> взыскать все убытки, связанные с односторонним отказом от выполнения условий настоящего Договора.».</w:t>
      </w:r>
    </w:p>
    <w:p w:rsidR="00A11304" w:rsidRDefault="00B67574">
      <w:pPr>
        <w:pStyle w:val="1835bqiaagaaeyqcaaagiaiaaaowbaaabb4eaaaaaaaaaaaaaaaaaaaaaaaaaaaaaaaaaaaaaaaaaaaaaaaaaaaaaaaaaaaaaaaaaaaaaaaaaaaaaaaaaaaaaaaaaaaaaaaaaaaaaaaaaaaaaaaaaaaaaaaaaaaaaaaaaaaaaaaaaaaaaaaaaaaaaaaaaaaaaaaaaaaaaaaaaaaaaaaaaaaaaaaaaaaaaaaaaaaaaaaa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</w:t>
      </w:r>
      <w:r>
        <w:rPr>
          <w:sz w:val="28"/>
          <w:szCs w:val="28"/>
        </w:rPr>
        <w:t xml:space="preserve"> «Официальный бюллетень органов местного самоуправления муниципального образования город Пермь».</w:t>
      </w:r>
    </w:p>
    <w:p w:rsidR="00A11304" w:rsidRDefault="00B67574">
      <w:pPr>
        <w:pStyle w:val="1835bqiaagaaeyqcaaagiaiaaaowbaaabb4eaaaaaaaaaaaaaaaaaaaaaaaaaaaaaaaaaaaaaaaaaaaaaaaaaaaaaaaaaaaaaaaaaaaaaaaaaaaaaaaaaaaaaaaaaaaaaaaaaaaaaaaaaaaaaaaaaaaaaaaaaaaaaaaaaaaaaaaaaaaaaaaaaaaaaaaaaaaaaaaaaaaaaaaaaaaaaaaaaaaaaaaaaaaaaaaaaaaaaaaa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lastRenderedPageBreak/>
        <w:t xml:space="preserve">обеспечить обнародование настоящего постановления посредством официального опубликования в печатном </w:t>
      </w:r>
      <w:r>
        <w:rPr>
          <w:sz w:val="28"/>
          <w:szCs w:val="28"/>
        </w:rPr>
        <w:t>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1304" w:rsidRDefault="00B67574">
      <w:pPr>
        <w:pStyle w:val="1835bqiaagaaeyqcaaagiaiaaaowbaaabb4eaaaaaaaaaaaaaaaaaaaaaaaaaaaaaaaaaaaaaaaaaaaaaaaaaaaaaaaaaaaaaaaaaaaaaaaaaaaaaaaaaaaaaaaaaaaaaaaaaaaaaaaaaaaaaaaaaaaaaaaaaaaaaaaaaaaaaaaaaaaaaaaaaaaaaaaaaaaaaaaaaaaaaaaaaaaaaaaaaaaaaaaaaaaaaaaaaaaaaaaa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</w:rPr>
        <w:t xml:space="preserve"> официального опубликования в сетевом издании «Официальный сайт муниципального образования город Пермь www.gorodperm.ru».</w:t>
      </w:r>
    </w:p>
    <w:p w:rsidR="00A11304" w:rsidRDefault="00B67574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4"/>
        </w:rPr>
        <w:t xml:space="preserve">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на </w:t>
      </w:r>
      <w:r>
        <w:rPr>
          <w:sz w:val="28"/>
        </w:rPr>
        <w:t>заместителя главы администрации города Перми Синева А.В.</w:t>
      </w:r>
    </w:p>
    <w:p w:rsidR="00A11304" w:rsidRDefault="00A11304">
      <w:pPr>
        <w:pStyle w:val="1835bqiaagaaeyqcaaagiaiaaaowbaaabb4eaaaaaaaaaaaaaaaaaaaaaaaaaaaaaaaaaaaaaaaaaaaaaaaaaaaaaaaaaaaaaaaaaaaaaaaaaaaaaaaaaaaaaaaaaaaaaaaaaaaaaaaaaaaaaaaaaaaaaaaaaaaaaaaaaaaaaaaaaaaaaaaaaaaaaaaaaaaaaaaaaaaaaaaaaaaaaaaaaaaaaaaaaaaaaaaaaaaaaaaa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11304" w:rsidRDefault="00A11304">
      <w:pPr>
        <w:ind w:firstLine="720"/>
        <w:jc w:val="both"/>
        <w:rPr>
          <w:sz w:val="28"/>
          <w:szCs w:val="28"/>
          <w:highlight w:val="yellow"/>
        </w:rPr>
      </w:pPr>
    </w:p>
    <w:p w:rsidR="00A11304" w:rsidRDefault="00A11304">
      <w:pPr>
        <w:ind w:firstLine="720"/>
        <w:jc w:val="both"/>
        <w:rPr>
          <w:sz w:val="28"/>
          <w:szCs w:val="28"/>
        </w:rPr>
      </w:pPr>
    </w:p>
    <w:p w:rsidR="00A11304" w:rsidRDefault="00B67574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Перми                                                                                     Э.О. Соснин</w:t>
      </w:r>
    </w:p>
    <w:p w:rsidR="00A11304" w:rsidRDefault="00A11304">
      <w:pPr>
        <w:spacing w:line="276" w:lineRule="auto"/>
        <w:jc w:val="both"/>
        <w:rPr>
          <w:sz w:val="28"/>
          <w:szCs w:val="28"/>
        </w:rPr>
      </w:pPr>
    </w:p>
    <w:p w:rsidR="00A11304" w:rsidRDefault="00A11304">
      <w:pPr>
        <w:spacing w:line="276" w:lineRule="auto"/>
        <w:jc w:val="both"/>
        <w:rPr>
          <w:sz w:val="28"/>
          <w:szCs w:val="28"/>
        </w:rPr>
      </w:pPr>
    </w:p>
    <w:sectPr w:rsidR="00A11304">
      <w:headerReference w:type="even" r:id="rId23"/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74" w:rsidRDefault="00B67574">
      <w:r>
        <w:separator/>
      </w:r>
    </w:p>
  </w:endnote>
  <w:endnote w:type="continuationSeparator" w:id="0">
    <w:p w:rsidR="00B67574" w:rsidRDefault="00B6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74" w:rsidRDefault="00B67574">
      <w:r>
        <w:separator/>
      </w:r>
    </w:p>
  </w:footnote>
  <w:footnote w:type="continuationSeparator" w:id="0">
    <w:p w:rsidR="00B67574" w:rsidRDefault="00B6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04" w:rsidRDefault="00B67574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11304" w:rsidRDefault="00A11304">
    <w:pPr>
      <w:pStyle w:val="ab"/>
    </w:pPr>
  </w:p>
  <w:p w:rsidR="00A11304" w:rsidRDefault="00A113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04" w:rsidRDefault="00B6757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D25AC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6AF"/>
    <w:multiLevelType w:val="multilevel"/>
    <w:tmpl w:val="007A864A"/>
    <w:lvl w:ilvl="0">
      <w:start w:val="2"/>
      <w:numFmt w:val="decimal"/>
      <w:lvlText w:val="%1."/>
      <w:lvlJc w:val="left"/>
      <w:pPr>
        <w:ind w:left="3995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" w15:restartNumberingAfterBreak="0">
    <w:nsid w:val="02EA0D16"/>
    <w:multiLevelType w:val="multilevel"/>
    <w:tmpl w:val="3C7607E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" w15:restartNumberingAfterBreak="0">
    <w:nsid w:val="09483CC9"/>
    <w:multiLevelType w:val="multilevel"/>
    <w:tmpl w:val="B71063E0"/>
    <w:lvl w:ilvl="0">
      <w:start w:val="1"/>
      <w:numFmt w:val="decimal"/>
      <w:lvlText w:val="%1."/>
      <w:lvlJc w:val="left"/>
      <w:pPr>
        <w:ind w:left="1174" w:hanging="46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51" w:hanging="720"/>
      </w:pPr>
    </w:lvl>
    <w:lvl w:ilvl="3">
      <w:start w:val="1"/>
      <w:numFmt w:val="decimal"/>
      <w:lvlText w:val="%1.%2.%3.%4."/>
      <w:lvlJc w:val="left"/>
      <w:pPr>
        <w:ind w:left="1822" w:hanging="1080"/>
      </w:pPr>
    </w:lvl>
    <w:lvl w:ilvl="4">
      <w:start w:val="1"/>
      <w:numFmt w:val="decimal"/>
      <w:lvlText w:val="%1.%2.%3.%4.%5."/>
      <w:lvlJc w:val="left"/>
      <w:pPr>
        <w:ind w:left="1833" w:hanging="108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215" w:hanging="144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597" w:hanging="1800"/>
      </w:pPr>
    </w:lvl>
  </w:abstractNum>
  <w:abstractNum w:abstractNumId="3" w15:restartNumberingAfterBreak="0">
    <w:nsid w:val="0CA703EB"/>
    <w:multiLevelType w:val="multilevel"/>
    <w:tmpl w:val="E05E1B26"/>
    <w:lvl w:ilvl="0">
      <w:start w:val="2"/>
      <w:numFmt w:val="decimal"/>
      <w:lvlText w:val="%1."/>
      <w:lvlJc w:val="left"/>
      <w:pPr>
        <w:ind w:left="3995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4" w15:restartNumberingAfterBreak="0">
    <w:nsid w:val="196E5389"/>
    <w:multiLevelType w:val="multilevel"/>
    <w:tmpl w:val="CA1E549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5" w15:restartNumberingAfterBreak="0">
    <w:nsid w:val="1CE35624"/>
    <w:multiLevelType w:val="multilevel"/>
    <w:tmpl w:val="34FAA0E2"/>
    <w:lvl w:ilvl="0">
      <w:start w:val="1"/>
      <w:numFmt w:val="decimal"/>
      <w:lvlText w:val="%1."/>
      <w:lvlJc w:val="left"/>
      <w:pPr>
        <w:ind w:left="116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27DB4066"/>
    <w:multiLevelType w:val="multilevel"/>
    <w:tmpl w:val="A1E68F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7" w15:restartNumberingAfterBreak="0">
    <w:nsid w:val="32DB4B7E"/>
    <w:multiLevelType w:val="multilevel"/>
    <w:tmpl w:val="4B6605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539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8" w15:restartNumberingAfterBreak="0">
    <w:nsid w:val="3D4E136D"/>
    <w:multiLevelType w:val="multilevel"/>
    <w:tmpl w:val="43CA31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41A1059E"/>
    <w:multiLevelType w:val="hybridMultilevel"/>
    <w:tmpl w:val="58BA3604"/>
    <w:lvl w:ilvl="0" w:tplc="ABC4E7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  <w:sz w:val="28"/>
      </w:rPr>
    </w:lvl>
    <w:lvl w:ilvl="1" w:tplc="BC56C9E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81AE93EC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4A5E702E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DBC62F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0D8630A8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EF32164C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AA82E01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FBBE56A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0" w15:restartNumberingAfterBreak="0">
    <w:nsid w:val="43264C61"/>
    <w:multiLevelType w:val="multilevel"/>
    <w:tmpl w:val="6CE05F62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45882D9E"/>
    <w:multiLevelType w:val="hybridMultilevel"/>
    <w:tmpl w:val="85E2941E"/>
    <w:lvl w:ilvl="0" w:tplc="A8D6B45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 w:tplc="5D587A3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13BA22C0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A56C9EF4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9D46228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04467154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224C482E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8568623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2B5487DE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2" w15:restartNumberingAfterBreak="0">
    <w:nsid w:val="45E63F0E"/>
    <w:multiLevelType w:val="multilevel"/>
    <w:tmpl w:val="C5667C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3" w15:restartNumberingAfterBreak="0">
    <w:nsid w:val="4CDF49CF"/>
    <w:multiLevelType w:val="hybridMultilevel"/>
    <w:tmpl w:val="C1103AD2"/>
    <w:lvl w:ilvl="0" w:tplc="DC0C6C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2ECA0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CE8DFA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6FE1A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AC6A3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5EF4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E0E57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009A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E86A1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4116A53"/>
    <w:multiLevelType w:val="multilevel"/>
    <w:tmpl w:val="6D9C9BE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5" w15:restartNumberingAfterBreak="0">
    <w:nsid w:val="610E245D"/>
    <w:multiLevelType w:val="multilevel"/>
    <w:tmpl w:val="0EC032E2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33" w:hanging="720"/>
      </w:pPr>
    </w:lvl>
    <w:lvl w:ilvl="2">
      <w:start w:val="2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719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05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91" w:hanging="1800"/>
      </w:pPr>
    </w:lvl>
    <w:lvl w:ilvl="8">
      <w:start w:val="1"/>
      <w:numFmt w:val="decimal"/>
      <w:lvlText w:val="%1.%2.%3.%4.%5.%6.%7.%8.%9."/>
      <w:lvlJc w:val="left"/>
      <w:pPr>
        <w:ind w:left="3864" w:hanging="2160"/>
      </w:pPr>
    </w:lvl>
  </w:abstractNum>
  <w:abstractNum w:abstractNumId="16" w15:restartNumberingAfterBreak="0">
    <w:nsid w:val="69313932"/>
    <w:multiLevelType w:val="multilevel"/>
    <w:tmpl w:val="91CA733A"/>
    <w:lvl w:ilvl="0">
      <w:start w:val="1"/>
      <w:numFmt w:val="decimal"/>
      <w:lvlText w:val="%1."/>
      <w:lvlJc w:val="left"/>
      <w:pPr>
        <w:ind w:left="1444" w:hanging="735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7" w15:restartNumberingAfterBreak="0">
    <w:nsid w:val="698E4318"/>
    <w:multiLevelType w:val="multilevel"/>
    <w:tmpl w:val="F1E0A09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8" w15:restartNumberingAfterBreak="0">
    <w:nsid w:val="69E842EA"/>
    <w:multiLevelType w:val="multilevel"/>
    <w:tmpl w:val="7A601BF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9" w15:restartNumberingAfterBreak="0">
    <w:nsid w:val="6AEA5653"/>
    <w:multiLevelType w:val="hybridMultilevel"/>
    <w:tmpl w:val="0FBE3DAE"/>
    <w:lvl w:ilvl="0" w:tplc="B386ACB6">
      <w:start w:val="1"/>
      <w:numFmt w:val="decimal"/>
      <w:lvlText w:val="%1."/>
      <w:lvlJc w:val="left"/>
      <w:pPr>
        <w:ind w:left="720" w:hanging="360"/>
      </w:pPr>
    </w:lvl>
    <w:lvl w:ilvl="1" w:tplc="66425A2A">
      <w:start w:val="1"/>
      <w:numFmt w:val="lowerLetter"/>
      <w:lvlText w:val="%2."/>
      <w:lvlJc w:val="left"/>
      <w:pPr>
        <w:ind w:left="1440" w:hanging="360"/>
      </w:pPr>
    </w:lvl>
    <w:lvl w:ilvl="2" w:tplc="9A5076EE">
      <w:start w:val="1"/>
      <w:numFmt w:val="lowerRoman"/>
      <w:lvlText w:val="%3."/>
      <w:lvlJc w:val="right"/>
      <w:pPr>
        <w:ind w:left="2160" w:hanging="180"/>
      </w:pPr>
    </w:lvl>
    <w:lvl w:ilvl="3" w:tplc="0052B8C6">
      <w:start w:val="1"/>
      <w:numFmt w:val="decimal"/>
      <w:lvlText w:val="%4."/>
      <w:lvlJc w:val="left"/>
      <w:pPr>
        <w:ind w:left="2880" w:hanging="360"/>
      </w:pPr>
    </w:lvl>
    <w:lvl w:ilvl="4" w:tplc="37201F64">
      <w:start w:val="1"/>
      <w:numFmt w:val="lowerLetter"/>
      <w:lvlText w:val="%5."/>
      <w:lvlJc w:val="left"/>
      <w:pPr>
        <w:ind w:left="3600" w:hanging="360"/>
      </w:pPr>
    </w:lvl>
    <w:lvl w:ilvl="5" w:tplc="C250FB2E">
      <w:start w:val="1"/>
      <w:numFmt w:val="lowerRoman"/>
      <w:lvlText w:val="%6."/>
      <w:lvlJc w:val="right"/>
      <w:pPr>
        <w:ind w:left="4320" w:hanging="180"/>
      </w:pPr>
    </w:lvl>
    <w:lvl w:ilvl="6" w:tplc="D6CC0E8A">
      <w:start w:val="1"/>
      <w:numFmt w:val="decimal"/>
      <w:lvlText w:val="%7."/>
      <w:lvlJc w:val="left"/>
      <w:pPr>
        <w:ind w:left="5040" w:hanging="360"/>
      </w:pPr>
    </w:lvl>
    <w:lvl w:ilvl="7" w:tplc="1F6E3ABA">
      <w:start w:val="1"/>
      <w:numFmt w:val="lowerLetter"/>
      <w:lvlText w:val="%8."/>
      <w:lvlJc w:val="left"/>
      <w:pPr>
        <w:ind w:left="5760" w:hanging="360"/>
      </w:pPr>
    </w:lvl>
    <w:lvl w:ilvl="8" w:tplc="677EEA9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72802"/>
    <w:multiLevelType w:val="multilevel"/>
    <w:tmpl w:val="56C889F6"/>
    <w:lvl w:ilvl="0">
      <w:start w:val="2"/>
      <w:numFmt w:val="decimal"/>
      <w:lvlText w:val="%1."/>
      <w:lvlJc w:val="left"/>
      <w:pPr>
        <w:ind w:left="3995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1" w15:restartNumberingAfterBreak="0">
    <w:nsid w:val="713B3BD4"/>
    <w:multiLevelType w:val="multilevel"/>
    <w:tmpl w:val="18BAF5B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4234EA"/>
    <w:multiLevelType w:val="hybridMultilevel"/>
    <w:tmpl w:val="6974EAF0"/>
    <w:lvl w:ilvl="0" w:tplc="88CC99E6">
      <w:start w:val="1"/>
      <w:numFmt w:val="decimal"/>
      <w:lvlText w:val="%1."/>
      <w:lvlJc w:val="left"/>
      <w:pPr>
        <w:ind w:left="1429" w:hanging="360"/>
      </w:pPr>
    </w:lvl>
    <w:lvl w:ilvl="1" w:tplc="7CC0448E">
      <w:start w:val="1"/>
      <w:numFmt w:val="lowerLetter"/>
      <w:lvlText w:val="%2."/>
      <w:lvlJc w:val="left"/>
      <w:pPr>
        <w:ind w:left="2149" w:hanging="360"/>
      </w:pPr>
    </w:lvl>
    <w:lvl w:ilvl="2" w:tplc="87B0FCAC">
      <w:start w:val="1"/>
      <w:numFmt w:val="lowerRoman"/>
      <w:lvlText w:val="%3."/>
      <w:lvlJc w:val="right"/>
      <w:pPr>
        <w:ind w:left="2869" w:hanging="180"/>
      </w:pPr>
    </w:lvl>
    <w:lvl w:ilvl="3" w:tplc="1BE2FE10">
      <w:start w:val="1"/>
      <w:numFmt w:val="decimal"/>
      <w:lvlText w:val="%4."/>
      <w:lvlJc w:val="left"/>
      <w:pPr>
        <w:ind w:left="3589" w:hanging="360"/>
      </w:pPr>
    </w:lvl>
    <w:lvl w:ilvl="4" w:tplc="78E0BEFA">
      <w:start w:val="1"/>
      <w:numFmt w:val="lowerLetter"/>
      <w:lvlText w:val="%5."/>
      <w:lvlJc w:val="left"/>
      <w:pPr>
        <w:ind w:left="4309" w:hanging="360"/>
      </w:pPr>
    </w:lvl>
    <w:lvl w:ilvl="5" w:tplc="34004B62">
      <w:start w:val="1"/>
      <w:numFmt w:val="lowerRoman"/>
      <w:lvlText w:val="%6."/>
      <w:lvlJc w:val="right"/>
      <w:pPr>
        <w:ind w:left="5029" w:hanging="180"/>
      </w:pPr>
    </w:lvl>
    <w:lvl w:ilvl="6" w:tplc="5D0E662E">
      <w:start w:val="1"/>
      <w:numFmt w:val="decimal"/>
      <w:lvlText w:val="%7."/>
      <w:lvlJc w:val="left"/>
      <w:pPr>
        <w:ind w:left="5749" w:hanging="360"/>
      </w:pPr>
    </w:lvl>
    <w:lvl w:ilvl="7" w:tplc="7F6E25DA">
      <w:start w:val="1"/>
      <w:numFmt w:val="lowerLetter"/>
      <w:lvlText w:val="%8."/>
      <w:lvlJc w:val="left"/>
      <w:pPr>
        <w:ind w:left="6469" w:hanging="360"/>
      </w:pPr>
    </w:lvl>
    <w:lvl w:ilvl="8" w:tplc="6A1A0206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2365EC7"/>
    <w:multiLevelType w:val="multilevel"/>
    <w:tmpl w:val="626A1B50"/>
    <w:lvl w:ilvl="0">
      <w:start w:val="1"/>
      <w:numFmt w:val="decimal"/>
      <w:lvlText w:val="%1."/>
      <w:lvlJc w:val="left"/>
      <w:pPr>
        <w:ind w:left="1444" w:hanging="735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4" w15:restartNumberingAfterBreak="0">
    <w:nsid w:val="72F315B8"/>
    <w:multiLevelType w:val="multilevel"/>
    <w:tmpl w:val="0D8022DE"/>
    <w:lvl w:ilvl="0">
      <w:start w:val="2"/>
      <w:numFmt w:val="decimal"/>
      <w:lvlText w:val="%1."/>
      <w:lvlJc w:val="left"/>
      <w:pPr>
        <w:ind w:left="3995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1"/>
  </w:num>
  <w:num w:numId="9">
    <w:abstractNumId w:val="23"/>
  </w:num>
  <w:num w:numId="10">
    <w:abstractNumId w:val="24"/>
  </w:num>
  <w:num w:numId="11">
    <w:abstractNumId w:val="0"/>
  </w:num>
  <w:num w:numId="12">
    <w:abstractNumId w:val="20"/>
  </w:num>
  <w:num w:numId="13">
    <w:abstractNumId w:val="13"/>
  </w:num>
  <w:num w:numId="14">
    <w:abstractNumId w:val="3"/>
  </w:num>
  <w:num w:numId="15">
    <w:abstractNumId w:val="17"/>
  </w:num>
  <w:num w:numId="16">
    <w:abstractNumId w:val="4"/>
  </w:num>
  <w:num w:numId="17">
    <w:abstractNumId w:val="1"/>
  </w:num>
  <w:num w:numId="18">
    <w:abstractNumId w:val="12"/>
  </w:num>
  <w:num w:numId="19">
    <w:abstractNumId w:val="14"/>
  </w:num>
  <w:num w:numId="20">
    <w:abstractNumId w:val="6"/>
  </w:num>
  <w:num w:numId="21">
    <w:abstractNumId w:val="15"/>
  </w:num>
  <w:num w:numId="22">
    <w:abstractNumId w:val="19"/>
  </w:num>
  <w:num w:numId="23">
    <w:abstractNumId w:val="8"/>
  </w:num>
  <w:num w:numId="24">
    <w:abstractNumId w:val="10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304"/>
    <w:rsid w:val="000D25AC"/>
    <w:rsid w:val="00A11304"/>
    <w:rsid w:val="00B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F75EA3B-6673-474D-93D2-4EED4D0E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unhideWhenUsed/>
    <w:rPr>
      <w:rFonts w:ascii="Calibri" w:eastAsia="Calibri" w:hAnsi="Calibri"/>
      <w:lang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styleId="aff3">
    <w:name w:val="annotation reference"/>
    <w:uiPriority w:val="99"/>
    <w:rPr>
      <w:sz w:val="16"/>
      <w:szCs w:val="16"/>
    </w:rPr>
  </w:style>
  <w:style w:type="paragraph" w:styleId="aff4">
    <w:name w:val="annotation text"/>
    <w:basedOn w:val="a"/>
    <w:link w:val="aff5"/>
    <w:uiPriority w:val="99"/>
  </w:style>
  <w:style w:type="character" w:customStyle="1" w:styleId="aff5">
    <w:name w:val="Текст примечания Знак"/>
    <w:basedOn w:val="a0"/>
    <w:link w:val="aff4"/>
    <w:uiPriority w:val="99"/>
  </w:style>
  <w:style w:type="paragraph" w:styleId="aff6">
    <w:name w:val="annotation subject"/>
    <w:basedOn w:val="aff4"/>
    <w:next w:val="aff4"/>
    <w:link w:val="aff7"/>
    <w:rPr>
      <w:b/>
      <w:bCs/>
    </w:rPr>
  </w:style>
  <w:style w:type="character" w:customStyle="1" w:styleId="aff7">
    <w:name w:val="Тема примечания Знак"/>
    <w:link w:val="aff6"/>
    <w:rPr>
      <w:b/>
      <w:bCs/>
    </w:rPr>
  </w:style>
  <w:style w:type="paragraph" w:styleId="aff8">
    <w:name w:val="Revision"/>
    <w:hidden/>
    <w:uiPriority w:val="99"/>
    <w:semiHidden/>
  </w:style>
  <w:style w:type="character" w:customStyle="1" w:styleId="af4">
    <w:name w:val="Текст сноски Знак"/>
    <w:link w:val="af3"/>
    <w:uiPriority w:val="99"/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</w:style>
  <w:style w:type="table" w:customStyle="1" w:styleId="14">
    <w:name w:val="Сетка таблицы1"/>
    <w:basedOn w:val="a1"/>
    <w:next w:val="af1"/>
    <w:uiPriority w:val="59"/>
    <w:rPr>
      <w:rFonts w:ascii="Calibri" w:eastAsia="Calibri" w:hAnsi="Calibri"/>
      <w:sz w:val="22"/>
      <w:szCs w:val="22"/>
      <w:lang w:eastAsia="en-US"/>
    </w:rPr>
    <w:tblPr/>
  </w:style>
  <w:style w:type="character" w:customStyle="1" w:styleId="docdatadocyv51517bqiaagaaeyqcaaagiaiaaanyawaabyadaaaaaaaaaaaaaaaaaaaaaaaaaaaaaaaaaaaaaaaaaaaaaaaaaaaaaaaaaaaaaaaaaaaaaaaaaaaaaaaaaaaaaaaaaaaaaaaaaaaaaaaaaaaaaaaaaaaaaaaaaaaaaaaaaaaaaaaaaaaaaaaaaaaaaaaaaaaaaaaaaaaaaaaaaaaaaaaaaaaaaaaaaaaaaaaaaaaaaaaa">
    <w:name w:val="docdata;docy;v5;1517;bqiaagaaeyqcaaagiaiaaanyawaabyadaaaaaaaaaaaaaaaaaaaaaaaaaaaaaaaaaaaaaaaaaaaaaaaaaaaaaaaaaaaaaaaaaaaaaaaaaaaaaaaaaaaaaaaaaaaaaaaaaaaaaaaaaaaaaaaaaaaaaaaaaaaaaaaaaaaaaaaaaaaaaaaaaaaaaaaaaaaaaaaaaaaaaaaaaaaaaaaaaaaaaaaaaaaaaaaaaaaaaaaa"/>
  </w:style>
  <w:style w:type="paragraph" w:customStyle="1" w:styleId="1874bqiaagaaeyqcaaagiaiaaapxbaaabeueaaaaaaaaaaaaaaaaaaaaaaaaaaaaaaaaaaaaaaaaaaaaaaaaaaaaaaaaaaaaaaaaaaaaaaaaaaaaaaaaaaaaaaaaaaaaaaaaaaaaaaaaaaaaaaaaaaaaaaaaaaaaaaaaaaaaaaaaaaaaaaaaaaaaaaaaaaaaaaaaaaaaaaaaaaaaaaaaaaaaaaaaaaaaaaaaaaaaaaaa">
    <w:name w:val="1874;bqiaagaaeyqcaaagiaiaaapxbaaabeue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835bqiaagaaeyqcaaagiaiaaaowbaaabb4eaaaaaaaaaaaaaaaaaaaaaaaaaaaaaaaaaaaaaaaaaaaaaaaaaaaaaaaaaaaaaaaaaaaaaaaaaaaaaaaaaaaaaaaaaaaaaaaaaaaaaaaaaaaaaaaaaaaaaaaaaaaaaaaaaaaaaaaaaaaaaaaaaaaaaaaaaaaaaaaaaaaaaaaaaaaaaaaaaaaaaaaaaaaaaaaaaaaaaaaa">
    <w:name w:val="1835;bqiaagaaeyqcaaagiaiaaaowbaaabb4e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306bqiaagaaeyqcaaagiaiaaaohbgaabzugaaaaaaaaaaaaaaaaaaaaaaaaaaaaaaaaaaaaaaaaaaaaaaaaaaaaaaaaaaaaaaaaaaaaaaaaaaaaaaaaaaaaaaaaaaaaaaaaaaaaaaaaaaaaaaaaaaaaaaaaaaaaaaaaaaaaaaaaaaaaaaaaaaaaaaaaaaaaaaaaaaaaaaaaaaaaaaaaaaaaaaaaaaaaaaaaaaaaaaaa">
    <w:name w:val="2306;bqiaagaaeyqcaaagiaiaaaohbgaabzug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D7B8845BCD4DD3C4124DE7FC94DCCBC6D38C55A9124E26DDAEFDF6F15C8AE95B53D72B17B4DFEA1BA0CCA4EX8F2J" TargetMode="External"/><Relationship Id="rId13" Type="http://schemas.openxmlformats.org/officeDocument/2006/relationships/hyperlink" Target="consultantplus://offline/ref=709D7B8845BCD4DD3C4124C87CA510C7B06766CB5B9627BD3489E9883045CEFBC7F5632BF33A5EFFA6A40ECB498BDDE91195CA07B7D9DE6240B13845X8F6J" TargetMode="External"/><Relationship Id="rId18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09D7B8845BCD4DD3C4124C87CA510C7B06766CB5B9128B7398EE9883045CEFBC7F5632BF33A5EFFA6A40EC84E8BDDE91195CA07B7D9DE6240B13845X8F6J" TargetMode="External"/><Relationship Id="rId17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20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9D7B8845BCD4DD3C4124DE7FC94DCCBB693CC3589424E26DDAEFDF6F15C8AE95B53D72B17B4DFEA1BA0CCA4EX8F2J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09D7B8845BCD4DD3C4124DE7FC94DCCBC6C3DCE599524E26DDAEFDF6F15C8AE95B53D72B17B4DFEA1BA0CCA4EX8F2J" TargetMode="External"/><Relationship Id="rId19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9D7B8845BCD4DD3C4124DE7FC94DCCBC6D31C4589224E26DDAEFDF6F15C8AE95B53D72B17B4DFEA1BA0CCA4EX8F2J" TargetMode="External"/><Relationship Id="rId14" Type="http://schemas.openxmlformats.org/officeDocument/2006/relationships/hyperlink" Target="consultantplus://offline/ref=7B6E8A28F45FEE6CA8322BFE2D7B040A2F0F423E1D2C434EB285613329E4A40167F1B760CAEF238BE3368F7DFF3E8D997CF109A817DF88168A1093J1q1J" TargetMode="External"/><Relationship Id="rId22" Type="http://schemas.openxmlformats.org/officeDocument/2006/relationships/hyperlink" Target="file:///D:\&#1056;&#1072;&#1073;&#1086;&#1095;&#1080;&#1081;%20&#1089;&#1090;&#1086;&#1083;\&#1054;&#1089;&#1087;&#1072;&#1088;&#1080;&#1074;&#1072;&#1085;&#1080;&#1077;%20&#1082;&#1072;&#1076;.&#1086;&#1094;&#1077;&#1085;&#1082;&#1080;\&#1054;&#1090;&#1095;&#1077;&#1090;&#1099;\&#1055;&#1086;&#1089;&#1090;&#1072;&#1085;&#1086;&#1074;&#1083;&#1077;&#1085;&#1080;&#1077;%20&#1040;&#1076;&#1084;&#1080;&#1085;&#1080;&#1089;&#1090;&#1088;&#1072;&#1094;&#1080;&#1080;%20&#1075;.%20&#1055;&#1077;&#1088;&#1084;&#1080;%20&#1086;&#1090;%2002.11.2012%20N%20741%20(&#1088;&#1077;.doc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Кичко Ольга  Владимировна</cp:lastModifiedBy>
  <cp:revision>2</cp:revision>
  <dcterms:created xsi:type="dcterms:W3CDTF">2025-05-20T10:54:00Z</dcterms:created>
  <dcterms:modified xsi:type="dcterms:W3CDTF">2025-05-20T10:54:00Z</dcterms:modified>
  <cp:version>1048576</cp:version>
</cp:coreProperties>
</file>