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4ED2" w:rsidRDefault="002D6912">
      <w:pPr>
        <w:pStyle w:val="af"/>
        <w:ind w:right="0"/>
        <w:jc w:val="both"/>
        <w:rPr>
          <w:rFonts w:ascii="Times New Roman" w:hAnsi="Times New Roman"/>
          <w:sz w:val="24"/>
        </w:rPr>
      </w:pPr>
      <w:r>
        <w:rPr>
          <w:rFonts w:ascii="Times New Roman" w:hAnsi="Times New Roman"/>
          <w:noProof/>
          <w:sz w:val="24"/>
        </w:rPr>
        <mc:AlternateContent>
          <mc:Choice Requires="wpg">
            <w:drawing>
              <wp:anchor distT="0" distB="0" distL="0" distR="0" simplePos="0" relativeHeight="2" behindDoc="0" locked="0" layoutInCell="1" allowOverlap="1">
                <wp:simplePos x="0" y="0"/>
                <wp:positionH relativeFrom="column">
                  <wp:posOffset>7620</wp:posOffset>
                </wp:positionH>
                <wp:positionV relativeFrom="paragraph">
                  <wp:posOffset>-547370</wp:posOffset>
                </wp:positionV>
                <wp:extent cx="6285865" cy="1661795"/>
                <wp:effectExtent l="0" t="0" r="0" b="0"/>
                <wp:wrapNone/>
                <wp:docPr id="1" name="Group 1025"/>
                <wp:cNvGraphicFramePr/>
                <a:graphic xmlns:a="http://schemas.openxmlformats.org/drawingml/2006/main">
                  <a:graphicData uri="http://schemas.microsoft.com/office/word/2010/wordprocessingGroup">
                    <wpg:wgp>
                      <wpg:cNvGrpSpPr/>
                      <wpg:grpSpPr>
                        <a:xfrm>
                          <a:off x="0" y="0"/>
                          <a:ext cx="6285960" cy="1661760"/>
                          <a:chOff x="0" y="0"/>
                          <a:chExt cx="6285960" cy="1661760"/>
                        </a:xfrm>
                      </wpg:grpSpPr>
                      <wps:wsp>
                        <wps:cNvPr id="2" name="Прямоугольник 2"/>
                        <wps:cNvSpPr/>
                        <wps:spPr>
                          <a:xfrm>
                            <a:off x="0" y="0"/>
                            <a:ext cx="6285960" cy="16585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rsidR="00C9278B" w:rsidRDefault="00C9278B">
                              <w:pPr>
                                <w:pStyle w:val="afd"/>
                                <w:tabs>
                                  <w:tab w:val="clear" w:pos="4153"/>
                                  <w:tab w:val="clear" w:pos="8306"/>
                                </w:tabs>
                                <w:jc w:val="center"/>
                                <w:rPr>
                                  <w:lang w:val="en-US"/>
                                </w:rPr>
                              </w:pPr>
                              <w:r>
                                <w:rPr>
                                  <w:noProof/>
                                </w:rPr>
                                <w:drawing>
                                  <wp:inline distT="0" distB="0" distL="0" distR="0">
                                    <wp:extent cx="405130" cy="50927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noChangeArrowheads="1"/>
                                            </pic:cNvPicPr>
                                          </pic:nvPicPr>
                                          <pic:blipFill>
                                            <a:blip r:embed="rId8"/>
                                            <a:stretch>
                                              <a:fillRect/>
                                            </a:stretch>
                                          </pic:blipFill>
                                          <pic:spPr bwMode="auto">
                                            <a:xfrm>
                                              <a:off x="0" y="0"/>
                                              <a:ext cx="405130" cy="509270"/>
                                            </a:xfrm>
                                            <a:prstGeom prst="rect">
                                              <a:avLst/>
                                            </a:prstGeom>
                                          </pic:spPr>
                                        </pic:pic>
                                      </a:graphicData>
                                    </a:graphic>
                                  </wp:inline>
                                </w:drawing>
                              </w:r>
                            </w:p>
                            <w:p w:rsidR="00C9278B" w:rsidRDefault="00C9278B">
                              <w:pPr>
                                <w:pStyle w:val="caption1"/>
                                <w:spacing w:before="120" w:line="240" w:lineRule="auto"/>
                                <w:rPr>
                                  <w:sz w:val="28"/>
                                  <w:szCs w:val="28"/>
                                </w:rPr>
                              </w:pPr>
                              <w:r>
                                <w:rPr>
                                  <w:sz w:val="28"/>
                                  <w:szCs w:val="28"/>
                                </w:rPr>
                                <w:t>АДМИНИСТРАЦИЯ ГОРОДА ПЕРМИ</w:t>
                              </w:r>
                            </w:p>
                            <w:p w:rsidR="00C9278B" w:rsidRDefault="00C9278B">
                              <w:pPr>
                                <w:widowControl w:val="0"/>
                                <w:spacing w:line="360" w:lineRule="exact"/>
                                <w:jc w:val="center"/>
                                <w:rPr>
                                  <w:sz w:val="28"/>
                                  <w:szCs w:val="28"/>
                                </w:rPr>
                              </w:pPr>
                              <w:r>
                                <w:rPr>
                                  <w:sz w:val="28"/>
                                  <w:szCs w:val="28"/>
                                </w:rPr>
                                <w:t>П О С Т А Н О В Л Е Н И Е</w:t>
                              </w:r>
                            </w:p>
                            <w:p w:rsidR="00C9278B" w:rsidRDefault="00C9278B">
                              <w:pPr>
                                <w:widowControl w:val="0"/>
                                <w:spacing w:line="360" w:lineRule="exact"/>
                                <w:jc w:val="center"/>
                                <w:rPr>
                                  <w:sz w:val="24"/>
                                </w:rPr>
                              </w:pPr>
                            </w:p>
                          </w:txbxContent>
                        </wps:txbx>
                        <wps:bodyPr lIns="0" tIns="0" rIns="0" bIns="0" anchor="t">
                          <a:noAutofit/>
                        </wps:bodyPr>
                      </wps:wsp>
                      <wps:wsp>
                        <wps:cNvPr id="4" name="Прямоугольник 4"/>
                        <wps:cNvSpPr/>
                        <wps:spPr>
                          <a:xfrm>
                            <a:off x="258480" y="1351440"/>
                            <a:ext cx="1534680" cy="307440"/>
                          </a:xfrm>
                          <a:prstGeom prst="rect">
                            <a:avLst/>
                          </a:prstGeom>
                          <a:noFill/>
                          <a:ln w="0">
                            <a:noFill/>
                          </a:ln>
                        </wps:spPr>
                        <wps:style>
                          <a:lnRef idx="0">
                            <a:scrgbClr r="0" g="0" b="0"/>
                          </a:lnRef>
                          <a:fillRef idx="0">
                            <a:scrgbClr r="0" g="0" b="0"/>
                          </a:fillRef>
                          <a:effectRef idx="0">
                            <a:scrgbClr r="0" g="0" b="0"/>
                          </a:effectRef>
                          <a:fontRef idx="minor"/>
                        </wps:style>
                        <wps:txbx>
                          <w:txbxContent>
                            <w:p w:rsidR="00C9278B" w:rsidRDefault="00C9278B">
                              <w:pPr>
                                <w:rPr>
                                  <w:sz w:val="28"/>
                                  <w:szCs w:val="28"/>
                                  <w:u w:val="single"/>
                                </w:rPr>
                              </w:pPr>
                            </w:p>
                          </w:txbxContent>
                        </wps:txbx>
                        <wps:bodyPr lIns="0" tIns="0" rIns="0" bIns="0" anchor="t">
                          <a:noAutofit/>
                        </wps:bodyPr>
                      </wps:wsp>
                      <wps:wsp>
                        <wps:cNvPr id="5" name="Прямоугольник 5"/>
                        <wps:cNvSpPr/>
                        <wps:spPr>
                          <a:xfrm>
                            <a:off x="4941720" y="1354320"/>
                            <a:ext cx="1084680" cy="30744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rsidR="00C9278B" w:rsidRDefault="00C9278B">
                              <w:pPr>
                                <w:jc w:val="right"/>
                                <w:rPr>
                                  <w:sz w:val="28"/>
                                  <w:szCs w:val="28"/>
                                  <w:u w:val="single"/>
                                </w:rPr>
                              </w:pPr>
                            </w:p>
                          </w:txbxContent>
                        </wps:txbx>
                        <wps:bodyPr lIns="0" tIns="0" rIns="0" bIns="0" anchor="t">
                          <a:noAutofit/>
                        </wps:bodyPr>
                      </wps:wsp>
                    </wpg:wgp>
                  </a:graphicData>
                </a:graphic>
              </wp:anchor>
            </w:drawing>
          </mc:Choice>
          <mc:Fallback>
            <w:pict>
              <v:group id="Group 1025" o:spid="_x0000_s1026" style="position:absolute;left:0;text-align:left;margin-left:.6pt;margin-top:-43.1pt;width:494.95pt;height:130.85pt;z-index:2;mso-wrap-distance-left:0;mso-wrap-distance-right:0" coordsize="62859,16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">
                <v:rect id="Прямоугольник 2" o:spid="_x0000_s1027" style="position:absolute;width:62859;height:16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hlMEA&#10;AADaAAAADwAAAGRycy9kb3ducmV2LnhtbESPQYvCMBSE7wv+h/CEva2pPahUo4ggdm9qi+dH82yq&#10;zUtpstr995sFweMwM98wq81gW/Gg3jeOFUwnCQjiyumGawVlsf9agPABWWPrmBT8kofNevSxwky7&#10;J5/ocQ61iBD2GSowIXSZlL4yZNFPXEccvavrLYYo+1rqHp8RbluZJslMWmw4LhjsaGeoup9/rIL5&#10;1hWXNP/Oj+Z4xVm5uB32ZaHU53jYLkEEGsI7/GrnWkEK/1fiDZ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Y4ZTBAAAA2gAAAA8AAAAAAAAAAAAAAAAAmAIAAGRycy9kb3du&#10;cmV2LnhtbFBLBQYAAAAABAAEAPUAAACGAwAAAAA=&#10;" stroked="f" strokeweight="0">
                  <v:textbox inset="0,0,0,0">
                    <w:txbxContent>
                      <w:p w:rsidR="00C9278B" w:rsidRDefault="00C9278B">
                        <w:pPr>
                          <w:pStyle w:val="afd"/>
                          <w:tabs>
                            <w:tab w:val="clear" w:pos="4153"/>
                            <w:tab w:val="clear" w:pos="8306"/>
                          </w:tabs>
                          <w:jc w:val="center"/>
                          <w:rPr>
                            <w:lang w:val="en-US"/>
                          </w:rPr>
                        </w:pPr>
                        <w:r>
                          <w:rPr>
                            <w:noProof/>
                          </w:rPr>
                          <w:drawing>
                            <wp:inline distT="0" distB="0" distL="0" distR="0">
                              <wp:extent cx="405130" cy="50927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pic:cNvPicPr>
                                        <a:picLocks noChangeAspect="1" noChangeArrowheads="1"/>
                                      </pic:cNvPicPr>
                                    </pic:nvPicPr>
                                    <pic:blipFill>
                                      <a:blip r:embed="rId8"/>
                                      <a:stretch>
                                        <a:fillRect/>
                                      </a:stretch>
                                    </pic:blipFill>
                                    <pic:spPr bwMode="auto">
                                      <a:xfrm>
                                        <a:off x="0" y="0"/>
                                        <a:ext cx="405130" cy="509270"/>
                                      </a:xfrm>
                                      <a:prstGeom prst="rect">
                                        <a:avLst/>
                                      </a:prstGeom>
                                    </pic:spPr>
                                  </pic:pic>
                                </a:graphicData>
                              </a:graphic>
                            </wp:inline>
                          </w:drawing>
                        </w:r>
                      </w:p>
                      <w:p w:rsidR="00C9278B" w:rsidRDefault="00C9278B">
                        <w:pPr>
                          <w:pStyle w:val="caption1"/>
                          <w:spacing w:before="120" w:line="240" w:lineRule="auto"/>
                          <w:rPr>
                            <w:sz w:val="28"/>
                            <w:szCs w:val="28"/>
                          </w:rPr>
                        </w:pPr>
                        <w:r>
                          <w:rPr>
                            <w:sz w:val="28"/>
                            <w:szCs w:val="28"/>
                          </w:rPr>
                          <w:t>АДМИНИСТРАЦИЯ ГОРОДА ПЕРМИ</w:t>
                        </w:r>
                      </w:p>
                      <w:p w:rsidR="00C9278B" w:rsidRDefault="00C9278B">
                        <w:pPr>
                          <w:widowControl w:val="0"/>
                          <w:spacing w:line="360" w:lineRule="exact"/>
                          <w:jc w:val="center"/>
                          <w:rPr>
                            <w:sz w:val="28"/>
                            <w:szCs w:val="28"/>
                          </w:rPr>
                        </w:pPr>
                        <w:r>
                          <w:rPr>
                            <w:sz w:val="28"/>
                            <w:szCs w:val="28"/>
                          </w:rPr>
                          <w:t>П О С Т А Н О В Л Е Н И Е</w:t>
                        </w:r>
                      </w:p>
                      <w:p w:rsidR="00C9278B" w:rsidRDefault="00C9278B">
                        <w:pPr>
                          <w:widowControl w:val="0"/>
                          <w:spacing w:line="360" w:lineRule="exact"/>
                          <w:jc w:val="center"/>
                          <w:rPr>
                            <w:sz w:val="24"/>
                          </w:rPr>
                        </w:pPr>
                      </w:p>
                    </w:txbxContent>
                  </v:textbox>
                </v:rect>
                <v:rect id="Прямоугольник 4" o:spid="_x0000_s1028" style="position:absolute;left:2584;top:13514;width:15347;height:3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KrwsIA&#10;AADaAAAADwAAAGRycy9kb3ducmV2LnhtbESPzWrDMBCE74W8g9hAb42cUELqRgkhxpDe8nfpbbG2&#10;tom1siXVdt++CgRyHGbmG2a9HU0jenK+tqxgPktAEBdW11wquF7ytxUIH5A1NpZJwR952G4mL2tM&#10;tR34RP05lCJC2KeooAqhTaX0RUUG/cy2xNH7sc5giNKVUjscItw0cpEkS2mw5rhQYUv7iorb+dco&#10;yNxS535/yPKP7yELX8eu72Sn1Ot03H2CCDSGZ/jRPmgF73C/Em+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UqvCwgAAANoAAAAPAAAAAAAAAAAAAAAAAJgCAABkcnMvZG93&#10;bnJldi54bWxQSwUGAAAAAAQABAD1AAAAhwMAAAAA&#10;" filled="f" stroked="f" strokeweight="0">
                  <v:textbox inset="0,0,0,0">
                    <w:txbxContent>
                      <w:p w:rsidR="00C9278B" w:rsidRDefault="00C9278B">
                        <w:pPr>
                          <w:rPr>
                            <w:sz w:val="28"/>
                            <w:szCs w:val="28"/>
                            <w:u w:val="single"/>
                          </w:rPr>
                        </w:pPr>
                      </w:p>
                    </w:txbxContent>
                  </v:textbox>
                </v:rect>
                <v:rect id="Прямоугольник 5" o:spid="_x0000_s1029" style="position:absolute;left:49417;top:13543;width:10847;height:3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F54MEA&#10;AADaAAAADwAAAGRycy9kb3ducmV2LnhtbESPQYvCMBSE7wv+h/AEb2uqoCtdo4gg1pvasudH82yq&#10;zUtpotZ/v1kQ9jjMzDfMct3bRjyo87VjBZNxAoK4dLrmSkGR7z4XIHxA1tg4JgUv8rBeDT6WmGr3&#10;5BM9zqESEcI+RQUmhDaV0peGLPqxa4mjd3GdxRBlV0nd4TPCbSOnSTKXFmuOCwZb2hoqb+e7VfC1&#10;cfnPNDtkR3O84LxYXPe7IldqNOw33yAC9eE//G5nWsEM/q7EG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xeeDBAAAA2gAAAA8AAAAAAAAAAAAAAAAAmAIAAGRycy9kb3du&#10;cmV2LnhtbFBLBQYAAAAABAAEAPUAAACGAwAAAAA=&#10;" stroked="f" strokeweight="0">
                  <v:textbox inset="0,0,0,0">
                    <w:txbxContent>
                      <w:p w:rsidR="00C9278B" w:rsidRDefault="00C9278B">
                        <w:pPr>
                          <w:jc w:val="right"/>
                          <w:rPr>
                            <w:sz w:val="28"/>
                            <w:szCs w:val="28"/>
                            <w:u w:val="single"/>
                          </w:rPr>
                        </w:pPr>
                      </w:p>
                    </w:txbxContent>
                  </v:textbox>
                </v:rect>
              </v:group>
            </w:pict>
          </mc:Fallback>
        </mc:AlternateContent>
      </w:r>
      <w:r>
        <w:rPr>
          <w:rFonts w:ascii="Times New Roman" w:hAnsi="Times New Roman"/>
          <w:noProof/>
          <w:sz w:val="24"/>
        </w:rPr>
        <w:drawing>
          <wp:anchor distT="0" distB="0" distL="0" distR="0" simplePos="0" relativeHeight="7" behindDoc="0" locked="0" layoutInCell="1" allowOverlap="1">
            <wp:simplePos x="0" y="0"/>
            <wp:positionH relativeFrom="column">
              <wp:posOffset>2950845</wp:posOffset>
            </wp:positionH>
            <wp:positionV relativeFrom="paragraph">
              <wp:posOffset>-547370</wp:posOffset>
            </wp:positionV>
            <wp:extent cx="407035" cy="495300"/>
            <wp:effectExtent l="0" t="0" r="0" b="0"/>
            <wp:wrapNone/>
            <wp:docPr id="8" name="Рисунок 10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026" descr="1"/>
                    <pic:cNvPicPr>
                      <a:picLocks noChangeAspect="1" noChangeArrowheads="1"/>
                    </pic:cNvPicPr>
                  </pic:nvPicPr>
                  <pic:blipFill>
                    <a:blip r:embed="rId9"/>
                    <a:stretch>
                      <a:fillRect/>
                    </a:stretch>
                  </pic:blipFill>
                  <pic:spPr bwMode="auto">
                    <a:xfrm>
                      <a:off x="0" y="0"/>
                      <a:ext cx="407035" cy="495300"/>
                    </a:xfrm>
                    <a:prstGeom prst="rect">
                      <a:avLst/>
                    </a:prstGeom>
                  </pic:spPr>
                </pic:pic>
              </a:graphicData>
            </a:graphic>
          </wp:anchor>
        </w:drawing>
      </w:r>
    </w:p>
    <w:p w:rsidR="00154ED2" w:rsidRDefault="00154ED2">
      <w:pPr>
        <w:pStyle w:val="af"/>
        <w:ind w:right="0"/>
        <w:jc w:val="both"/>
        <w:rPr>
          <w:rFonts w:ascii="Times New Roman" w:hAnsi="Times New Roman"/>
          <w:sz w:val="24"/>
        </w:rPr>
      </w:pPr>
    </w:p>
    <w:p w:rsidR="00154ED2" w:rsidRDefault="00154ED2">
      <w:pPr>
        <w:pStyle w:val="af"/>
        <w:ind w:right="0"/>
        <w:jc w:val="both"/>
        <w:rPr>
          <w:rFonts w:ascii="Times New Roman" w:hAnsi="Times New Roman"/>
          <w:sz w:val="24"/>
        </w:rPr>
      </w:pPr>
    </w:p>
    <w:p w:rsidR="00154ED2" w:rsidRDefault="00154ED2">
      <w:pPr>
        <w:jc w:val="both"/>
        <w:rPr>
          <w:sz w:val="24"/>
          <w:lang w:val="en-US"/>
        </w:rPr>
      </w:pPr>
    </w:p>
    <w:p w:rsidR="00154ED2" w:rsidRDefault="00154ED2">
      <w:pPr>
        <w:jc w:val="both"/>
        <w:rPr>
          <w:sz w:val="24"/>
        </w:rPr>
      </w:pPr>
    </w:p>
    <w:p w:rsidR="00154ED2" w:rsidRDefault="00154ED2">
      <w:pPr>
        <w:jc w:val="both"/>
        <w:rPr>
          <w:sz w:val="24"/>
        </w:rPr>
      </w:pPr>
    </w:p>
    <w:p w:rsidR="00154ED2" w:rsidRDefault="00154ED2">
      <w:pPr>
        <w:jc w:val="both"/>
        <w:rPr>
          <w:sz w:val="24"/>
        </w:rPr>
      </w:pPr>
    </w:p>
    <w:p w:rsidR="00154ED2" w:rsidRDefault="002D6912">
      <w:pPr>
        <w:spacing w:line="260" w:lineRule="exact"/>
        <w:rPr>
          <w:b/>
          <w:sz w:val="28"/>
          <w:szCs w:val="28"/>
        </w:rPr>
      </w:pPr>
      <w:r>
        <w:rPr>
          <w:b/>
          <w:sz w:val="28"/>
          <w:szCs w:val="28"/>
        </w:rPr>
        <w:t xml:space="preserve">О внесении изменений в схемы </w:t>
      </w:r>
    </w:p>
    <w:p w:rsidR="00154ED2" w:rsidRDefault="002D6912">
      <w:pPr>
        <w:spacing w:line="260" w:lineRule="exact"/>
        <w:rPr>
          <w:b/>
          <w:sz w:val="28"/>
          <w:szCs w:val="28"/>
        </w:rPr>
      </w:pPr>
      <w:r>
        <w:rPr>
          <w:b/>
          <w:sz w:val="28"/>
          <w:szCs w:val="28"/>
        </w:rPr>
        <w:t xml:space="preserve">границ, прилегающих к некоторым </w:t>
      </w:r>
    </w:p>
    <w:p w:rsidR="00154ED2" w:rsidRDefault="002D6912">
      <w:pPr>
        <w:spacing w:line="260" w:lineRule="exact"/>
        <w:rPr>
          <w:b/>
          <w:sz w:val="28"/>
          <w:szCs w:val="28"/>
        </w:rPr>
      </w:pPr>
      <w:r>
        <w:rPr>
          <w:b/>
          <w:sz w:val="28"/>
          <w:szCs w:val="28"/>
        </w:rPr>
        <w:t xml:space="preserve">организациям и (или) объектам территорий, </w:t>
      </w:r>
    </w:p>
    <w:p w:rsidR="00154ED2" w:rsidRDefault="002D6912">
      <w:pPr>
        <w:spacing w:line="260" w:lineRule="exact"/>
        <w:rPr>
          <w:b/>
          <w:sz w:val="28"/>
          <w:szCs w:val="28"/>
        </w:rPr>
      </w:pPr>
      <w:r>
        <w:rPr>
          <w:b/>
          <w:sz w:val="28"/>
          <w:szCs w:val="28"/>
        </w:rPr>
        <w:t xml:space="preserve">указанных в пункте 10 пункта 2 </w:t>
      </w:r>
    </w:p>
    <w:p w:rsidR="00154ED2" w:rsidRDefault="002D6912">
      <w:pPr>
        <w:spacing w:line="260" w:lineRule="exact"/>
        <w:rPr>
          <w:b/>
          <w:sz w:val="28"/>
          <w:szCs w:val="28"/>
        </w:rPr>
      </w:pPr>
      <w:r>
        <w:rPr>
          <w:b/>
          <w:sz w:val="28"/>
          <w:szCs w:val="28"/>
        </w:rPr>
        <w:t xml:space="preserve">и абзаце первом пункта 4.1 статьи 16 </w:t>
      </w:r>
    </w:p>
    <w:p w:rsidR="00154ED2" w:rsidRDefault="002D6912">
      <w:pPr>
        <w:spacing w:line="260" w:lineRule="exact"/>
        <w:rPr>
          <w:b/>
          <w:sz w:val="28"/>
          <w:szCs w:val="28"/>
        </w:rPr>
      </w:pPr>
      <w:r>
        <w:rPr>
          <w:b/>
          <w:sz w:val="28"/>
          <w:szCs w:val="28"/>
        </w:rPr>
        <w:t xml:space="preserve">Федерального закона от 22 ноября 1995 г. </w:t>
      </w:r>
    </w:p>
    <w:p w:rsidR="00154ED2" w:rsidRDefault="002D6912">
      <w:pPr>
        <w:spacing w:line="260" w:lineRule="exact"/>
        <w:rPr>
          <w:b/>
          <w:sz w:val="28"/>
          <w:szCs w:val="28"/>
        </w:rPr>
      </w:pPr>
      <w:r>
        <w:rPr>
          <w:b/>
          <w:sz w:val="28"/>
          <w:szCs w:val="28"/>
        </w:rPr>
        <w:t xml:space="preserve">№ 171-ФЗ «О государственном регулировании </w:t>
      </w:r>
    </w:p>
    <w:p w:rsidR="00154ED2" w:rsidRDefault="002D6912">
      <w:pPr>
        <w:spacing w:line="260" w:lineRule="exact"/>
        <w:rPr>
          <w:b/>
          <w:sz w:val="28"/>
          <w:szCs w:val="28"/>
        </w:rPr>
      </w:pPr>
      <w:r>
        <w:rPr>
          <w:b/>
          <w:sz w:val="28"/>
          <w:szCs w:val="28"/>
        </w:rPr>
        <w:t xml:space="preserve">производства и оборота этилового спирта, </w:t>
      </w:r>
    </w:p>
    <w:p w:rsidR="00154ED2" w:rsidRDefault="002D6912">
      <w:pPr>
        <w:spacing w:line="260" w:lineRule="exact"/>
        <w:rPr>
          <w:b/>
          <w:sz w:val="28"/>
          <w:szCs w:val="28"/>
        </w:rPr>
      </w:pPr>
      <w:r>
        <w:rPr>
          <w:b/>
          <w:sz w:val="28"/>
          <w:szCs w:val="28"/>
        </w:rPr>
        <w:t xml:space="preserve">алкогольной и спиртосодержащей </w:t>
      </w:r>
    </w:p>
    <w:p w:rsidR="00154ED2" w:rsidRDefault="002D6912">
      <w:pPr>
        <w:spacing w:line="260" w:lineRule="exact"/>
        <w:rPr>
          <w:b/>
          <w:sz w:val="28"/>
          <w:szCs w:val="28"/>
        </w:rPr>
      </w:pPr>
      <w:r>
        <w:rPr>
          <w:b/>
          <w:sz w:val="28"/>
          <w:szCs w:val="28"/>
        </w:rPr>
        <w:t xml:space="preserve">продукции и об ограничении потребления </w:t>
      </w:r>
    </w:p>
    <w:p w:rsidR="00154ED2" w:rsidRDefault="002D6912">
      <w:pPr>
        <w:spacing w:line="260" w:lineRule="exact"/>
        <w:rPr>
          <w:b/>
          <w:sz w:val="28"/>
          <w:szCs w:val="28"/>
        </w:rPr>
      </w:pPr>
      <w:r>
        <w:rPr>
          <w:b/>
          <w:sz w:val="28"/>
          <w:szCs w:val="28"/>
        </w:rPr>
        <w:t xml:space="preserve">(распития) алкогольной продукции», </w:t>
      </w:r>
    </w:p>
    <w:p w:rsidR="00154ED2" w:rsidRDefault="002D6912">
      <w:pPr>
        <w:spacing w:line="260" w:lineRule="exact"/>
        <w:rPr>
          <w:b/>
          <w:sz w:val="28"/>
          <w:szCs w:val="28"/>
        </w:rPr>
      </w:pPr>
      <w:r>
        <w:rPr>
          <w:b/>
          <w:sz w:val="28"/>
          <w:szCs w:val="28"/>
        </w:rPr>
        <w:t xml:space="preserve">на которых не допускается розничная </w:t>
      </w:r>
    </w:p>
    <w:p w:rsidR="00154ED2" w:rsidRDefault="002D6912">
      <w:pPr>
        <w:spacing w:line="260" w:lineRule="exact"/>
        <w:rPr>
          <w:b/>
          <w:sz w:val="28"/>
          <w:szCs w:val="28"/>
        </w:rPr>
      </w:pPr>
      <w:r>
        <w:rPr>
          <w:b/>
          <w:sz w:val="28"/>
          <w:szCs w:val="28"/>
        </w:rPr>
        <w:t xml:space="preserve">продажа алкогольной продукции </w:t>
      </w:r>
    </w:p>
    <w:p w:rsidR="00154ED2" w:rsidRDefault="002D6912">
      <w:pPr>
        <w:spacing w:line="260" w:lineRule="exact"/>
        <w:rPr>
          <w:b/>
          <w:sz w:val="28"/>
          <w:szCs w:val="28"/>
        </w:rPr>
      </w:pPr>
      <w:r>
        <w:rPr>
          <w:b/>
          <w:sz w:val="28"/>
          <w:szCs w:val="28"/>
        </w:rPr>
        <w:t xml:space="preserve">и розничная продажа алкогольной </w:t>
      </w:r>
    </w:p>
    <w:p w:rsidR="00154ED2" w:rsidRDefault="002D6912">
      <w:pPr>
        <w:spacing w:line="260" w:lineRule="exact"/>
        <w:rPr>
          <w:b/>
          <w:sz w:val="28"/>
          <w:szCs w:val="28"/>
        </w:rPr>
      </w:pPr>
      <w:r>
        <w:rPr>
          <w:b/>
          <w:sz w:val="28"/>
          <w:szCs w:val="28"/>
        </w:rPr>
        <w:t xml:space="preserve">продукции при оказании услуг </w:t>
      </w:r>
    </w:p>
    <w:p w:rsidR="00154ED2" w:rsidRDefault="002D6912">
      <w:pPr>
        <w:spacing w:line="260" w:lineRule="exact"/>
        <w:rPr>
          <w:b/>
          <w:sz w:val="28"/>
          <w:szCs w:val="28"/>
        </w:rPr>
      </w:pPr>
      <w:r>
        <w:rPr>
          <w:b/>
          <w:sz w:val="28"/>
          <w:szCs w:val="28"/>
        </w:rPr>
        <w:t xml:space="preserve">общественного питания, утвержденные </w:t>
      </w:r>
    </w:p>
    <w:p w:rsidR="00154ED2" w:rsidRDefault="002D6912">
      <w:pPr>
        <w:spacing w:line="260" w:lineRule="exact"/>
        <w:rPr>
          <w:b/>
          <w:sz w:val="28"/>
          <w:szCs w:val="28"/>
        </w:rPr>
      </w:pPr>
      <w:r>
        <w:rPr>
          <w:b/>
          <w:sz w:val="28"/>
          <w:szCs w:val="28"/>
        </w:rPr>
        <w:t xml:space="preserve">постановлением администрации </w:t>
      </w:r>
    </w:p>
    <w:p w:rsidR="00154ED2" w:rsidRDefault="002D6912">
      <w:pPr>
        <w:spacing w:line="260" w:lineRule="exact"/>
        <w:jc w:val="both"/>
        <w:rPr>
          <w:sz w:val="24"/>
        </w:rPr>
      </w:pPr>
      <w:r>
        <w:rPr>
          <w:b/>
          <w:sz w:val="28"/>
          <w:szCs w:val="28"/>
        </w:rPr>
        <w:t>города Перми от 31.10.2014 № 802</w:t>
      </w:r>
    </w:p>
    <w:p w:rsidR="00154ED2" w:rsidRDefault="002D6912">
      <w:pPr>
        <w:spacing w:line="260" w:lineRule="exact"/>
        <w:rPr>
          <w:b/>
          <w:sz w:val="28"/>
          <w:szCs w:val="28"/>
        </w:rPr>
      </w:pPr>
      <w:r>
        <w:rPr>
          <w:b/>
          <w:sz w:val="28"/>
          <w:szCs w:val="28"/>
        </w:rPr>
        <w:t xml:space="preserve">«Об определении границ прилегающих </w:t>
      </w:r>
      <w:r>
        <w:rPr>
          <w:b/>
          <w:sz w:val="28"/>
          <w:szCs w:val="28"/>
        </w:rPr>
        <w:br/>
        <w:t xml:space="preserve">территорий, на которых не допускаются </w:t>
      </w:r>
      <w:r>
        <w:rPr>
          <w:b/>
          <w:sz w:val="28"/>
          <w:szCs w:val="28"/>
        </w:rPr>
        <w:br/>
        <w:t xml:space="preserve">розничная продажа алкогольной продукции </w:t>
      </w:r>
      <w:r>
        <w:rPr>
          <w:b/>
          <w:sz w:val="28"/>
          <w:szCs w:val="28"/>
        </w:rPr>
        <w:br/>
        <w:t xml:space="preserve">и розничная продажа алкогольной продукции </w:t>
      </w:r>
      <w:r>
        <w:rPr>
          <w:b/>
          <w:sz w:val="28"/>
          <w:szCs w:val="28"/>
        </w:rPr>
        <w:br/>
        <w:t xml:space="preserve">при оказании услуг общественного питания </w:t>
      </w:r>
      <w:r>
        <w:rPr>
          <w:b/>
          <w:sz w:val="28"/>
          <w:szCs w:val="28"/>
        </w:rPr>
        <w:br/>
        <w:t>на территории города Перми»</w:t>
      </w:r>
    </w:p>
    <w:p w:rsidR="00154ED2" w:rsidRDefault="00154ED2">
      <w:pPr>
        <w:jc w:val="both"/>
        <w:rPr>
          <w:sz w:val="28"/>
          <w:szCs w:val="28"/>
        </w:rPr>
      </w:pPr>
    </w:p>
    <w:p w:rsidR="00154ED2" w:rsidRDefault="002D6912">
      <w:pPr>
        <w:ind w:firstLine="720"/>
        <w:jc w:val="both"/>
        <w:rPr>
          <w:sz w:val="28"/>
          <w:szCs w:val="28"/>
        </w:rPr>
      </w:pPr>
      <w:r>
        <w:rPr>
          <w:sz w:val="28"/>
          <w:szCs w:val="28"/>
        </w:rPr>
        <w:t xml:space="preserve">В соответствии с Федеральным законом от 22 ноября 1995 г. № 171-ФЗ </w:t>
      </w:r>
      <w:r>
        <w:rPr>
          <w:sz w:val="28"/>
          <w:szCs w:val="28"/>
        </w:rPr>
        <w:br/>
        <w:t xml:space="preserve">«О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постановлением Правительства Российской Федерации от 23 декабря 2020 г. № 2220 «Об утверждении Правил определения органами местного самоуправления границ прилегающих территорий,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в целях актуализации нормативных правовых актов администрации города Перми </w:t>
      </w:r>
    </w:p>
    <w:p w:rsidR="00154ED2" w:rsidRDefault="002D6912">
      <w:pPr>
        <w:jc w:val="both"/>
        <w:rPr>
          <w:sz w:val="28"/>
          <w:szCs w:val="28"/>
        </w:rPr>
      </w:pPr>
      <w:r>
        <w:rPr>
          <w:sz w:val="28"/>
          <w:szCs w:val="28"/>
        </w:rPr>
        <w:t>администрация города Перми ПОСТАНОВЛЯЕТ:</w:t>
      </w:r>
    </w:p>
    <w:p w:rsidR="00154ED2" w:rsidRDefault="002D6912">
      <w:pPr>
        <w:ind w:firstLine="720"/>
        <w:jc w:val="both"/>
        <w:rPr>
          <w:sz w:val="28"/>
          <w:szCs w:val="28"/>
        </w:rPr>
      </w:pPr>
      <w:r>
        <w:rPr>
          <w:sz w:val="28"/>
          <w:szCs w:val="28"/>
        </w:rPr>
        <w:t xml:space="preserve">1. Внести в схемы границ, прилегающих к некоторым организациям и (или) объектам территорий, указанных в пункте 10 пункта 2 и абзаце первом пункта 4.1 статьи 16 Федерального закона от 22 ноября 1995 г. № 171-ФЗ </w:t>
      </w:r>
      <w:r>
        <w:rPr>
          <w:sz w:val="28"/>
          <w:szCs w:val="28"/>
        </w:rPr>
        <w:br/>
        <w:t xml:space="preserve">«О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утвержденные постановлением </w:t>
      </w:r>
      <w:r>
        <w:rPr>
          <w:sz w:val="28"/>
          <w:szCs w:val="28"/>
        </w:rPr>
        <w:lastRenderedPageBreak/>
        <w:t xml:space="preserve">администрации города Перми от 31 октября 2014 г. № 802 «Об определении границ прилегающих территорий, на которых не допускаются розничная продажа алкогольной продукции и розничная продажа алкогольной продукции при оказании услуг общественного питания на территории города Перми» (в ред. </w:t>
      </w:r>
      <w:r>
        <w:rPr>
          <w:sz w:val="28"/>
          <w:szCs w:val="28"/>
        </w:rPr>
        <w:br/>
        <w:t xml:space="preserve">от 29.06.2015 № 427, от 30.12.2015 № 1142, от 23.06.2016 № 439, от 29.12.2016 </w:t>
      </w:r>
      <w:r>
        <w:rPr>
          <w:sz w:val="28"/>
          <w:szCs w:val="28"/>
        </w:rPr>
        <w:br/>
        <w:t xml:space="preserve">№ 1196, от 27.06.2017 № 488, от 26.12.2017 № 1199, от 03.07.2018 № 452, </w:t>
      </w:r>
      <w:r>
        <w:rPr>
          <w:sz w:val="28"/>
          <w:szCs w:val="28"/>
        </w:rPr>
        <w:br/>
        <w:t xml:space="preserve">от 25.12.2018 № 1040, от 28.06.2019 № 326, от 17.12.2019 № 1021, от 18.12.2020 </w:t>
      </w:r>
      <w:r>
        <w:rPr>
          <w:sz w:val="28"/>
          <w:szCs w:val="28"/>
        </w:rPr>
        <w:br/>
        <w:t xml:space="preserve">№ 1282, от 31.08.2021 № 638, от 01.03.2023 № 155, от 28.11.2023 № 1321, </w:t>
      </w:r>
      <w:r>
        <w:rPr>
          <w:sz w:val="28"/>
          <w:szCs w:val="28"/>
        </w:rPr>
        <w:br/>
        <w:t>от 16.05.2024 № 358, от 18.12.2024 № 1247), следующие изменения:</w:t>
      </w:r>
    </w:p>
    <w:p w:rsidR="00154ED2" w:rsidRDefault="00154ED2">
      <w:pPr>
        <w:ind w:firstLine="720"/>
        <w:jc w:val="both"/>
        <w:rPr>
          <w:sz w:val="28"/>
          <w:szCs w:val="28"/>
        </w:rPr>
      </w:pPr>
    </w:p>
    <w:p w:rsidR="00154ED2" w:rsidRDefault="00AA029B" w:rsidP="00AA029B">
      <w:pPr>
        <w:ind w:firstLine="567"/>
        <w:jc w:val="both"/>
      </w:pPr>
      <w:r>
        <w:rPr>
          <w:sz w:val="28"/>
          <w:szCs w:val="28"/>
        </w:rPr>
        <w:t xml:space="preserve">1.1. </w:t>
      </w:r>
      <w:r w:rsidR="002D6912" w:rsidRPr="00AA029B">
        <w:rPr>
          <w:sz w:val="28"/>
          <w:szCs w:val="28"/>
        </w:rPr>
        <w:t>дополнить строками 1.237-1.241 следующего содержания:</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1.237</w:t>
            </w:r>
          </w:p>
        </w:tc>
        <w:tc>
          <w:tcPr>
            <w:tcW w:w="4819" w:type="dxa"/>
            <w:tcBorders>
              <w:top w:val="single" w:sz="4" w:space="0" w:color="000000"/>
              <w:left w:val="single" w:sz="4" w:space="0" w:color="000000"/>
              <w:bottom w:val="single" w:sz="4" w:space="0" w:color="000000"/>
              <w:right w:val="single" w:sz="4" w:space="0" w:color="000000"/>
            </w:tcBorders>
          </w:tcPr>
          <w:p w:rsidR="00154ED2" w:rsidRDefault="00F057CE" w:rsidP="00473AA2">
            <w:r w:rsidRPr="00F057CE">
              <w:rPr>
                <w:rFonts w:eastAsia="Nimbus Roman" w:cs="Times New Roman"/>
                <w:sz w:val="28"/>
                <w:szCs w:val="28"/>
              </w:rPr>
              <w:t>МАДОУ «ЛИДЕР» Г. ПЕРМИ</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ул. Герцена, 4А</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553Д</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1.238</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ООО «ВИВАДЕНТ»</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ул. Ленина, 65</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554Д</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1.239</w:t>
            </w:r>
          </w:p>
        </w:tc>
        <w:tc>
          <w:tcPr>
            <w:tcW w:w="4819" w:type="dxa"/>
            <w:tcBorders>
              <w:top w:val="single" w:sz="4" w:space="0" w:color="000000"/>
              <w:left w:val="single" w:sz="4" w:space="0" w:color="000000"/>
              <w:bottom w:val="single" w:sz="4" w:space="0" w:color="000000"/>
              <w:right w:val="single" w:sz="4" w:space="0" w:color="000000"/>
            </w:tcBorders>
          </w:tcPr>
          <w:p w:rsidR="00154ED2" w:rsidRDefault="00C9340C" w:rsidP="00003531">
            <w:r w:rsidRPr="00C9340C">
              <w:rPr>
                <w:rFonts w:eastAsia="Nimbus Roman" w:cs="Times New Roman"/>
                <w:sz w:val="28"/>
                <w:szCs w:val="28"/>
              </w:rPr>
              <w:t>МАОУ «ФЛАГМАН» Г. ПЕРМИ</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ул. Кронштадтская, 41</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555Д</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1.240</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sidP="000C6EBE">
            <w:r>
              <w:rPr>
                <w:rFonts w:eastAsia="Nimbus Roman" w:cs="Times New Roman"/>
                <w:sz w:val="28"/>
                <w:szCs w:val="28"/>
              </w:rPr>
              <w:t xml:space="preserve">МАОУ «СОШ № 55» </w:t>
            </w:r>
            <w:r w:rsidR="00C9340C" w:rsidRPr="00C9340C">
              <w:rPr>
                <w:rFonts w:eastAsia="Nimbus Roman" w:cs="Times New Roman"/>
                <w:sz w:val="28"/>
                <w:szCs w:val="28"/>
              </w:rPr>
              <w:t>Г</w:t>
            </w:r>
            <w:r w:rsidR="00C9340C">
              <w:rPr>
                <w:rFonts w:eastAsia="Nimbus Roman" w:cs="Times New Roman"/>
                <w:sz w:val="28"/>
                <w:szCs w:val="28"/>
              </w:rPr>
              <w:t>.</w:t>
            </w:r>
            <w:r>
              <w:rPr>
                <w:rFonts w:eastAsia="Nimbus Roman" w:cs="Times New Roman"/>
                <w:sz w:val="28"/>
                <w:szCs w:val="28"/>
              </w:rPr>
              <w:t xml:space="preserve"> </w:t>
            </w:r>
            <w:r w:rsidR="000C6EBE">
              <w:rPr>
                <w:rFonts w:eastAsia="Nimbus Roman" w:cs="Times New Roman"/>
                <w:sz w:val="28"/>
                <w:szCs w:val="28"/>
              </w:rPr>
              <w:t>ПЕРМИ</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ул. Ветлужская, 89г</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Nimbus Roman" w:cs="Times New Roman"/>
                <w:sz w:val="28"/>
                <w:szCs w:val="28"/>
              </w:rPr>
              <w:t>556Д</w:t>
            </w:r>
          </w:p>
        </w:tc>
      </w:tr>
      <w:tr w:rsidR="00154ED2" w:rsidTr="00294713">
        <w:tc>
          <w:tcPr>
            <w:tcW w:w="846" w:type="dxa"/>
            <w:tcBorders>
              <w:left w:val="single" w:sz="4" w:space="0" w:color="000000"/>
              <w:bottom w:val="single" w:sz="4" w:space="0" w:color="000000"/>
              <w:right w:val="single" w:sz="4" w:space="0" w:color="000000"/>
            </w:tcBorders>
          </w:tcPr>
          <w:p w:rsidR="00154ED2" w:rsidRDefault="002D6912">
            <w:pPr>
              <w:widowControl w:val="0"/>
              <w:jc w:val="center"/>
              <w:rPr>
                <w:sz w:val="28"/>
                <w:szCs w:val="28"/>
              </w:rPr>
            </w:pPr>
            <w:r>
              <w:rPr>
                <w:sz w:val="28"/>
                <w:szCs w:val="28"/>
              </w:rPr>
              <w:t>1.241</w:t>
            </w:r>
          </w:p>
        </w:tc>
        <w:tc>
          <w:tcPr>
            <w:tcW w:w="4819" w:type="dxa"/>
            <w:tcBorders>
              <w:left w:val="single" w:sz="4" w:space="0" w:color="000000"/>
              <w:bottom w:val="single" w:sz="4" w:space="0" w:color="000000"/>
              <w:right w:val="single" w:sz="4" w:space="0" w:color="000000"/>
            </w:tcBorders>
          </w:tcPr>
          <w:p w:rsidR="00154ED2" w:rsidRDefault="00D95B8E">
            <w:pPr>
              <w:rPr>
                <w:sz w:val="28"/>
                <w:szCs w:val="28"/>
              </w:rPr>
            </w:pPr>
            <w:r w:rsidRPr="00D95B8E">
              <w:rPr>
                <w:sz w:val="28"/>
                <w:szCs w:val="28"/>
              </w:rPr>
              <w:t>ООО «ТОВАДЕНТ»</w:t>
            </w:r>
          </w:p>
        </w:tc>
        <w:tc>
          <w:tcPr>
            <w:tcW w:w="3261" w:type="dxa"/>
            <w:tcBorders>
              <w:left w:val="single" w:sz="4" w:space="0" w:color="000000"/>
              <w:bottom w:val="single" w:sz="4" w:space="0" w:color="000000"/>
              <w:right w:val="single" w:sz="4" w:space="0" w:color="000000"/>
            </w:tcBorders>
          </w:tcPr>
          <w:p w:rsidR="00154ED2" w:rsidRDefault="004F31F8">
            <w:pPr>
              <w:rPr>
                <w:sz w:val="28"/>
                <w:szCs w:val="28"/>
              </w:rPr>
            </w:pPr>
            <w:r>
              <w:rPr>
                <w:sz w:val="28"/>
                <w:szCs w:val="28"/>
              </w:rPr>
              <w:t>п</w:t>
            </w:r>
            <w:r w:rsidR="002D6912">
              <w:rPr>
                <w:sz w:val="28"/>
                <w:szCs w:val="28"/>
              </w:rPr>
              <w:t>роспект Парковый, 45г</w:t>
            </w:r>
          </w:p>
        </w:tc>
        <w:tc>
          <w:tcPr>
            <w:tcW w:w="985" w:type="dxa"/>
            <w:tcBorders>
              <w:left w:val="single" w:sz="4" w:space="0" w:color="000000"/>
              <w:bottom w:val="single" w:sz="4" w:space="0" w:color="000000"/>
              <w:right w:val="single" w:sz="4" w:space="0" w:color="000000"/>
            </w:tcBorders>
          </w:tcPr>
          <w:p w:rsidR="00154ED2" w:rsidRDefault="002D6912">
            <w:pPr>
              <w:rPr>
                <w:sz w:val="28"/>
                <w:szCs w:val="28"/>
              </w:rPr>
            </w:pPr>
            <w:r>
              <w:rPr>
                <w:sz w:val="28"/>
                <w:szCs w:val="28"/>
              </w:rPr>
              <w:t>557Д</w:t>
            </w:r>
          </w:p>
        </w:tc>
      </w:tr>
    </w:tbl>
    <w:p w:rsidR="00154ED2" w:rsidRDefault="00154ED2">
      <w:pPr>
        <w:widowControl w:val="0"/>
        <w:jc w:val="both"/>
        <w:rPr>
          <w:sz w:val="28"/>
          <w:szCs w:val="28"/>
        </w:rPr>
      </w:pPr>
    </w:p>
    <w:p w:rsidR="00154ED2" w:rsidRDefault="002D6912">
      <w:pPr>
        <w:ind w:firstLine="567"/>
        <w:jc w:val="both"/>
      </w:pPr>
      <w:r>
        <w:rPr>
          <w:sz w:val="28"/>
          <w:szCs w:val="28"/>
        </w:rPr>
        <w:t>1.2. строку 2.216 изложить в следующей редакции:</w:t>
      </w:r>
    </w:p>
    <w:tbl>
      <w:tblPr>
        <w:tblStyle w:val="aff5"/>
        <w:tblW w:w="9918" w:type="dxa"/>
        <w:tblLayout w:type="fixed"/>
        <w:tblLook w:val="04A0" w:firstRow="1" w:lastRow="0" w:firstColumn="1" w:lastColumn="0" w:noHBand="0" w:noVBand="1"/>
      </w:tblPr>
      <w:tblGrid>
        <w:gridCol w:w="848"/>
        <w:gridCol w:w="4817"/>
        <w:gridCol w:w="3261"/>
        <w:gridCol w:w="992"/>
      </w:tblGrid>
      <w:tr w:rsidR="00154ED2" w:rsidTr="00294713">
        <w:tc>
          <w:tcPr>
            <w:tcW w:w="848" w:type="dxa"/>
          </w:tcPr>
          <w:p w:rsidR="00154ED2" w:rsidRDefault="002D6912">
            <w:pPr>
              <w:jc w:val="both"/>
            </w:pPr>
            <w:r>
              <w:rPr>
                <w:sz w:val="28"/>
                <w:szCs w:val="28"/>
              </w:rPr>
              <w:t>2.216</w:t>
            </w:r>
          </w:p>
        </w:tc>
        <w:tc>
          <w:tcPr>
            <w:tcW w:w="4817" w:type="dxa"/>
          </w:tcPr>
          <w:p w:rsidR="002C2975" w:rsidRDefault="002C2975">
            <w:pPr>
              <w:jc w:val="both"/>
              <w:rPr>
                <w:sz w:val="28"/>
                <w:szCs w:val="28"/>
              </w:rPr>
            </w:pPr>
            <w:r>
              <w:rPr>
                <w:sz w:val="28"/>
                <w:szCs w:val="28"/>
              </w:rPr>
              <w:t>ООО «ОЦ «МАРКА»</w:t>
            </w:r>
          </w:p>
          <w:p w:rsidR="00154ED2" w:rsidRDefault="002D6912">
            <w:pPr>
              <w:jc w:val="both"/>
            </w:pPr>
            <w:r>
              <w:rPr>
                <w:sz w:val="28"/>
                <w:szCs w:val="28"/>
              </w:rPr>
              <w:t>ООО «ГЕМОТЕСТ УРАЛ»</w:t>
            </w:r>
          </w:p>
        </w:tc>
        <w:tc>
          <w:tcPr>
            <w:tcW w:w="3261" w:type="dxa"/>
          </w:tcPr>
          <w:p w:rsidR="00154ED2" w:rsidRDefault="002D6912">
            <w:pPr>
              <w:jc w:val="both"/>
            </w:pPr>
            <w:r>
              <w:rPr>
                <w:sz w:val="28"/>
                <w:szCs w:val="28"/>
              </w:rPr>
              <w:t>ул. Мира, 59</w:t>
            </w:r>
          </w:p>
        </w:tc>
        <w:tc>
          <w:tcPr>
            <w:tcW w:w="992" w:type="dxa"/>
          </w:tcPr>
          <w:p w:rsidR="00154ED2" w:rsidRDefault="002D6912">
            <w:pPr>
              <w:jc w:val="both"/>
            </w:pPr>
            <w:r>
              <w:rPr>
                <w:sz w:val="28"/>
                <w:szCs w:val="28"/>
              </w:rPr>
              <w:t>277И</w:t>
            </w:r>
          </w:p>
        </w:tc>
      </w:tr>
    </w:tbl>
    <w:p w:rsidR="00154ED2" w:rsidRDefault="00154ED2">
      <w:pPr>
        <w:ind w:firstLine="567"/>
        <w:jc w:val="both"/>
        <w:rPr>
          <w:sz w:val="28"/>
          <w:szCs w:val="28"/>
        </w:rPr>
      </w:pPr>
    </w:p>
    <w:p w:rsidR="00154ED2" w:rsidRDefault="002D6912">
      <w:pPr>
        <w:ind w:firstLine="567"/>
        <w:jc w:val="both"/>
      </w:pPr>
      <w:r>
        <w:rPr>
          <w:sz w:val="28"/>
          <w:szCs w:val="28"/>
        </w:rPr>
        <w:t>1.3. дополнить строками 2.230-2.232 следующего содержания:</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2.230</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ООО «КРИСТАЛЛ ДЕНТ»</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ул. Карпинского, 53А</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291И</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2.231</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ООО «ГЕМОТЕСТ УРАЛ»</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ул. Мира, 30</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292И</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2.232</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sidP="0029467E">
            <w:pPr>
              <w:jc w:val="both"/>
            </w:pPr>
            <w:r>
              <w:rPr>
                <w:sz w:val="28"/>
                <w:szCs w:val="28"/>
              </w:rPr>
              <w:t>ООО «А</w:t>
            </w:r>
            <w:r w:rsidR="0029467E">
              <w:rPr>
                <w:sz w:val="28"/>
                <w:szCs w:val="28"/>
              </w:rPr>
              <w:t>НАСТАСИЯ</w:t>
            </w:r>
            <w:r>
              <w:rPr>
                <w:sz w:val="28"/>
                <w:szCs w:val="28"/>
              </w:rPr>
              <w:t>»</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ул. Мира, 68А</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rPr>
              <w:t>293И</w:t>
            </w:r>
          </w:p>
        </w:tc>
      </w:tr>
    </w:tbl>
    <w:p w:rsidR="00154ED2" w:rsidRDefault="00154ED2">
      <w:pPr>
        <w:ind w:firstLine="567"/>
        <w:jc w:val="both"/>
        <w:rPr>
          <w:sz w:val="28"/>
          <w:szCs w:val="28"/>
        </w:rPr>
      </w:pPr>
    </w:p>
    <w:p w:rsidR="00154ED2" w:rsidRDefault="002D6912">
      <w:pPr>
        <w:ind w:firstLine="567"/>
        <w:jc w:val="both"/>
      </w:pPr>
      <w:r>
        <w:rPr>
          <w:sz w:val="28"/>
          <w:szCs w:val="28"/>
        </w:rPr>
        <w:t>1.4</w:t>
      </w:r>
      <w:r w:rsidR="00BB7CDB">
        <w:rPr>
          <w:sz w:val="28"/>
          <w:szCs w:val="28"/>
        </w:rPr>
        <w:t>. дополнить строками 3.176-3.180</w:t>
      </w:r>
      <w:r>
        <w:rPr>
          <w:sz w:val="28"/>
          <w:szCs w:val="28"/>
        </w:rPr>
        <w:t xml:space="preserve"> следующего содержания:</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3.176</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sidP="00925E9A">
            <w:r>
              <w:rPr>
                <w:sz w:val="28"/>
                <w:szCs w:val="28"/>
                <w:lang w:eastAsia="zh-CN"/>
              </w:rPr>
              <w:t xml:space="preserve">ИП </w:t>
            </w:r>
            <w:r w:rsidR="00925E9A">
              <w:rPr>
                <w:sz w:val="28"/>
                <w:szCs w:val="28"/>
                <w:lang w:eastAsia="zh-CN"/>
              </w:rPr>
              <w:t xml:space="preserve">СЫПАЧЕВА ОЛЬГА АЛЕКСАНДРОВНА </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Калинина, 42</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218К</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3.177</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9467E">
            <w:pPr>
              <w:jc w:val="both"/>
            </w:pPr>
            <w:r>
              <w:rPr>
                <w:sz w:val="28"/>
                <w:szCs w:val="28"/>
                <w:lang w:eastAsia="zh-CN"/>
              </w:rPr>
              <w:t>ООО «ОПТИКА</w:t>
            </w:r>
            <w:r w:rsidR="002D6912">
              <w:rPr>
                <w:sz w:val="28"/>
                <w:szCs w:val="28"/>
                <w:lang w:eastAsia="zh-CN"/>
              </w:rPr>
              <w:t>»</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Федосеева, 13</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219К</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3.178</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pPr>
              <w:jc w:val="both"/>
            </w:pPr>
            <w:r>
              <w:rPr>
                <w:sz w:val="28"/>
                <w:szCs w:val="28"/>
                <w:lang w:eastAsia="zh-CN"/>
              </w:rPr>
              <w:t>ИП Григорьева Александра Валентиновна</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Адмирала Нахимова, 18</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220К</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3.179</w:t>
            </w:r>
          </w:p>
        </w:tc>
        <w:tc>
          <w:tcPr>
            <w:tcW w:w="4819" w:type="dxa"/>
            <w:tcBorders>
              <w:top w:val="single" w:sz="4" w:space="0" w:color="000000"/>
              <w:left w:val="single" w:sz="4" w:space="0" w:color="000000"/>
              <w:bottom w:val="single" w:sz="4" w:space="0" w:color="000000"/>
              <w:right w:val="single" w:sz="4" w:space="0" w:color="000000"/>
            </w:tcBorders>
          </w:tcPr>
          <w:p w:rsidR="00154ED2" w:rsidRDefault="000963CA">
            <w:pPr>
              <w:jc w:val="both"/>
            </w:pPr>
            <w:r w:rsidRPr="000963CA">
              <w:rPr>
                <w:sz w:val="28"/>
                <w:szCs w:val="28"/>
                <w:lang w:eastAsia="zh-CN"/>
              </w:rPr>
              <w:t>МАУ ДО «СШ «НОРТОН – ЮНИОР» Г. ПЕРМИ</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Дубовская, 11</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221К</w:t>
            </w:r>
          </w:p>
        </w:tc>
      </w:tr>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3.180</w:t>
            </w:r>
          </w:p>
        </w:tc>
        <w:tc>
          <w:tcPr>
            <w:tcW w:w="4819" w:type="dxa"/>
            <w:tcBorders>
              <w:top w:val="single" w:sz="4" w:space="0" w:color="000000"/>
              <w:left w:val="single" w:sz="4" w:space="0" w:color="000000"/>
              <w:bottom w:val="single" w:sz="4" w:space="0" w:color="000000"/>
              <w:right w:val="single" w:sz="4" w:space="0" w:color="000000"/>
            </w:tcBorders>
          </w:tcPr>
          <w:p w:rsidR="00154ED2" w:rsidRDefault="00730704">
            <w:pPr>
              <w:jc w:val="both"/>
            </w:pPr>
            <w:r w:rsidRPr="00730704">
              <w:rPr>
                <w:sz w:val="28"/>
                <w:szCs w:val="28"/>
                <w:lang w:eastAsia="zh-CN"/>
              </w:rPr>
              <w:t>ЧПОУ «НИКА»</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Липатова, 13</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222К</w:t>
            </w:r>
          </w:p>
        </w:tc>
      </w:tr>
    </w:tbl>
    <w:p w:rsidR="00154ED2" w:rsidRDefault="00154ED2" w:rsidP="00B01E42">
      <w:pPr>
        <w:widowControl w:val="0"/>
        <w:jc w:val="both"/>
        <w:rPr>
          <w:sz w:val="28"/>
          <w:szCs w:val="28"/>
        </w:rPr>
      </w:pPr>
    </w:p>
    <w:p w:rsidR="00154ED2" w:rsidRDefault="002D6912">
      <w:pPr>
        <w:widowControl w:val="0"/>
        <w:ind w:firstLine="567"/>
        <w:jc w:val="both"/>
      </w:pPr>
      <w:r>
        <w:rPr>
          <w:sz w:val="28"/>
          <w:szCs w:val="28"/>
        </w:rPr>
        <w:t>1.5. строку 4.13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4.13</w:t>
            </w:r>
          </w:p>
        </w:tc>
        <w:tc>
          <w:tcPr>
            <w:tcW w:w="4819" w:type="dxa"/>
            <w:tcBorders>
              <w:top w:val="single" w:sz="4" w:space="0" w:color="000000"/>
              <w:left w:val="single" w:sz="4" w:space="0" w:color="000000"/>
              <w:bottom w:val="single" w:sz="4" w:space="0" w:color="000000"/>
              <w:right w:val="single" w:sz="4" w:space="0" w:color="000000"/>
            </w:tcBorders>
          </w:tcPr>
          <w:p w:rsidR="00773638" w:rsidRDefault="00773638">
            <w:pPr>
              <w:rPr>
                <w:sz w:val="28"/>
                <w:szCs w:val="28"/>
              </w:rPr>
            </w:pPr>
            <w:r w:rsidRPr="00773638">
              <w:rPr>
                <w:sz w:val="28"/>
                <w:szCs w:val="28"/>
              </w:rPr>
              <w:t>ГБУЗ ПК ГБУЗ ПК «ГДКБ № 3 ИМ. КОРЮКИНОЙ И.П.»</w:t>
            </w:r>
          </w:p>
          <w:p w:rsidR="00154ED2" w:rsidRDefault="00D92A71">
            <w:r>
              <w:rPr>
                <w:sz w:val="28"/>
                <w:szCs w:val="28"/>
              </w:rPr>
              <w:t>МАУ ДО «</w:t>
            </w:r>
            <w:r w:rsidRPr="00D92A71">
              <w:rPr>
                <w:sz w:val="28"/>
                <w:szCs w:val="28"/>
              </w:rPr>
              <w:t>ДЕТСКАЯ ХУДОЖЕСТВ</w:t>
            </w:r>
            <w:r>
              <w:rPr>
                <w:sz w:val="28"/>
                <w:szCs w:val="28"/>
              </w:rPr>
              <w:t>ЕННАЯ ШКОЛА ИМЕНИ Е.Н. ШИРОКОВА»</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25 Октября, 1А</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48Л</w:t>
            </w:r>
          </w:p>
        </w:tc>
      </w:tr>
    </w:tbl>
    <w:p w:rsidR="00154ED2" w:rsidRDefault="00154ED2">
      <w:pPr>
        <w:widowControl w:val="0"/>
        <w:ind w:firstLine="567"/>
        <w:jc w:val="both"/>
        <w:rPr>
          <w:sz w:val="28"/>
          <w:szCs w:val="28"/>
        </w:rPr>
      </w:pPr>
    </w:p>
    <w:p w:rsidR="00537EEC" w:rsidRDefault="00537EEC">
      <w:pPr>
        <w:widowControl w:val="0"/>
        <w:ind w:firstLine="567"/>
        <w:jc w:val="both"/>
        <w:rPr>
          <w:sz w:val="28"/>
          <w:szCs w:val="28"/>
        </w:rPr>
      </w:pPr>
    </w:p>
    <w:p w:rsidR="00537EEC" w:rsidRDefault="00537EEC">
      <w:pPr>
        <w:widowControl w:val="0"/>
        <w:ind w:firstLine="567"/>
        <w:jc w:val="both"/>
        <w:rPr>
          <w:sz w:val="28"/>
          <w:szCs w:val="28"/>
        </w:rPr>
      </w:pPr>
    </w:p>
    <w:p w:rsidR="00537EEC" w:rsidRDefault="00537EEC">
      <w:pPr>
        <w:widowControl w:val="0"/>
        <w:ind w:firstLine="567"/>
        <w:jc w:val="both"/>
        <w:rPr>
          <w:sz w:val="28"/>
          <w:szCs w:val="28"/>
        </w:rPr>
      </w:pPr>
    </w:p>
    <w:p w:rsidR="00154ED2" w:rsidRDefault="002D6912">
      <w:pPr>
        <w:widowControl w:val="0"/>
        <w:ind w:firstLine="567"/>
        <w:jc w:val="both"/>
      </w:pPr>
      <w:r>
        <w:rPr>
          <w:sz w:val="28"/>
          <w:szCs w:val="28"/>
        </w:rPr>
        <w:t>1.6. строку 4.14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4.14</w:t>
            </w:r>
          </w:p>
        </w:tc>
        <w:tc>
          <w:tcPr>
            <w:tcW w:w="4819" w:type="dxa"/>
            <w:tcBorders>
              <w:top w:val="single" w:sz="4" w:space="0" w:color="000000"/>
              <w:left w:val="single" w:sz="4" w:space="0" w:color="000000"/>
              <w:bottom w:val="single" w:sz="4" w:space="0" w:color="000000"/>
              <w:right w:val="single" w:sz="4" w:space="0" w:color="000000"/>
            </w:tcBorders>
          </w:tcPr>
          <w:p w:rsidR="00E62DAC" w:rsidRDefault="00537EEC">
            <w:pPr>
              <w:rPr>
                <w:sz w:val="28"/>
                <w:szCs w:val="28"/>
                <w:lang w:eastAsia="zh-CN"/>
              </w:rPr>
            </w:pPr>
            <w:r>
              <w:rPr>
                <w:sz w:val="28"/>
                <w:szCs w:val="28"/>
                <w:lang w:eastAsia="zh-CN"/>
              </w:rPr>
              <w:t>МАДОУ «ДЕТСКИЙ САД "ТЕАТР НА ЗВЕЗДЕ»</w:t>
            </w:r>
            <w:r w:rsidRPr="00537EEC">
              <w:rPr>
                <w:sz w:val="28"/>
                <w:szCs w:val="28"/>
                <w:lang w:eastAsia="zh-CN"/>
              </w:rPr>
              <w:t xml:space="preserve"> Г. ПЕРМИ</w:t>
            </w:r>
          </w:p>
          <w:p w:rsidR="00154ED2" w:rsidRDefault="002D6912">
            <w:r>
              <w:rPr>
                <w:sz w:val="28"/>
                <w:szCs w:val="28"/>
              </w:rPr>
              <w:t xml:space="preserve">ГБУЗ ПК </w:t>
            </w:r>
            <w:r w:rsidR="00E62DAC">
              <w:rPr>
                <w:sz w:val="28"/>
                <w:szCs w:val="28"/>
              </w:rPr>
              <w:t>ГБУЗ ПК «ГДКБ № 3 ИМ. КОРЮКИНОЙ И.П.»</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25 Октября, 4</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49Л</w:t>
            </w:r>
          </w:p>
        </w:tc>
      </w:tr>
    </w:tbl>
    <w:p w:rsidR="00154ED2" w:rsidRDefault="00154ED2" w:rsidP="009755D6">
      <w:pPr>
        <w:widowControl w:val="0"/>
        <w:jc w:val="both"/>
        <w:rPr>
          <w:sz w:val="28"/>
          <w:szCs w:val="28"/>
        </w:rPr>
      </w:pPr>
    </w:p>
    <w:p w:rsidR="00154ED2" w:rsidRDefault="00270BC0">
      <w:pPr>
        <w:widowControl w:val="0"/>
        <w:ind w:firstLine="567"/>
        <w:jc w:val="both"/>
      </w:pPr>
      <w:r>
        <w:rPr>
          <w:sz w:val="28"/>
          <w:szCs w:val="28"/>
        </w:rPr>
        <w:t>1.7</w:t>
      </w:r>
      <w:r w:rsidR="002D6912">
        <w:rPr>
          <w:sz w:val="28"/>
          <w:szCs w:val="28"/>
        </w:rPr>
        <w:t>. строку 4.17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4.17</w:t>
            </w:r>
          </w:p>
        </w:tc>
        <w:tc>
          <w:tcPr>
            <w:tcW w:w="4819" w:type="dxa"/>
            <w:tcBorders>
              <w:top w:val="single" w:sz="4" w:space="0" w:color="000000"/>
              <w:left w:val="single" w:sz="4" w:space="0" w:color="000000"/>
              <w:bottom w:val="single" w:sz="4" w:space="0" w:color="000000"/>
              <w:right w:val="single" w:sz="4" w:space="0" w:color="000000"/>
            </w:tcBorders>
          </w:tcPr>
          <w:p w:rsidR="00154ED2" w:rsidRPr="006E0E79" w:rsidRDefault="00E92D67">
            <w:pPr>
              <w:spacing w:line="288" w:lineRule="atLeast"/>
              <w:rPr>
                <w:rFonts w:cs="Times New Roman"/>
                <w:color w:val="000000" w:themeColor="text1"/>
              </w:rPr>
            </w:pPr>
            <w:r w:rsidRPr="006E0E79">
              <w:rPr>
                <w:rFonts w:eastAsia="Nimbus Roman" w:cs="Times New Roman"/>
                <w:color w:val="000000" w:themeColor="text1"/>
                <w:sz w:val="28"/>
                <w:szCs w:val="28"/>
              </w:rPr>
              <w:t>ИП ВОЛЬФ ВЕРА СЕРГЕЕВНА</w:t>
            </w:r>
          </w:p>
          <w:p w:rsidR="006E0E79" w:rsidRPr="006E0E79" w:rsidRDefault="006E0E79">
            <w:pPr>
              <w:spacing w:line="288" w:lineRule="atLeast"/>
              <w:rPr>
                <w:rFonts w:eastAsia="Nimbus Roman" w:cs="Times New Roman"/>
                <w:color w:val="000000" w:themeColor="text1"/>
                <w:sz w:val="28"/>
                <w:szCs w:val="28"/>
              </w:rPr>
            </w:pPr>
            <w:r w:rsidRPr="006E0E79">
              <w:rPr>
                <w:rFonts w:eastAsia="Nimbus Roman" w:cs="Times New Roman"/>
                <w:color w:val="000000" w:themeColor="text1"/>
                <w:sz w:val="28"/>
                <w:szCs w:val="28"/>
              </w:rPr>
              <w:t>ООО «КЭМ «СКИНТЕЗИС»</w:t>
            </w:r>
          </w:p>
          <w:p w:rsidR="006A33FD" w:rsidRPr="006A33FD" w:rsidRDefault="006A33FD">
            <w:pPr>
              <w:spacing w:line="288" w:lineRule="atLeast"/>
              <w:rPr>
                <w:rFonts w:eastAsia="Nimbus Roman" w:cs="Times New Roman"/>
                <w:color w:val="000000" w:themeColor="text1"/>
                <w:sz w:val="28"/>
                <w:szCs w:val="28"/>
              </w:rPr>
            </w:pPr>
            <w:r w:rsidRPr="006A33FD">
              <w:rPr>
                <w:rFonts w:eastAsia="Nimbus Roman" w:cs="Times New Roman"/>
                <w:color w:val="000000" w:themeColor="text1"/>
                <w:sz w:val="28"/>
                <w:szCs w:val="28"/>
              </w:rPr>
              <w:t>ООО «ЧСП ЧЕРНОВА»</w:t>
            </w:r>
          </w:p>
          <w:p w:rsidR="00527A65" w:rsidRPr="00527A65" w:rsidRDefault="00527A65">
            <w:pPr>
              <w:rPr>
                <w:rFonts w:eastAsia="Nimbus Roman" w:cs="Times New Roman"/>
                <w:color w:val="000000" w:themeColor="text1"/>
                <w:sz w:val="28"/>
                <w:szCs w:val="28"/>
              </w:rPr>
            </w:pPr>
            <w:r w:rsidRPr="00527A65">
              <w:rPr>
                <w:rFonts w:eastAsia="Nimbus Roman" w:cs="Times New Roman"/>
                <w:color w:val="000000" w:themeColor="text1"/>
                <w:sz w:val="28"/>
                <w:szCs w:val="28"/>
              </w:rPr>
              <w:t>ООО «МАРИНИКА»</w:t>
            </w:r>
          </w:p>
          <w:p w:rsidR="00154ED2" w:rsidRDefault="0088084B">
            <w:r w:rsidRPr="0088084B">
              <w:rPr>
                <w:rFonts w:eastAsia="Nimbus Roman" w:cs="Times New Roman"/>
                <w:color w:val="000000" w:themeColor="text1"/>
                <w:sz w:val="28"/>
                <w:szCs w:val="28"/>
              </w:rPr>
              <w:t>ЧОУ ДПО «СОВРЕМЕННОЕ ОБРАЗОВАНИЕ»</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25 Октября, 17</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52Л</w:t>
            </w:r>
          </w:p>
        </w:tc>
      </w:tr>
    </w:tbl>
    <w:p w:rsidR="00154ED2" w:rsidRDefault="00154ED2" w:rsidP="008934D8">
      <w:pPr>
        <w:widowControl w:val="0"/>
        <w:jc w:val="both"/>
        <w:rPr>
          <w:sz w:val="28"/>
          <w:szCs w:val="28"/>
        </w:rPr>
      </w:pPr>
    </w:p>
    <w:p w:rsidR="003C68FA" w:rsidRPr="003C68FA" w:rsidRDefault="003C68FA" w:rsidP="003C68FA">
      <w:pPr>
        <w:widowControl w:val="0"/>
        <w:ind w:firstLine="567"/>
        <w:jc w:val="both"/>
        <w:rPr>
          <w:sz w:val="28"/>
          <w:szCs w:val="28"/>
        </w:rPr>
      </w:pPr>
      <w:r>
        <w:rPr>
          <w:sz w:val="28"/>
          <w:szCs w:val="28"/>
        </w:rPr>
        <w:t xml:space="preserve">1.8. строку 4.32 </w:t>
      </w:r>
      <w:r w:rsidRPr="003C68FA">
        <w:rPr>
          <w:sz w:val="28"/>
          <w:szCs w:val="28"/>
        </w:rPr>
        <w:t>признать утратившей силу;</w:t>
      </w:r>
    </w:p>
    <w:p w:rsidR="003C68FA" w:rsidRDefault="003C68FA" w:rsidP="003C68FA">
      <w:pPr>
        <w:widowControl w:val="0"/>
        <w:ind w:firstLine="567"/>
        <w:jc w:val="both"/>
        <w:rPr>
          <w:sz w:val="28"/>
          <w:szCs w:val="28"/>
        </w:rPr>
      </w:pPr>
      <w:r>
        <w:rPr>
          <w:sz w:val="28"/>
          <w:szCs w:val="28"/>
        </w:rPr>
        <w:t>1.9</w:t>
      </w:r>
      <w:r w:rsidRPr="003C68FA">
        <w:rPr>
          <w:sz w:val="28"/>
          <w:szCs w:val="28"/>
        </w:rPr>
        <w:t>. строку 4.33 признать утратившей силу;</w:t>
      </w:r>
    </w:p>
    <w:p w:rsidR="003C68FA" w:rsidRDefault="003C68FA" w:rsidP="003C68FA">
      <w:pPr>
        <w:widowControl w:val="0"/>
        <w:ind w:firstLine="567"/>
        <w:jc w:val="both"/>
        <w:rPr>
          <w:sz w:val="28"/>
          <w:szCs w:val="28"/>
        </w:rPr>
      </w:pPr>
    </w:p>
    <w:p w:rsidR="00154ED2" w:rsidRDefault="003C68FA">
      <w:pPr>
        <w:widowControl w:val="0"/>
        <w:ind w:firstLine="567"/>
        <w:jc w:val="both"/>
      </w:pPr>
      <w:r>
        <w:rPr>
          <w:sz w:val="28"/>
          <w:szCs w:val="28"/>
        </w:rPr>
        <w:t>1.10</w:t>
      </w:r>
      <w:r w:rsidR="002D6912">
        <w:rPr>
          <w:sz w:val="28"/>
          <w:szCs w:val="28"/>
        </w:rPr>
        <w:t>. строку 4.36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4.36</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 xml:space="preserve">ООО </w:t>
            </w:r>
            <w:r w:rsidR="006D04E2">
              <w:rPr>
                <w:sz w:val="28"/>
                <w:szCs w:val="28"/>
                <w:lang w:eastAsia="zh-CN"/>
              </w:rPr>
              <w:t>«ДИСКОТЕРАПИЯ ПЛЮС</w:t>
            </w:r>
            <w:r>
              <w:rPr>
                <w:sz w:val="28"/>
                <w:szCs w:val="28"/>
                <w:lang w:eastAsia="zh-CN"/>
              </w:rPr>
              <w:t>»</w:t>
            </w:r>
          </w:p>
          <w:p w:rsidR="00154ED2" w:rsidRDefault="002D6912">
            <w:r>
              <w:rPr>
                <w:sz w:val="28"/>
                <w:szCs w:val="28"/>
                <w:lang w:eastAsia="zh-CN"/>
              </w:rPr>
              <w:t>ООО «</w:t>
            </w:r>
            <w:r w:rsidR="0060373F" w:rsidRPr="0060373F">
              <w:rPr>
                <w:sz w:val="28"/>
                <w:szCs w:val="28"/>
                <w:lang w:eastAsia="zh-CN"/>
              </w:rPr>
              <w:t>МЕДСИ-ПЕРМЬ</w:t>
            </w:r>
            <w:r>
              <w:rPr>
                <w:sz w:val="28"/>
                <w:szCs w:val="28"/>
                <w:lang w:eastAsia="zh-CN"/>
              </w:rPr>
              <w:t>»</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13</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73Л</w:t>
            </w:r>
          </w:p>
        </w:tc>
      </w:tr>
    </w:tbl>
    <w:p w:rsidR="003C68FA" w:rsidRDefault="003C68FA" w:rsidP="003C68FA">
      <w:pPr>
        <w:widowControl w:val="0"/>
        <w:ind w:firstLine="709"/>
        <w:jc w:val="both"/>
        <w:rPr>
          <w:sz w:val="28"/>
          <w:szCs w:val="28"/>
        </w:rPr>
      </w:pPr>
    </w:p>
    <w:p w:rsidR="003C68FA" w:rsidRDefault="003C68FA" w:rsidP="003C68FA">
      <w:pPr>
        <w:widowControl w:val="0"/>
        <w:ind w:firstLine="567"/>
        <w:jc w:val="both"/>
        <w:rPr>
          <w:sz w:val="28"/>
          <w:szCs w:val="28"/>
        </w:rPr>
      </w:pPr>
      <w:r>
        <w:rPr>
          <w:sz w:val="28"/>
          <w:szCs w:val="28"/>
        </w:rPr>
        <w:t>1.11</w:t>
      </w:r>
      <w:r w:rsidRPr="003C68FA">
        <w:rPr>
          <w:sz w:val="28"/>
          <w:szCs w:val="28"/>
        </w:rPr>
        <w:t>. строку 4.41 признать утратившей силу;</w:t>
      </w:r>
    </w:p>
    <w:p w:rsidR="003C68FA" w:rsidRDefault="003C68FA">
      <w:pPr>
        <w:widowControl w:val="0"/>
        <w:ind w:firstLine="709"/>
        <w:jc w:val="both"/>
        <w:rPr>
          <w:sz w:val="28"/>
          <w:szCs w:val="28"/>
        </w:rPr>
      </w:pPr>
    </w:p>
    <w:p w:rsidR="00154ED2" w:rsidRDefault="003C68FA">
      <w:pPr>
        <w:widowControl w:val="0"/>
        <w:ind w:firstLine="567"/>
        <w:jc w:val="both"/>
      </w:pPr>
      <w:r>
        <w:rPr>
          <w:sz w:val="28"/>
          <w:szCs w:val="28"/>
        </w:rPr>
        <w:t>1.12</w:t>
      </w:r>
      <w:r w:rsidR="002D6912">
        <w:rPr>
          <w:sz w:val="28"/>
          <w:szCs w:val="28"/>
        </w:rPr>
        <w:t>. строку 4.42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4.42</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ООО «</w:t>
            </w:r>
            <w:r w:rsidR="00870951">
              <w:rPr>
                <w:sz w:val="28"/>
                <w:szCs w:val="28"/>
                <w:lang w:eastAsia="zh-CN"/>
              </w:rPr>
              <w:t>МЕДЛАБЭКСПРЕСС</w:t>
            </w:r>
            <w:r>
              <w:rPr>
                <w:sz w:val="28"/>
                <w:szCs w:val="28"/>
                <w:lang w:eastAsia="zh-CN"/>
              </w:rPr>
              <w:t>»</w:t>
            </w:r>
          </w:p>
          <w:p w:rsidR="00154ED2" w:rsidRDefault="002D6912">
            <w:r>
              <w:rPr>
                <w:sz w:val="28"/>
                <w:szCs w:val="28"/>
                <w:lang w:eastAsia="zh-CN"/>
              </w:rPr>
              <w:t>ООО МЦ «</w:t>
            </w:r>
            <w:r w:rsidR="0004181E" w:rsidRPr="0004181E">
              <w:rPr>
                <w:sz w:val="28"/>
                <w:szCs w:val="28"/>
                <w:lang w:eastAsia="zh-CN"/>
              </w:rPr>
              <w:t>ДИОМИД</w:t>
            </w:r>
            <w:r>
              <w:rPr>
                <w:sz w:val="28"/>
                <w:szCs w:val="28"/>
                <w:lang w:eastAsia="zh-CN"/>
              </w:rPr>
              <w:t>»</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30</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79Л</w:t>
            </w:r>
          </w:p>
        </w:tc>
      </w:tr>
    </w:tbl>
    <w:p w:rsidR="00154ED2" w:rsidRDefault="00154ED2">
      <w:pPr>
        <w:widowControl w:val="0"/>
        <w:ind w:firstLine="709"/>
        <w:jc w:val="both"/>
        <w:rPr>
          <w:sz w:val="28"/>
          <w:szCs w:val="28"/>
        </w:rPr>
      </w:pPr>
    </w:p>
    <w:p w:rsidR="00154ED2" w:rsidRDefault="00F06CE0">
      <w:pPr>
        <w:widowControl w:val="0"/>
        <w:ind w:firstLine="567"/>
        <w:jc w:val="both"/>
        <w:rPr>
          <w:sz w:val="28"/>
          <w:szCs w:val="28"/>
        </w:rPr>
      </w:pPr>
      <w:r>
        <w:rPr>
          <w:sz w:val="28"/>
          <w:szCs w:val="28"/>
        </w:rPr>
        <w:t>1.13</w:t>
      </w:r>
      <w:r w:rsidR="003C68FA">
        <w:rPr>
          <w:sz w:val="28"/>
          <w:szCs w:val="28"/>
        </w:rPr>
        <w:t xml:space="preserve">. строку 4.84 </w:t>
      </w:r>
      <w:r w:rsidR="002D6912">
        <w:rPr>
          <w:sz w:val="28"/>
          <w:szCs w:val="28"/>
        </w:rPr>
        <w:t>признать утратившей силу;</w:t>
      </w:r>
    </w:p>
    <w:p w:rsidR="00154ED2" w:rsidRDefault="00154ED2">
      <w:pPr>
        <w:widowControl w:val="0"/>
        <w:ind w:firstLine="567"/>
        <w:jc w:val="both"/>
      </w:pPr>
    </w:p>
    <w:p w:rsidR="00154ED2" w:rsidRDefault="00F06CE0">
      <w:pPr>
        <w:widowControl w:val="0"/>
        <w:ind w:firstLine="567"/>
        <w:jc w:val="both"/>
      </w:pPr>
      <w:r>
        <w:rPr>
          <w:sz w:val="28"/>
          <w:szCs w:val="28"/>
        </w:rPr>
        <w:t>1.14</w:t>
      </w:r>
      <w:r w:rsidR="002D6912">
        <w:rPr>
          <w:sz w:val="28"/>
          <w:szCs w:val="28"/>
        </w:rPr>
        <w:t>. строку 4.201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A6B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4.201</w:t>
            </w:r>
          </w:p>
        </w:tc>
        <w:tc>
          <w:tcPr>
            <w:tcW w:w="4819" w:type="dxa"/>
            <w:tcBorders>
              <w:top w:val="single" w:sz="4" w:space="0" w:color="000000"/>
              <w:left w:val="single" w:sz="4" w:space="0" w:color="000000"/>
              <w:bottom w:val="single" w:sz="4" w:space="0" w:color="auto"/>
              <w:right w:val="single" w:sz="4" w:space="0" w:color="000000"/>
            </w:tcBorders>
          </w:tcPr>
          <w:p w:rsidR="00154ED2" w:rsidRDefault="00C91E3A">
            <w:r>
              <w:rPr>
                <w:sz w:val="28"/>
                <w:szCs w:val="28"/>
              </w:rPr>
              <w:t>МБУ ДО «СШОР «ОЛИМПИЙСКИЕ РАКЕТКИ»</w:t>
            </w:r>
            <w:r w:rsidRPr="00C91E3A">
              <w:rPr>
                <w:sz w:val="28"/>
                <w:szCs w:val="28"/>
              </w:rPr>
              <w:t xml:space="preserve"> Г. ПЕРМИ</w:t>
            </w:r>
          </w:p>
        </w:tc>
        <w:tc>
          <w:tcPr>
            <w:tcW w:w="3261" w:type="dxa"/>
            <w:tcBorders>
              <w:top w:val="single" w:sz="4" w:space="0" w:color="000000"/>
              <w:left w:val="single" w:sz="4" w:space="0" w:color="000000"/>
              <w:bottom w:val="single" w:sz="4" w:space="0" w:color="000000"/>
              <w:right w:val="single" w:sz="4" w:space="0" w:color="auto"/>
            </w:tcBorders>
          </w:tcPr>
          <w:p w:rsidR="00154ED2" w:rsidRDefault="002D6912">
            <w:r>
              <w:rPr>
                <w:rFonts w:ascii="Nimbus Roman" w:eastAsia="Nimbus Roman" w:hAnsi="Nimbus Roman" w:cs="Nimbus Roman"/>
                <w:sz w:val="28"/>
                <w:szCs w:val="28"/>
              </w:rPr>
              <w:t>ул. Сибирская, 1</w:t>
            </w:r>
          </w:p>
        </w:tc>
        <w:tc>
          <w:tcPr>
            <w:tcW w:w="985" w:type="dxa"/>
            <w:tcBorders>
              <w:top w:val="single" w:sz="4" w:space="0" w:color="auto"/>
              <w:left w:val="single" w:sz="4" w:space="0" w:color="auto"/>
              <w:bottom w:val="single" w:sz="4" w:space="0" w:color="auto"/>
              <w:right w:val="single" w:sz="4" w:space="0" w:color="auto"/>
            </w:tcBorders>
          </w:tcPr>
          <w:p w:rsidR="00154ED2" w:rsidRDefault="002D6912">
            <w:r>
              <w:rPr>
                <w:rFonts w:ascii="Nimbus Roman" w:eastAsia="Nimbus Roman" w:hAnsi="Nimbus Roman" w:cs="Nimbus Roman"/>
                <w:sz w:val="28"/>
                <w:szCs w:val="28"/>
              </w:rPr>
              <w:t>263Л</w:t>
            </w:r>
          </w:p>
        </w:tc>
      </w:tr>
    </w:tbl>
    <w:p w:rsidR="00154ED2" w:rsidRDefault="00154ED2">
      <w:pPr>
        <w:ind w:firstLine="567"/>
        <w:jc w:val="both"/>
        <w:rPr>
          <w:sz w:val="28"/>
          <w:szCs w:val="28"/>
        </w:rPr>
      </w:pPr>
    </w:p>
    <w:p w:rsidR="00154ED2" w:rsidRDefault="00F06CE0">
      <w:pPr>
        <w:widowControl w:val="0"/>
        <w:ind w:firstLine="567"/>
        <w:jc w:val="both"/>
      </w:pPr>
      <w:r>
        <w:rPr>
          <w:sz w:val="28"/>
          <w:szCs w:val="28"/>
        </w:rPr>
        <w:t>1.15</w:t>
      </w:r>
      <w:r w:rsidR="002D6912">
        <w:rPr>
          <w:sz w:val="28"/>
          <w:szCs w:val="28"/>
        </w:rPr>
        <w:t>. строку 4.203 изложить в следующей редакции:</w:t>
      </w:r>
    </w:p>
    <w:tbl>
      <w:tblPr>
        <w:tblW w:w="5000" w:type="pct"/>
        <w:tblLayout w:type="fixed"/>
        <w:tblLook w:val="04A0" w:firstRow="1" w:lastRow="0" w:firstColumn="1" w:lastColumn="0" w:noHBand="0" w:noVBand="1"/>
      </w:tblPr>
      <w:tblGrid>
        <w:gridCol w:w="846"/>
        <w:gridCol w:w="4819"/>
        <w:gridCol w:w="3261"/>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2D6912">
            <w:pPr>
              <w:jc w:val="center"/>
            </w:pPr>
            <w:r>
              <w:rPr>
                <w:sz w:val="28"/>
                <w:szCs w:val="28"/>
                <w:lang w:eastAsia="zh-CN"/>
              </w:rPr>
              <w:t>4.203</w:t>
            </w:r>
          </w:p>
        </w:tc>
        <w:tc>
          <w:tcPr>
            <w:tcW w:w="4819"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rPr>
              <w:t>ООО «МЦБН»</w:t>
            </w:r>
          </w:p>
        </w:tc>
        <w:tc>
          <w:tcPr>
            <w:tcW w:w="3261" w:type="dxa"/>
            <w:tcBorders>
              <w:top w:val="single" w:sz="4" w:space="0" w:color="000000"/>
              <w:left w:val="single" w:sz="4" w:space="0" w:color="000000"/>
              <w:bottom w:val="single" w:sz="4" w:space="0" w:color="000000"/>
              <w:right w:val="single" w:sz="4" w:space="0" w:color="000000"/>
            </w:tcBorders>
          </w:tcPr>
          <w:p w:rsidR="00154ED2" w:rsidRDefault="002D6912">
            <w:r>
              <w:rPr>
                <w:rFonts w:ascii="Nimbus Roman" w:eastAsia="Nimbus Roman" w:hAnsi="Nimbus Roman" w:cs="Nimbus Roman"/>
                <w:sz w:val="28"/>
                <w:szCs w:val="28"/>
              </w:rPr>
              <w:t>ул. Сибирская, 9</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ascii="Nimbus Roman" w:eastAsia="Nimbus Roman" w:hAnsi="Nimbus Roman" w:cs="Nimbus Roman"/>
                <w:sz w:val="28"/>
                <w:szCs w:val="28"/>
              </w:rPr>
              <w:t>266Л</w:t>
            </w:r>
          </w:p>
        </w:tc>
      </w:tr>
    </w:tbl>
    <w:p w:rsidR="00154ED2" w:rsidRDefault="00154ED2">
      <w:pPr>
        <w:ind w:firstLine="567"/>
        <w:jc w:val="both"/>
        <w:rPr>
          <w:sz w:val="28"/>
          <w:szCs w:val="28"/>
        </w:rPr>
      </w:pPr>
    </w:p>
    <w:p w:rsidR="00154ED2" w:rsidRDefault="00F06CE0">
      <w:pPr>
        <w:widowControl w:val="0"/>
        <w:tabs>
          <w:tab w:val="left" w:pos="570"/>
        </w:tabs>
        <w:ind w:firstLine="567"/>
        <w:jc w:val="both"/>
      </w:pPr>
      <w:r>
        <w:rPr>
          <w:sz w:val="28"/>
          <w:szCs w:val="28"/>
        </w:rPr>
        <w:t>1.16</w:t>
      </w:r>
      <w:r w:rsidR="00F14E04">
        <w:rPr>
          <w:sz w:val="28"/>
          <w:szCs w:val="28"/>
        </w:rPr>
        <w:t>. дополнить строками</w:t>
      </w:r>
      <w:r w:rsidR="00E94954">
        <w:rPr>
          <w:sz w:val="28"/>
          <w:szCs w:val="28"/>
        </w:rPr>
        <w:t xml:space="preserve"> 4.256-4.257</w:t>
      </w:r>
      <w:r w:rsidR="002D6912">
        <w:rPr>
          <w:sz w:val="28"/>
          <w:szCs w:val="28"/>
        </w:rPr>
        <w:t xml:space="preserve"> следующего содержания:</w:t>
      </w:r>
    </w:p>
    <w:tbl>
      <w:tblPr>
        <w:tblW w:w="5000" w:type="pct"/>
        <w:tblLayout w:type="fixed"/>
        <w:tblLook w:val="04A0" w:firstRow="1" w:lastRow="0" w:firstColumn="1" w:lastColumn="0" w:noHBand="0" w:noVBand="1"/>
      </w:tblPr>
      <w:tblGrid>
        <w:gridCol w:w="846"/>
        <w:gridCol w:w="4805"/>
        <w:gridCol w:w="3275"/>
        <w:gridCol w:w="985"/>
      </w:tblGrid>
      <w:tr w:rsidR="00154ED2" w:rsidTr="00294713">
        <w:tc>
          <w:tcPr>
            <w:tcW w:w="846" w:type="dxa"/>
            <w:tcBorders>
              <w:top w:val="single" w:sz="4" w:space="0" w:color="000000"/>
              <w:left w:val="single" w:sz="4" w:space="0" w:color="000000"/>
              <w:bottom w:val="single" w:sz="4" w:space="0" w:color="000000"/>
              <w:right w:val="single" w:sz="4" w:space="0" w:color="000000"/>
            </w:tcBorders>
          </w:tcPr>
          <w:p w:rsidR="00154ED2" w:rsidRDefault="00E94954">
            <w:pPr>
              <w:widowControl w:val="0"/>
              <w:jc w:val="center"/>
            </w:pPr>
            <w:r>
              <w:rPr>
                <w:rFonts w:eastAsia="Calibri"/>
                <w:sz w:val="28"/>
                <w:szCs w:val="28"/>
                <w:lang w:eastAsia="zh-CN"/>
              </w:rPr>
              <w:t>4.256</w:t>
            </w:r>
          </w:p>
        </w:tc>
        <w:tc>
          <w:tcPr>
            <w:tcW w:w="4805" w:type="dxa"/>
            <w:tcBorders>
              <w:top w:val="single" w:sz="4" w:space="0" w:color="000000"/>
              <w:left w:val="single" w:sz="4" w:space="0" w:color="000000"/>
              <w:bottom w:val="single" w:sz="4" w:space="0" w:color="000000"/>
              <w:right w:val="single" w:sz="4" w:space="0" w:color="000000"/>
            </w:tcBorders>
          </w:tcPr>
          <w:p w:rsidR="00154ED2" w:rsidRDefault="00414B42">
            <w:r>
              <w:rPr>
                <w:sz w:val="28"/>
                <w:szCs w:val="28"/>
                <w:lang w:eastAsia="zh-CN"/>
              </w:rPr>
              <w:t>ООО «СОФИЯ»</w:t>
            </w:r>
          </w:p>
        </w:tc>
        <w:tc>
          <w:tcPr>
            <w:tcW w:w="327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Советская, 39</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319Л</w:t>
            </w:r>
          </w:p>
        </w:tc>
      </w:tr>
      <w:tr w:rsidR="00F14E04" w:rsidTr="00294713">
        <w:tc>
          <w:tcPr>
            <w:tcW w:w="846" w:type="dxa"/>
            <w:tcBorders>
              <w:top w:val="single" w:sz="4" w:space="0" w:color="000000"/>
              <w:left w:val="single" w:sz="4" w:space="0" w:color="000000"/>
              <w:bottom w:val="single" w:sz="4" w:space="0" w:color="000000"/>
              <w:right w:val="single" w:sz="4" w:space="0" w:color="000000"/>
            </w:tcBorders>
          </w:tcPr>
          <w:p w:rsidR="00F14E04" w:rsidRDefault="00E94954">
            <w:pPr>
              <w:widowControl w:val="0"/>
              <w:jc w:val="center"/>
              <w:rPr>
                <w:rFonts w:eastAsia="Calibri"/>
                <w:sz w:val="28"/>
                <w:szCs w:val="28"/>
                <w:lang w:eastAsia="zh-CN"/>
              </w:rPr>
            </w:pPr>
            <w:r>
              <w:rPr>
                <w:rFonts w:eastAsia="Calibri"/>
                <w:sz w:val="28"/>
                <w:szCs w:val="28"/>
                <w:lang w:eastAsia="zh-CN"/>
              </w:rPr>
              <w:t>4.257</w:t>
            </w:r>
          </w:p>
        </w:tc>
        <w:tc>
          <w:tcPr>
            <w:tcW w:w="4805" w:type="dxa"/>
            <w:tcBorders>
              <w:top w:val="single" w:sz="4" w:space="0" w:color="000000"/>
              <w:left w:val="single" w:sz="4" w:space="0" w:color="000000"/>
              <w:bottom w:val="single" w:sz="4" w:space="0" w:color="000000"/>
              <w:right w:val="single" w:sz="4" w:space="0" w:color="000000"/>
            </w:tcBorders>
          </w:tcPr>
          <w:p w:rsidR="00F14E04" w:rsidRDefault="00F14E04">
            <w:pPr>
              <w:rPr>
                <w:sz w:val="28"/>
                <w:szCs w:val="28"/>
                <w:lang w:eastAsia="zh-CN"/>
              </w:rPr>
            </w:pPr>
            <w:r w:rsidRPr="00F14E04">
              <w:rPr>
                <w:sz w:val="28"/>
                <w:szCs w:val="28"/>
                <w:lang w:eastAsia="zh-CN"/>
              </w:rPr>
              <w:t>ООО «3Д ДИАГНОСТИКА»</w:t>
            </w:r>
          </w:p>
        </w:tc>
        <w:tc>
          <w:tcPr>
            <w:tcW w:w="3275" w:type="dxa"/>
            <w:tcBorders>
              <w:top w:val="single" w:sz="4" w:space="0" w:color="000000"/>
              <w:left w:val="single" w:sz="4" w:space="0" w:color="000000"/>
              <w:bottom w:val="single" w:sz="4" w:space="0" w:color="000000"/>
              <w:right w:val="single" w:sz="4" w:space="0" w:color="000000"/>
            </w:tcBorders>
          </w:tcPr>
          <w:p w:rsidR="00F14E04" w:rsidRDefault="00F14E04">
            <w:pPr>
              <w:rPr>
                <w:sz w:val="28"/>
                <w:szCs w:val="28"/>
                <w:lang w:eastAsia="zh-CN"/>
              </w:rPr>
            </w:pPr>
            <w:r w:rsidRPr="00F14E04">
              <w:rPr>
                <w:sz w:val="28"/>
                <w:szCs w:val="28"/>
                <w:lang w:eastAsia="zh-CN"/>
              </w:rPr>
              <w:t>ул. Луначарского, 34</w:t>
            </w:r>
          </w:p>
        </w:tc>
        <w:tc>
          <w:tcPr>
            <w:tcW w:w="985" w:type="dxa"/>
            <w:tcBorders>
              <w:top w:val="single" w:sz="4" w:space="0" w:color="000000"/>
              <w:left w:val="single" w:sz="4" w:space="0" w:color="000000"/>
              <w:bottom w:val="single" w:sz="4" w:space="0" w:color="000000"/>
              <w:right w:val="single" w:sz="4" w:space="0" w:color="000000"/>
            </w:tcBorders>
          </w:tcPr>
          <w:p w:rsidR="00F14E04" w:rsidRDefault="00F14E04">
            <w:pPr>
              <w:rPr>
                <w:rFonts w:eastAsia="Calibri"/>
                <w:sz w:val="28"/>
                <w:szCs w:val="28"/>
                <w:lang w:eastAsia="zh-CN"/>
              </w:rPr>
            </w:pPr>
            <w:r>
              <w:rPr>
                <w:rFonts w:eastAsia="Calibri"/>
                <w:sz w:val="28"/>
                <w:szCs w:val="28"/>
                <w:lang w:eastAsia="zh-CN"/>
              </w:rPr>
              <w:t>320Л</w:t>
            </w:r>
          </w:p>
        </w:tc>
      </w:tr>
    </w:tbl>
    <w:p w:rsidR="00154ED2" w:rsidRDefault="00154ED2" w:rsidP="00294713">
      <w:pPr>
        <w:widowControl w:val="0"/>
        <w:jc w:val="both"/>
        <w:rPr>
          <w:sz w:val="28"/>
          <w:szCs w:val="28"/>
        </w:rPr>
      </w:pPr>
    </w:p>
    <w:p w:rsidR="00154ED2" w:rsidRDefault="00F06CE0" w:rsidP="00294713">
      <w:pPr>
        <w:widowControl w:val="0"/>
        <w:tabs>
          <w:tab w:val="left" w:pos="630"/>
        </w:tabs>
        <w:ind w:firstLine="567"/>
        <w:jc w:val="both"/>
        <w:rPr>
          <w:sz w:val="28"/>
          <w:szCs w:val="28"/>
        </w:rPr>
      </w:pPr>
      <w:r>
        <w:rPr>
          <w:sz w:val="28"/>
          <w:szCs w:val="28"/>
        </w:rPr>
        <w:t>1.17</w:t>
      </w:r>
      <w:r w:rsidR="002D6912">
        <w:rPr>
          <w:sz w:val="28"/>
          <w:szCs w:val="28"/>
        </w:rPr>
        <w:t>. строку 5.171 признать утратившей силу;</w:t>
      </w:r>
    </w:p>
    <w:p w:rsidR="003C68FA" w:rsidRDefault="003C68FA" w:rsidP="00294713">
      <w:pPr>
        <w:widowControl w:val="0"/>
        <w:tabs>
          <w:tab w:val="left" w:pos="630"/>
        </w:tabs>
        <w:ind w:firstLine="567"/>
        <w:jc w:val="both"/>
        <w:rPr>
          <w:sz w:val="28"/>
          <w:szCs w:val="28"/>
        </w:rPr>
      </w:pPr>
    </w:p>
    <w:p w:rsidR="00294713" w:rsidRPr="00294713" w:rsidRDefault="00294713" w:rsidP="00294713">
      <w:pPr>
        <w:widowControl w:val="0"/>
        <w:tabs>
          <w:tab w:val="left" w:pos="630"/>
        </w:tabs>
        <w:ind w:firstLine="567"/>
        <w:jc w:val="both"/>
      </w:pPr>
    </w:p>
    <w:p w:rsidR="00154ED2" w:rsidRDefault="00F06CE0">
      <w:pPr>
        <w:widowControl w:val="0"/>
        <w:tabs>
          <w:tab w:val="left" w:pos="570"/>
        </w:tabs>
        <w:ind w:firstLine="567"/>
        <w:jc w:val="both"/>
      </w:pPr>
      <w:r>
        <w:rPr>
          <w:sz w:val="28"/>
          <w:szCs w:val="28"/>
        </w:rPr>
        <w:lastRenderedPageBreak/>
        <w:t>1.18</w:t>
      </w:r>
      <w:r w:rsidR="002D6912">
        <w:rPr>
          <w:sz w:val="28"/>
          <w:szCs w:val="28"/>
        </w:rPr>
        <w:t>. дополнить строкой 5.249 следующего содержания:</w:t>
      </w:r>
    </w:p>
    <w:tbl>
      <w:tblPr>
        <w:tblW w:w="5004" w:type="pct"/>
        <w:tblLayout w:type="fixed"/>
        <w:tblLook w:val="04A0" w:firstRow="1" w:lastRow="0" w:firstColumn="1" w:lastColumn="0" w:noHBand="0" w:noVBand="1"/>
      </w:tblPr>
      <w:tblGrid>
        <w:gridCol w:w="847"/>
        <w:gridCol w:w="4805"/>
        <w:gridCol w:w="3274"/>
        <w:gridCol w:w="993"/>
      </w:tblGrid>
      <w:tr w:rsidR="00154ED2" w:rsidTr="00294713">
        <w:tc>
          <w:tcPr>
            <w:tcW w:w="847"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5.249</w:t>
            </w:r>
          </w:p>
        </w:tc>
        <w:tc>
          <w:tcPr>
            <w:tcW w:w="4805" w:type="dxa"/>
            <w:tcBorders>
              <w:top w:val="single" w:sz="4" w:space="0" w:color="000000"/>
              <w:left w:val="single" w:sz="4" w:space="0" w:color="000000"/>
              <w:bottom w:val="single" w:sz="4" w:space="0" w:color="000000"/>
              <w:right w:val="single" w:sz="4" w:space="0" w:color="000000"/>
            </w:tcBorders>
          </w:tcPr>
          <w:p w:rsidR="00154ED2" w:rsidRDefault="00BC5081">
            <w:r w:rsidRPr="00BC5081">
              <w:rPr>
                <w:sz w:val="28"/>
                <w:szCs w:val="28"/>
                <w:lang w:eastAsia="zh-CN"/>
              </w:rPr>
              <w:t>МАОУ «СОШ № 50» Г.ПЕРМИ</w:t>
            </w:r>
          </w:p>
        </w:tc>
        <w:tc>
          <w:tcPr>
            <w:tcW w:w="3274"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Ивана Франко, 43</w:t>
            </w:r>
          </w:p>
        </w:tc>
        <w:tc>
          <w:tcPr>
            <w:tcW w:w="993"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rPr>
              <w:t>290М</w:t>
            </w:r>
          </w:p>
        </w:tc>
      </w:tr>
    </w:tbl>
    <w:p w:rsidR="00154ED2" w:rsidRDefault="00154ED2">
      <w:pPr>
        <w:widowControl w:val="0"/>
        <w:ind w:firstLine="709"/>
        <w:jc w:val="both"/>
        <w:rPr>
          <w:sz w:val="28"/>
          <w:szCs w:val="28"/>
        </w:rPr>
      </w:pPr>
    </w:p>
    <w:p w:rsidR="003A6998" w:rsidRPr="003A6998" w:rsidRDefault="00C941E6" w:rsidP="00C941E6">
      <w:pPr>
        <w:widowControl w:val="0"/>
        <w:ind w:firstLine="567"/>
        <w:jc w:val="both"/>
        <w:rPr>
          <w:sz w:val="28"/>
          <w:szCs w:val="28"/>
        </w:rPr>
      </w:pPr>
      <w:r>
        <w:rPr>
          <w:sz w:val="28"/>
          <w:szCs w:val="28"/>
        </w:rPr>
        <w:t>1.19</w:t>
      </w:r>
      <w:r w:rsidR="003A6998" w:rsidRPr="003A6998">
        <w:rPr>
          <w:sz w:val="28"/>
          <w:szCs w:val="28"/>
        </w:rPr>
        <w:t>. строку 8.30 признать утратившей силу;</w:t>
      </w:r>
    </w:p>
    <w:p w:rsidR="003A6998" w:rsidRPr="003A6998" w:rsidRDefault="00C941E6" w:rsidP="00C941E6">
      <w:pPr>
        <w:widowControl w:val="0"/>
        <w:ind w:firstLine="567"/>
        <w:jc w:val="both"/>
        <w:rPr>
          <w:sz w:val="28"/>
          <w:szCs w:val="28"/>
        </w:rPr>
      </w:pPr>
      <w:r>
        <w:rPr>
          <w:sz w:val="28"/>
          <w:szCs w:val="28"/>
        </w:rPr>
        <w:t>1.20</w:t>
      </w:r>
      <w:r w:rsidR="003A6998" w:rsidRPr="003A6998">
        <w:rPr>
          <w:sz w:val="28"/>
          <w:szCs w:val="28"/>
        </w:rPr>
        <w:t>. строку 8.31 признать утратившей силу;</w:t>
      </w:r>
    </w:p>
    <w:p w:rsidR="003A6998" w:rsidRPr="003A6998" w:rsidRDefault="00C941E6" w:rsidP="00C941E6">
      <w:pPr>
        <w:widowControl w:val="0"/>
        <w:ind w:firstLine="567"/>
        <w:jc w:val="both"/>
        <w:rPr>
          <w:sz w:val="28"/>
          <w:szCs w:val="28"/>
        </w:rPr>
      </w:pPr>
      <w:r>
        <w:rPr>
          <w:sz w:val="28"/>
          <w:szCs w:val="28"/>
        </w:rPr>
        <w:t>1.21</w:t>
      </w:r>
      <w:r w:rsidR="003A6998" w:rsidRPr="003A6998">
        <w:rPr>
          <w:sz w:val="28"/>
          <w:szCs w:val="28"/>
        </w:rPr>
        <w:t>. строку 8.40 признать утратившей силу;</w:t>
      </w:r>
    </w:p>
    <w:p w:rsidR="00154ED2" w:rsidRDefault="00154ED2">
      <w:pPr>
        <w:widowControl w:val="0"/>
        <w:ind w:firstLine="709"/>
        <w:jc w:val="both"/>
        <w:rPr>
          <w:sz w:val="28"/>
          <w:szCs w:val="28"/>
        </w:rPr>
      </w:pPr>
    </w:p>
    <w:p w:rsidR="00154ED2" w:rsidRDefault="00C941E6">
      <w:pPr>
        <w:widowControl w:val="0"/>
        <w:ind w:firstLine="567"/>
        <w:jc w:val="both"/>
      </w:pPr>
      <w:r>
        <w:rPr>
          <w:sz w:val="28"/>
          <w:szCs w:val="28"/>
        </w:rPr>
        <w:t>1.22</w:t>
      </w:r>
      <w:r w:rsidR="002D6912">
        <w:rPr>
          <w:sz w:val="28"/>
          <w:szCs w:val="28"/>
        </w:rPr>
        <w:t>. строку 8.61 изложить в следующей редакции:</w:t>
      </w:r>
    </w:p>
    <w:tbl>
      <w:tblPr>
        <w:tblW w:w="5000" w:type="pct"/>
        <w:tblLayout w:type="fixed"/>
        <w:tblLook w:val="04A0" w:firstRow="1" w:lastRow="0" w:firstColumn="1" w:lastColumn="0" w:noHBand="0" w:noVBand="1"/>
      </w:tblPr>
      <w:tblGrid>
        <w:gridCol w:w="829"/>
        <w:gridCol w:w="4822"/>
        <w:gridCol w:w="3275"/>
        <w:gridCol w:w="985"/>
      </w:tblGrid>
      <w:tr w:rsidR="00154ED2" w:rsidTr="00294713">
        <w:tc>
          <w:tcPr>
            <w:tcW w:w="829"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8.61</w:t>
            </w:r>
          </w:p>
        </w:tc>
        <w:tc>
          <w:tcPr>
            <w:tcW w:w="4822" w:type="dxa"/>
            <w:tcBorders>
              <w:top w:val="single" w:sz="4" w:space="0" w:color="000000"/>
              <w:left w:val="single" w:sz="4" w:space="0" w:color="000000"/>
              <w:bottom w:val="single" w:sz="4" w:space="0" w:color="000000"/>
              <w:right w:val="single" w:sz="4" w:space="0" w:color="000000"/>
            </w:tcBorders>
          </w:tcPr>
          <w:p w:rsidR="00154ED2" w:rsidRDefault="002E24B2">
            <w:pPr>
              <w:spacing w:line="288" w:lineRule="atLeast"/>
            </w:pPr>
            <w:r>
              <w:rPr>
                <w:rFonts w:ascii="Nimbus Roman" w:eastAsia="Nimbus Roman" w:hAnsi="Nimbus Roman" w:cs="Nimbus Roman"/>
                <w:color w:val="000000"/>
                <w:sz w:val="28"/>
                <w:szCs w:val="28"/>
              </w:rPr>
              <w:t>ООО СК «ОРТО-ЦЕНТР»</w:t>
            </w:r>
          </w:p>
        </w:tc>
        <w:tc>
          <w:tcPr>
            <w:tcW w:w="327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45</w:t>
            </w:r>
          </w:p>
        </w:tc>
        <w:tc>
          <w:tcPr>
            <w:tcW w:w="985"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119С</w:t>
            </w:r>
          </w:p>
        </w:tc>
      </w:tr>
    </w:tbl>
    <w:p w:rsidR="00154ED2" w:rsidRDefault="00154ED2">
      <w:pPr>
        <w:widowControl w:val="0"/>
        <w:ind w:firstLine="709"/>
        <w:jc w:val="both"/>
        <w:rPr>
          <w:sz w:val="28"/>
          <w:szCs w:val="28"/>
        </w:rPr>
      </w:pPr>
    </w:p>
    <w:p w:rsidR="00154ED2" w:rsidRDefault="00270BC0">
      <w:pPr>
        <w:widowControl w:val="0"/>
        <w:ind w:firstLine="567"/>
        <w:jc w:val="both"/>
      </w:pPr>
      <w:r>
        <w:rPr>
          <w:sz w:val="28"/>
          <w:szCs w:val="28"/>
        </w:rPr>
        <w:t>1.</w:t>
      </w:r>
      <w:r w:rsidR="00C941E6">
        <w:rPr>
          <w:sz w:val="28"/>
          <w:szCs w:val="28"/>
        </w:rPr>
        <w:t>23</w:t>
      </w:r>
      <w:r w:rsidR="002D6912">
        <w:rPr>
          <w:sz w:val="28"/>
          <w:szCs w:val="28"/>
        </w:rPr>
        <w:t>. строку 8.62 изложить в следующей редакции:</w:t>
      </w:r>
    </w:p>
    <w:tbl>
      <w:tblPr>
        <w:tblW w:w="5000" w:type="pct"/>
        <w:tblLayout w:type="fixed"/>
        <w:tblLook w:val="04A0" w:firstRow="1" w:lastRow="0" w:firstColumn="1" w:lastColumn="0" w:noHBand="0" w:noVBand="1"/>
      </w:tblPr>
      <w:tblGrid>
        <w:gridCol w:w="828"/>
        <w:gridCol w:w="4822"/>
        <w:gridCol w:w="3324"/>
        <w:gridCol w:w="937"/>
      </w:tblGrid>
      <w:tr w:rsidR="00154ED2">
        <w:tc>
          <w:tcPr>
            <w:tcW w:w="828"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8.62</w:t>
            </w:r>
          </w:p>
        </w:tc>
        <w:tc>
          <w:tcPr>
            <w:tcW w:w="4827" w:type="dxa"/>
            <w:tcBorders>
              <w:top w:val="single" w:sz="4" w:space="0" w:color="000000"/>
              <w:left w:val="single" w:sz="4" w:space="0" w:color="000000"/>
              <w:bottom w:val="single" w:sz="4" w:space="0" w:color="000000"/>
              <w:right w:val="single" w:sz="4" w:space="0" w:color="000000"/>
            </w:tcBorders>
          </w:tcPr>
          <w:p w:rsidR="00154ED2" w:rsidRDefault="008D6679">
            <w:r>
              <w:rPr>
                <w:rFonts w:ascii="Nimbus Roman" w:eastAsia="Nimbus Roman" w:hAnsi="Nimbus Roman" w:cs="Nimbus Roman"/>
                <w:color w:val="000000"/>
                <w:sz w:val="28"/>
                <w:szCs w:val="28"/>
              </w:rPr>
              <w:t>ООО «МАРИТА»</w:t>
            </w:r>
          </w:p>
        </w:tc>
        <w:tc>
          <w:tcPr>
            <w:tcW w:w="3327"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52</w:t>
            </w:r>
          </w:p>
        </w:tc>
        <w:tc>
          <w:tcPr>
            <w:tcW w:w="93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120С</w:t>
            </w:r>
          </w:p>
        </w:tc>
      </w:tr>
    </w:tbl>
    <w:p w:rsidR="00154ED2" w:rsidRDefault="00154ED2" w:rsidP="00201535">
      <w:pPr>
        <w:widowControl w:val="0"/>
        <w:jc w:val="both"/>
        <w:rPr>
          <w:sz w:val="28"/>
          <w:szCs w:val="28"/>
        </w:rPr>
      </w:pPr>
      <w:bookmarkStart w:id="0" w:name="_GoBack"/>
      <w:bookmarkEnd w:id="0"/>
    </w:p>
    <w:p w:rsidR="00154ED2" w:rsidRDefault="00C941E6">
      <w:pPr>
        <w:widowControl w:val="0"/>
        <w:ind w:firstLine="567"/>
        <w:jc w:val="both"/>
      </w:pPr>
      <w:r>
        <w:rPr>
          <w:sz w:val="28"/>
          <w:szCs w:val="28"/>
        </w:rPr>
        <w:t>1.24</w:t>
      </w:r>
      <w:r w:rsidR="002D6912">
        <w:rPr>
          <w:sz w:val="28"/>
          <w:szCs w:val="28"/>
        </w:rPr>
        <w:t>. строку 8.172 изложить в следующей редакции:</w:t>
      </w:r>
    </w:p>
    <w:tbl>
      <w:tblPr>
        <w:tblW w:w="5004" w:type="pct"/>
        <w:tblLayout w:type="fixed"/>
        <w:tblLook w:val="04A0" w:firstRow="1" w:lastRow="0" w:firstColumn="1" w:lastColumn="0" w:noHBand="0" w:noVBand="1"/>
      </w:tblPr>
      <w:tblGrid>
        <w:gridCol w:w="846"/>
        <w:gridCol w:w="4805"/>
        <w:gridCol w:w="3324"/>
        <w:gridCol w:w="944"/>
      </w:tblGrid>
      <w:tr w:rsidR="00154ED2" w:rsidTr="0058574F">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8.172</w:t>
            </w:r>
          </w:p>
        </w:tc>
        <w:tc>
          <w:tcPr>
            <w:tcW w:w="4805" w:type="dxa"/>
            <w:tcBorders>
              <w:top w:val="single" w:sz="4" w:space="0" w:color="000000"/>
              <w:left w:val="single" w:sz="4" w:space="0" w:color="000000"/>
              <w:bottom w:val="single" w:sz="4" w:space="0" w:color="000000"/>
              <w:right w:val="single" w:sz="4" w:space="0" w:color="000000"/>
            </w:tcBorders>
          </w:tcPr>
          <w:p w:rsidR="00154ED2" w:rsidRDefault="0076687C">
            <w:r>
              <w:rPr>
                <w:sz w:val="28"/>
                <w:szCs w:val="28"/>
              </w:rPr>
              <w:t>ООО «АЛЬМАДЕНТЕ»</w:t>
            </w:r>
          </w:p>
        </w:tc>
        <w:tc>
          <w:tcPr>
            <w:tcW w:w="3324"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Лодыгина, 9</w:t>
            </w:r>
          </w:p>
        </w:tc>
        <w:tc>
          <w:tcPr>
            <w:tcW w:w="944"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233С</w:t>
            </w:r>
          </w:p>
        </w:tc>
      </w:tr>
    </w:tbl>
    <w:p w:rsidR="00154ED2" w:rsidRDefault="00154ED2" w:rsidP="00C61726">
      <w:pPr>
        <w:widowControl w:val="0"/>
        <w:jc w:val="both"/>
        <w:rPr>
          <w:sz w:val="28"/>
          <w:szCs w:val="28"/>
        </w:rPr>
      </w:pPr>
    </w:p>
    <w:p w:rsidR="00FC5BD7" w:rsidRDefault="00FC5BD7" w:rsidP="008B4B55">
      <w:pPr>
        <w:widowControl w:val="0"/>
        <w:ind w:firstLine="567"/>
        <w:jc w:val="both"/>
        <w:rPr>
          <w:sz w:val="28"/>
          <w:szCs w:val="28"/>
        </w:rPr>
      </w:pPr>
      <w:r>
        <w:rPr>
          <w:sz w:val="28"/>
          <w:szCs w:val="28"/>
        </w:rPr>
        <w:t>1.25</w:t>
      </w:r>
      <w:r w:rsidRPr="00FC5BD7">
        <w:rPr>
          <w:sz w:val="28"/>
          <w:szCs w:val="28"/>
        </w:rPr>
        <w:t>. строку 8.280 изложить в следующей редакции:</w:t>
      </w:r>
    </w:p>
    <w:tbl>
      <w:tblPr>
        <w:tblW w:w="5000" w:type="pct"/>
        <w:tblLayout w:type="fixed"/>
        <w:tblLook w:val="04A0" w:firstRow="1" w:lastRow="0" w:firstColumn="1" w:lastColumn="0" w:noHBand="0" w:noVBand="1"/>
      </w:tblPr>
      <w:tblGrid>
        <w:gridCol w:w="846"/>
        <w:gridCol w:w="4819"/>
        <w:gridCol w:w="3322"/>
        <w:gridCol w:w="924"/>
      </w:tblGrid>
      <w:tr w:rsidR="00FC5BD7" w:rsidRPr="00FC5BD7" w:rsidTr="00E726B2">
        <w:tc>
          <w:tcPr>
            <w:tcW w:w="846" w:type="dxa"/>
            <w:tcBorders>
              <w:top w:val="single" w:sz="4" w:space="0" w:color="000000"/>
              <w:left w:val="single" w:sz="4" w:space="0" w:color="000000"/>
              <w:bottom w:val="single" w:sz="4" w:space="0" w:color="000000"/>
              <w:right w:val="single" w:sz="4" w:space="0" w:color="000000"/>
            </w:tcBorders>
          </w:tcPr>
          <w:p w:rsidR="00FC5BD7" w:rsidRPr="00FC5BD7" w:rsidRDefault="00FC5BD7" w:rsidP="00FC5BD7">
            <w:pPr>
              <w:widowControl w:val="0"/>
              <w:jc w:val="both"/>
              <w:rPr>
                <w:sz w:val="28"/>
                <w:szCs w:val="28"/>
              </w:rPr>
            </w:pPr>
            <w:r w:rsidRPr="00FC5BD7">
              <w:rPr>
                <w:sz w:val="28"/>
                <w:szCs w:val="28"/>
              </w:rPr>
              <w:t>8.280</w:t>
            </w:r>
          </w:p>
        </w:tc>
        <w:tc>
          <w:tcPr>
            <w:tcW w:w="4819" w:type="dxa"/>
            <w:tcBorders>
              <w:top w:val="single" w:sz="4" w:space="0" w:color="000000"/>
              <w:left w:val="single" w:sz="4" w:space="0" w:color="000000"/>
              <w:bottom w:val="single" w:sz="4" w:space="0" w:color="000000"/>
              <w:right w:val="single" w:sz="4" w:space="0" w:color="000000"/>
            </w:tcBorders>
          </w:tcPr>
          <w:p w:rsidR="00FC5BD7" w:rsidRPr="00FC5BD7" w:rsidRDefault="00FC5BD7" w:rsidP="00FC5BD7">
            <w:pPr>
              <w:widowControl w:val="0"/>
              <w:jc w:val="both"/>
              <w:rPr>
                <w:sz w:val="28"/>
                <w:szCs w:val="28"/>
              </w:rPr>
            </w:pPr>
            <w:r w:rsidRPr="00FC5BD7">
              <w:rPr>
                <w:sz w:val="28"/>
                <w:szCs w:val="28"/>
              </w:rPr>
              <w:t>ООО «ЦЕНТР СТОМАТОЛОГИИ «ДИНАСТИЯ»</w:t>
            </w:r>
          </w:p>
          <w:p w:rsidR="00FC5BD7" w:rsidRPr="00FC5BD7" w:rsidRDefault="00FC5BD7" w:rsidP="00FC5BD7">
            <w:pPr>
              <w:widowControl w:val="0"/>
              <w:jc w:val="both"/>
              <w:rPr>
                <w:sz w:val="28"/>
                <w:szCs w:val="28"/>
              </w:rPr>
            </w:pPr>
            <w:r w:rsidRPr="00FC5BD7">
              <w:rPr>
                <w:sz w:val="28"/>
                <w:szCs w:val="28"/>
              </w:rPr>
              <w:t>ИП ГУЛЯЕВА АННА СЕРГЕЕВНА</w:t>
            </w:r>
          </w:p>
          <w:p w:rsidR="00FC5BD7" w:rsidRPr="00FC5BD7" w:rsidRDefault="00FC5BD7" w:rsidP="00FC5BD7">
            <w:pPr>
              <w:widowControl w:val="0"/>
              <w:jc w:val="both"/>
              <w:rPr>
                <w:sz w:val="28"/>
                <w:szCs w:val="28"/>
              </w:rPr>
            </w:pPr>
            <w:r w:rsidRPr="00FC5BD7">
              <w:rPr>
                <w:sz w:val="28"/>
                <w:szCs w:val="28"/>
              </w:rPr>
              <w:t>ООО «БИ – СМАРТ»</w:t>
            </w:r>
          </w:p>
        </w:tc>
        <w:tc>
          <w:tcPr>
            <w:tcW w:w="3322" w:type="dxa"/>
            <w:tcBorders>
              <w:top w:val="single" w:sz="4" w:space="0" w:color="000000"/>
              <w:left w:val="single" w:sz="4" w:space="0" w:color="000000"/>
              <w:bottom w:val="single" w:sz="4" w:space="0" w:color="000000"/>
              <w:right w:val="single" w:sz="4" w:space="0" w:color="000000"/>
            </w:tcBorders>
          </w:tcPr>
          <w:p w:rsidR="00FC5BD7" w:rsidRPr="00FC5BD7" w:rsidRDefault="00FC5BD7" w:rsidP="00AC6245">
            <w:pPr>
              <w:widowControl w:val="0"/>
              <w:jc w:val="both"/>
              <w:rPr>
                <w:sz w:val="28"/>
                <w:szCs w:val="28"/>
              </w:rPr>
            </w:pPr>
            <w:r w:rsidRPr="00FC5BD7">
              <w:rPr>
                <w:sz w:val="28"/>
                <w:szCs w:val="28"/>
              </w:rPr>
              <w:t>ул. Сибирская. 46</w:t>
            </w:r>
          </w:p>
        </w:tc>
        <w:tc>
          <w:tcPr>
            <w:tcW w:w="924" w:type="dxa"/>
            <w:tcBorders>
              <w:top w:val="single" w:sz="4" w:space="0" w:color="000000"/>
              <w:left w:val="single" w:sz="4" w:space="0" w:color="000000"/>
              <w:bottom w:val="single" w:sz="4" w:space="0" w:color="000000"/>
              <w:right w:val="single" w:sz="4" w:space="0" w:color="000000"/>
            </w:tcBorders>
          </w:tcPr>
          <w:p w:rsidR="00FC5BD7" w:rsidRPr="00FC5BD7" w:rsidRDefault="00FC5BD7" w:rsidP="008B4B55">
            <w:pPr>
              <w:widowControl w:val="0"/>
              <w:jc w:val="both"/>
              <w:rPr>
                <w:sz w:val="28"/>
                <w:szCs w:val="28"/>
              </w:rPr>
            </w:pPr>
            <w:r w:rsidRPr="00FC5BD7">
              <w:rPr>
                <w:sz w:val="28"/>
                <w:szCs w:val="28"/>
              </w:rPr>
              <w:t>346С</w:t>
            </w:r>
          </w:p>
        </w:tc>
      </w:tr>
    </w:tbl>
    <w:p w:rsidR="00FC5BD7" w:rsidRDefault="00FC5BD7" w:rsidP="008B4B55">
      <w:pPr>
        <w:widowControl w:val="0"/>
        <w:jc w:val="both"/>
        <w:rPr>
          <w:sz w:val="28"/>
          <w:szCs w:val="28"/>
        </w:rPr>
      </w:pPr>
    </w:p>
    <w:p w:rsidR="00154ED2" w:rsidRDefault="00FC5BD7">
      <w:pPr>
        <w:widowControl w:val="0"/>
        <w:ind w:firstLine="567"/>
        <w:jc w:val="both"/>
      </w:pPr>
      <w:r>
        <w:rPr>
          <w:sz w:val="28"/>
          <w:szCs w:val="28"/>
        </w:rPr>
        <w:t>1.26</w:t>
      </w:r>
      <w:r w:rsidR="002D6912">
        <w:rPr>
          <w:sz w:val="28"/>
          <w:szCs w:val="28"/>
        </w:rPr>
        <w:t>. строку 8.282 изложить в следующей редакции:</w:t>
      </w:r>
    </w:p>
    <w:tbl>
      <w:tblPr>
        <w:tblW w:w="5004" w:type="pct"/>
        <w:tblLayout w:type="fixed"/>
        <w:tblLook w:val="04A0" w:firstRow="1" w:lastRow="0" w:firstColumn="1" w:lastColumn="0" w:noHBand="0" w:noVBand="1"/>
      </w:tblPr>
      <w:tblGrid>
        <w:gridCol w:w="847"/>
        <w:gridCol w:w="4805"/>
        <w:gridCol w:w="3332"/>
        <w:gridCol w:w="935"/>
      </w:tblGrid>
      <w:tr w:rsidR="00154ED2" w:rsidTr="004C6006">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ascii="Nimbus Roman" w:eastAsia="Nimbus Roman" w:hAnsi="Nimbus Roman" w:cs="Nimbus Roman"/>
                <w:sz w:val="28"/>
                <w:szCs w:val="28"/>
                <w:lang w:eastAsia="zh-CN"/>
              </w:rPr>
              <w:t>8.282</w:t>
            </w:r>
          </w:p>
        </w:tc>
        <w:tc>
          <w:tcPr>
            <w:tcW w:w="4805" w:type="dxa"/>
            <w:tcBorders>
              <w:top w:val="single" w:sz="4" w:space="0" w:color="000000"/>
              <w:left w:val="single" w:sz="4" w:space="0" w:color="000000"/>
              <w:bottom w:val="single" w:sz="4" w:space="0" w:color="000000"/>
              <w:right w:val="single" w:sz="4" w:space="0" w:color="000000"/>
            </w:tcBorders>
          </w:tcPr>
          <w:p w:rsidR="000F5C1B" w:rsidRDefault="000F5C1B">
            <w:pPr>
              <w:spacing w:line="288" w:lineRule="atLeast"/>
              <w:rPr>
                <w:rFonts w:ascii="Nimbus Roman" w:eastAsia="Nimbus Roman" w:hAnsi="Nimbus Roman" w:cs="Nimbus Roman"/>
                <w:color w:val="000000"/>
                <w:sz w:val="28"/>
                <w:szCs w:val="28"/>
              </w:rPr>
            </w:pPr>
            <w:r>
              <w:rPr>
                <w:rFonts w:ascii="Nimbus Roman" w:eastAsia="Nimbus Roman" w:hAnsi="Nimbus Roman" w:cs="Nimbus Roman"/>
                <w:color w:val="000000"/>
                <w:sz w:val="28"/>
                <w:szCs w:val="28"/>
              </w:rPr>
              <w:t>ГБУЗ ПК «ДКБ ИМ. ПИЧУГИНА П.И.»</w:t>
            </w:r>
          </w:p>
          <w:p w:rsidR="00154ED2" w:rsidRDefault="008218C5">
            <w:pPr>
              <w:rPr>
                <w:rFonts w:ascii="Nimbus Roman" w:hAnsi="Nimbus Roman" w:cs="Nimbus Roman"/>
                <w:sz w:val="28"/>
                <w:szCs w:val="28"/>
              </w:rPr>
            </w:pPr>
            <w:r>
              <w:rPr>
                <w:rFonts w:ascii="Nimbus Roman" w:eastAsia="Nimbus Roman" w:hAnsi="Nimbus Roman" w:cs="Nimbus Roman"/>
                <w:color w:val="000000"/>
                <w:sz w:val="28"/>
                <w:szCs w:val="28"/>
              </w:rPr>
              <w:t>ГБПОУ «КОРПК ИМ. БЕЛОВА С.А.»</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rFonts w:ascii="Nimbus Roman" w:eastAsia="Nimbus Roman" w:hAnsi="Nimbus Roman" w:cs="Nimbus Roman"/>
                <w:sz w:val="28"/>
                <w:szCs w:val="28"/>
                <w:lang w:eastAsia="zh-CN"/>
              </w:rPr>
              <w:t>ул. Сибирская, 55</w:t>
            </w:r>
          </w:p>
        </w:tc>
        <w:tc>
          <w:tcPr>
            <w:tcW w:w="935" w:type="dxa"/>
            <w:tcBorders>
              <w:top w:val="single" w:sz="4" w:space="0" w:color="000000"/>
              <w:left w:val="single" w:sz="4" w:space="0" w:color="000000"/>
              <w:bottom w:val="single" w:sz="4" w:space="0" w:color="000000"/>
              <w:right w:val="single" w:sz="4" w:space="0" w:color="000000"/>
            </w:tcBorders>
          </w:tcPr>
          <w:p w:rsidR="00154ED2" w:rsidRDefault="002D6912">
            <w:r>
              <w:rPr>
                <w:rFonts w:ascii="Nimbus Roman" w:eastAsia="Nimbus Roman" w:hAnsi="Nimbus Roman" w:cs="Nimbus Roman"/>
                <w:sz w:val="28"/>
                <w:szCs w:val="28"/>
                <w:lang w:eastAsia="zh-CN"/>
              </w:rPr>
              <w:t>349С</w:t>
            </w:r>
          </w:p>
        </w:tc>
      </w:tr>
    </w:tbl>
    <w:p w:rsidR="007C69E4" w:rsidRDefault="007C69E4" w:rsidP="000C441D">
      <w:pPr>
        <w:widowControl w:val="0"/>
        <w:jc w:val="both"/>
        <w:rPr>
          <w:sz w:val="28"/>
          <w:szCs w:val="28"/>
        </w:rPr>
      </w:pPr>
    </w:p>
    <w:p w:rsidR="007C69E4" w:rsidRPr="007C69E4" w:rsidRDefault="007C69E4" w:rsidP="007C69E4">
      <w:pPr>
        <w:widowControl w:val="0"/>
        <w:ind w:firstLine="567"/>
        <w:jc w:val="both"/>
        <w:rPr>
          <w:sz w:val="28"/>
          <w:szCs w:val="28"/>
        </w:rPr>
      </w:pPr>
      <w:r>
        <w:rPr>
          <w:sz w:val="28"/>
          <w:szCs w:val="28"/>
        </w:rPr>
        <w:t>1.27</w:t>
      </w:r>
      <w:r w:rsidRPr="007C69E4">
        <w:rPr>
          <w:sz w:val="28"/>
          <w:szCs w:val="28"/>
        </w:rPr>
        <w:t>. строку 8.305 изложить в следующей редакции:</w:t>
      </w:r>
    </w:p>
    <w:tbl>
      <w:tblPr>
        <w:tblW w:w="5000" w:type="pct"/>
        <w:tblLayout w:type="fixed"/>
        <w:tblLook w:val="04A0" w:firstRow="1" w:lastRow="0" w:firstColumn="1" w:lastColumn="0" w:noHBand="0" w:noVBand="1"/>
      </w:tblPr>
      <w:tblGrid>
        <w:gridCol w:w="846"/>
        <w:gridCol w:w="4819"/>
        <w:gridCol w:w="3322"/>
        <w:gridCol w:w="924"/>
      </w:tblGrid>
      <w:tr w:rsidR="007C69E4" w:rsidRPr="007C69E4" w:rsidTr="00E726B2">
        <w:tc>
          <w:tcPr>
            <w:tcW w:w="846" w:type="dxa"/>
            <w:tcBorders>
              <w:top w:val="single" w:sz="4" w:space="0" w:color="000000"/>
              <w:left w:val="single" w:sz="4" w:space="0" w:color="000000"/>
              <w:bottom w:val="single" w:sz="4" w:space="0" w:color="000000"/>
              <w:right w:val="single" w:sz="4" w:space="0" w:color="000000"/>
            </w:tcBorders>
          </w:tcPr>
          <w:p w:rsidR="007C69E4" w:rsidRPr="007C69E4" w:rsidRDefault="007C69E4" w:rsidP="007C69E4">
            <w:pPr>
              <w:widowControl w:val="0"/>
              <w:jc w:val="both"/>
              <w:rPr>
                <w:sz w:val="28"/>
                <w:szCs w:val="28"/>
              </w:rPr>
            </w:pPr>
            <w:r w:rsidRPr="007C69E4">
              <w:rPr>
                <w:sz w:val="28"/>
                <w:szCs w:val="28"/>
              </w:rPr>
              <w:t>8.305</w:t>
            </w:r>
          </w:p>
        </w:tc>
        <w:tc>
          <w:tcPr>
            <w:tcW w:w="4819" w:type="dxa"/>
            <w:tcBorders>
              <w:top w:val="single" w:sz="4" w:space="0" w:color="000000"/>
              <w:left w:val="single" w:sz="4" w:space="0" w:color="000000"/>
              <w:bottom w:val="single" w:sz="4" w:space="0" w:color="000000"/>
              <w:right w:val="single" w:sz="4" w:space="0" w:color="000000"/>
            </w:tcBorders>
          </w:tcPr>
          <w:p w:rsidR="007C69E4" w:rsidRPr="007C69E4" w:rsidRDefault="007C69E4" w:rsidP="007C69E4">
            <w:pPr>
              <w:widowControl w:val="0"/>
              <w:jc w:val="both"/>
              <w:rPr>
                <w:sz w:val="28"/>
                <w:szCs w:val="28"/>
              </w:rPr>
            </w:pPr>
            <w:r w:rsidRPr="007C69E4">
              <w:rPr>
                <w:sz w:val="28"/>
                <w:szCs w:val="28"/>
              </w:rPr>
              <w:t>ГБУЗ ПК «ДКБ ИМ. ПИЧУГИНА П.И.»</w:t>
            </w:r>
          </w:p>
          <w:p w:rsidR="007C69E4" w:rsidRPr="007C69E4" w:rsidRDefault="007C69E4" w:rsidP="007C69E4">
            <w:pPr>
              <w:widowControl w:val="0"/>
              <w:jc w:val="both"/>
              <w:rPr>
                <w:sz w:val="28"/>
                <w:szCs w:val="28"/>
              </w:rPr>
            </w:pPr>
            <w:r w:rsidRPr="007C69E4">
              <w:rPr>
                <w:sz w:val="28"/>
                <w:szCs w:val="28"/>
              </w:rPr>
              <w:t>МАОУ «ЭКОШКОЛА» Г. ПЕРМИ</w:t>
            </w:r>
          </w:p>
        </w:tc>
        <w:tc>
          <w:tcPr>
            <w:tcW w:w="3322" w:type="dxa"/>
            <w:tcBorders>
              <w:top w:val="single" w:sz="4" w:space="0" w:color="000000"/>
              <w:left w:val="single" w:sz="4" w:space="0" w:color="000000"/>
              <w:bottom w:val="single" w:sz="4" w:space="0" w:color="000000"/>
              <w:right w:val="single" w:sz="4" w:space="0" w:color="000000"/>
            </w:tcBorders>
          </w:tcPr>
          <w:p w:rsidR="007C69E4" w:rsidRPr="007C69E4" w:rsidRDefault="007C69E4" w:rsidP="007C69E4">
            <w:pPr>
              <w:widowControl w:val="0"/>
              <w:jc w:val="both"/>
              <w:rPr>
                <w:sz w:val="28"/>
                <w:szCs w:val="28"/>
              </w:rPr>
            </w:pPr>
            <w:r w:rsidRPr="007C69E4">
              <w:rPr>
                <w:sz w:val="28"/>
                <w:szCs w:val="28"/>
              </w:rPr>
              <w:t>ул. Суздальская, 1</w:t>
            </w:r>
          </w:p>
        </w:tc>
        <w:tc>
          <w:tcPr>
            <w:tcW w:w="924" w:type="dxa"/>
            <w:tcBorders>
              <w:top w:val="single" w:sz="4" w:space="0" w:color="000000"/>
              <w:left w:val="single" w:sz="4" w:space="0" w:color="000000"/>
              <w:bottom w:val="single" w:sz="4" w:space="0" w:color="000000"/>
              <w:right w:val="single" w:sz="4" w:space="0" w:color="000000"/>
            </w:tcBorders>
          </w:tcPr>
          <w:p w:rsidR="007C69E4" w:rsidRPr="007C69E4" w:rsidRDefault="007C69E4" w:rsidP="007C69E4">
            <w:pPr>
              <w:widowControl w:val="0"/>
              <w:jc w:val="both"/>
              <w:rPr>
                <w:sz w:val="28"/>
                <w:szCs w:val="28"/>
              </w:rPr>
            </w:pPr>
            <w:r w:rsidRPr="007C69E4">
              <w:rPr>
                <w:sz w:val="28"/>
                <w:szCs w:val="28"/>
              </w:rPr>
              <w:t>372С</w:t>
            </w:r>
          </w:p>
        </w:tc>
      </w:tr>
    </w:tbl>
    <w:p w:rsidR="00154ED2" w:rsidRDefault="00154ED2" w:rsidP="008B4B55">
      <w:pPr>
        <w:widowControl w:val="0"/>
        <w:jc w:val="both"/>
        <w:rPr>
          <w:sz w:val="28"/>
          <w:szCs w:val="28"/>
        </w:rPr>
      </w:pPr>
    </w:p>
    <w:p w:rsidR="00E726B2" w:rsidRPr="00E726B2" w:rsidRDefault="000854A6" w:rsidP="00B64E8A">
      <w:pPr>
        <w:widowControl w:val="0"/>
        <w:ind w:firstLine="567"/>
        <w:jc w:val="both"/>
        <w:rPr>
          <w:sz w:val="28"/>
          <w:szCs w:val="28"/>
        </w:rPr>
      </w:pPr>
      <w:r>
        <w:rPr>
          <w:sz w:val="28"/>
          <w:szCs w:val="28"/>
        </w:rPr>
        <w:t>1.28</w:t>
      </w:r>
      <w:r w:rsidR="00E726B2" w:rsidRPr="00E726B2">
        <w:rPr>
          <w:sz w:val="28"/>
          <w:szCs w:val="28"/>
        </w:rPr>
        <w:t>. строку 8.368 изложить в следующей редакции:</w:t>
      </w:r>
    </w:p>
    <w:tbl>
      <w:tblPr>
        <w:tblW w:w="5000" w:type="pct"/>
        <w:tblLayout w:type="fixed"/>
        <w:tblLook w:val="04A0" w:firstRow="1" w:lastRow="0" w:firstColumn="1" w:lastColumn="0" w:noHBand="0" w:noVBand="1"/>
      </w:tblPr>
      <w:tblGrid>
        <w:gridCol w:w="846"/>
        <w:gridCol w:w="4819"/>
        <w:gridCol w:w="3322"/>
        <w:gridCol w:w="924"/>
      </w:tblGrid>
      <w:tr w:rsidR="00E726B2" w:rsidRPr="00E726B2" w:rsidTr="00E726B2">
        <w:tc>
          <w:tcPr>
            <w:tcW w:w="846" w:type="dxa"/>
            <w:tcBorders>
              <w:top w:val="single" w:sz="4" w:space="0" w:color="000000"/>
              <w:left w:val="single" w:sz="4" w:space="0" w:color="000000"/>
              <w:bottom w:val="single" w:sz="4" w:space="0" w:color="000000"/>
              <w:right w:val="single" w:sz="4" w:space="0" w:color="000000"/>
            </w:tcBorders>
          </w:tcPr>
          <w:p w:rsidR="00E726B2" w:rsidRPr="00E726B2" w:rsidRDefault="00E726B2" w:rsidP="00E726B2">
            <w:pPr>
              <w:widowControl w:val="0"/>
              <w:jc w:val="both"/>
              <w:rPr>
                <w:sz w:val="28"/>
                <w:szCs w:val="28"/>
              </w:rPr>
            </w:pPr>
            <w:r>
              <w:rPr>
                <w:sz w:val="28"/>
                <w:szCs w:val="28"/>
              </w:rPr>
              <w:t>8</w:t>
            </w:r>
            <w:r w:rsidRPr="00E726B2">
              <w:rPr>
                <w:sz w:val="28"/>
                <w:szCs w:val="28"/>
              </w:rPr>
              <w:t>.368</w:t>
            </w:r>
          </w:p>
        </w:tc>
        <w:tc>
          <w:tcPr>
            <w:tcW w:w="4819" w:type="dxa"/>
            <w:tcBorders>
              <w:top w:val="single" w:sz="4" w:space="0" w:color="000000"/>
              <w:left w:val="single" w:sz="4" w:space="0" w:color="000000"/>
              <w:bottom w:val="single" w:sz="4" w:space="0" w:color="000000"/>
              <w:right w:val="single" w:sz="4" w:space="0" w:color="000000"/>
            </w:tcBorders>
          </w:tcPr>
          <w:p w:rsidR="00E726B2" w:rsidRPr="00E726B2" w:rsidRDefault="00E726B2" w:rsidP="00B64E8A">
            <w:pPr>
              <w:widowControl w:val="0"/>
              <w:jc w:val="both"/>
              <w:rPr>
                <w:sz w:val="28"/>
                <w:szCs w:val="28"/>
              </w:rPr>
            </w:pPr>
            <w:r w:rsidRPr="00E726B2">
              <w:rPr>
                <w:sz w:val="28"/>
                <w:szCs w:val="28"/>
              </w:rPr>
              <w:t>ООО «КЛИНИКА "ГЕНЕЗИС»</w:t>
            </w:r>
          </w:p>
        </w:tc>
        <w:tc>
          <w:tcPr>
            <w:tcW w:w="3322" w:type="dxa"/>
            <w:tcBorders>
              <w:top w:val="single" w:sz="4" w:space="0" w:color="000000"/>
              <w:left w:val="single" w:sz="4" w:space="0" w:color="000000"/>
              <w:bottom w:val="single" w:sz="4" w:space="0" w:color="000000"/>
              <w:right w:val="single" w:sz="4" w:space="0" w:color="000000"/>
            </w:tcBorders>
          </w:tcPr>
          <w:p w:rsidR="00E726B2" w:rsidRPr="00E726B2" w:rsidRDefault="00E726B2" w:rsidP="00B64E8A">
            <w:pPr>
              <w:widowControl w:val="0"/>
              <w:jc w:val="both"/>
              <w:rPr>
                <w:sz w:val="28"/>
                <w:szCs w:val="28"/>
              </w:rPr>
            </w:pPr>
            <w:r w:rsidRPr="00E726B2">
              <w:rPr>
                <w:sz w:val="28"/>
                <w:szCs w:val="28"/>
              </w:rPr>
              <w:t>ул. Чернышевского, 15б</w:t>
            </w:r>
          </w:p>
        </w:tc>
        <w:tc>
          <w:tcPr>
            <w:tcW w:w="924" w:type="dxa"/>
            <w:tcBorders>
              <w:top w:val="single" w:sz="4" w:space="0" w:color="000000"/>
              <w:left w:val="single" w:sz="4" w:space="0" w:color="000000"/>
              <w:bottom w:val="single" w:sz="4" w:space="0" w:color="000000"/>
              <w:right w:val="single" w:sz="4" w:space="0" w:color="000000"/>
            </w:tcBorders>
          </w:tcPr>
          <w:p w:rsidR="00E726B2" w:rsidRPr="00E726B2" w:rsidRDefault="00E726B2" w:rsidP="006453BE">
            <w:pPr>
              <w:widowControl w:val="0"/>
              <w:jc w:val="both"/>
              <w:rPr>
                <w:sz w:val="28"/>
                <w:szCs w:val="28"/>
              </w:rPr>
            </w:pPr>
            <w:r w:rsidRPr="00E726B2">
              <w:rPr>
                <w:sz w:val="28"/>
                <w:szCs w:val="28"/>
              </w:rPr>
              <w:t>435С</w:t>
            </w:r>
          </w:p>
        </w:tc>
      </w:tr>
    </w:tbl>
    <w:p w:rsidR="00E726B2" w:rsidRDefault="00E726B2" w:rsidP="000854A6">
      <w:pPr>
        <w:widowControl w:val="0"/>
        <w:jc w:val="both"/>
        <w:rPr>
          <w:sz w:val="28"/>
          <w:szCs w:val="28"/>
        </w:rPr>
      </w:pPr>
    </w:p>
    <w:p w:rsidR="00154ED2" w:rsidRDefault="000854A6">
      <w:pPr>
        <w:widowControl w:val="0"/>
        <w:tabs>
          <w:tab w:val="left" w:pos="570"/>
        </w:tabs>
        <w:ind w:firstLine="567"/>
        <w:jc w:val="both"/>
      </w:pPr>
      <w:r>
        <w:rPr>
          <w:sz w:val="28"/>
          <w:szCs w:val="28"/>
        </w:rPr>
        <w:t>1.29</w:t>
      </w:r>
      <w:r w:rsidR="002D6912">
        <w:rPr>
          <w:sz w:val="28"/>
          <w:szCs w:val="28"/>
        </w:rPr>
        <w:t>.</w:t>
      </w:r>
      <w:r w:rsidR="008B4B55">
        <w:rPr>
          <w:sz w:val="28"/>
          <w:szCs w:val="28"/>
        </w:rPr>
        <w:t xml:space="preserve"> дополнить строками</w:t>
      </w:r>
      <w:r w:rsidR="00E52BBA">
        <w:rPr>
          <w:sz w:val="28"/>
          <w:szCs w:val="28"/>
        </w:rPr>
        <w:t xml:space="preserve"> 8.386 - 8.394</w:t>
      </w:r>
      <w:r w:rsidR="002D6912">
        <w:rPr>
          <w:sz w:val="28"/>
          <w:szCs w:val="28"/>
        </w:rPr>
        <w:t xml:space="preserve"> следующего содержания:</w:t>
      </w:r>
    </w:p>
    <w:tbl>
      <w:tblPr>
        <w:tblW w:w="5000" w:type="pct"/>
        <w:tblLayout w:type="fixed"/>
        <w:tblLook w:val="04A0" w:firstRow="1" w:lastRow="0" w:firstColumn="1" w:lastColumn="0" w:noHBand="0" w:noVBand="1"/>
      </w:tblPr>
      <w:tblGrid>
        <w:gridCol w:w="846"/>
        <w:gridCol w:w="4805"/>
        <w:gridCol w:w="3332"/>
        <w:gridCol w:w="928"/>
      </w:tblGrid>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8.386</w:t>
            </w:r>
          </w:p>
        </w:tc>
        <w:tc>
          <w:tcPr>
            <w:tcW w:w="4805"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ИП Толстиков Виталий Владимирович</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Лихвинская, 27</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453</w:t>
            </w:r>
            <w:r>
              <w:rPr>
                <w:rFonts w:eastAsia="Calibri"/>
                <w:sz w:val="28"/>
                <w:szCs w:val="28"/>
              </w:rPr>
              <w:t>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8.387</w:t>
            </w:r>
          </w:p>
        </w:tc>
        <w:tc>
          <w:tcPr>
            <w:tcW w:w="4805" w:type="dxa"/>
            <w:tcBorders>
              <w:top w:val="single" w:sz="4" w:space="0" w:color="000000"/>
              <w:left w:val="single" w:sz="4" w:space="0" w:color="000000"/>
              <w:bottom w:val="single" w:sz="4" w:space="0" w:color="000000"/>
              <w:right w:val="single" w:sz="4" w:space="0" w:color="000000"/>
            </w:tcBorders>
          </w:tcPr>
          <w:p w:rsidR="00154ED2" w:rsidRDefault="001B7A02">
            <w:r>
              <w:rPr>
                <w:sz w:val="28"/>
                <w:szCs w:val="28"/>
                <w:lang w:eastAsia="zh-CN"/>
              </w:rPr>
              <w:t>МАОУ «ЭКОШКОЛА»</w:t>
            </w:r>
            <w:r w:rsidRPr="001B7A02">
              <w:rPr>
                <w:sz w:val="28"/>
                <w:szCs w:val="28"/>
                <w:lang w:eastAsia="zh-CN"/>
              </w:rPr>
              <w:t xml:space="preserve"> Г. ПЕРМИ</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Холмогорская, 2ж</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454С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8.388</w:t>
            </w:r>
          </w:p>
        </w:tc>
        <w:tc>
          <w:tcPr>
            <w:tcW w:w="4805" w:type="dxa"/>
            <w:tcBorders>
              <w:top w:val="single" w:sz="4" w:space="0" w:color="000000"/>
              <w:left w:val="single" w:sz="4" w:space="0" w:color="000000"/>
              <w:bottom w:val="single" w:sz="4" w:space="0" w:color="000000"/>
              <w:right w:val="single" w:sz="4" w:space="0" w:color="000000"/>
            </w:tcBorders>
          </w:tcPr>
          <w:p w:rsidR="00154ED2" w:rsidRDefault="00F46A4F">
            <w:r>
              <w:rPr>
                <w:sz w:val="28"/>
                <w:szCs w:val="28"/>
                <w:lang w:eastAsia="zh-CN"/>
              </w:rPr>
              <w:t>ООО «ДЕНТАЛМАЙ»</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46</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455С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8.389</w:t>
            </w:r>
          </w:p>
        </w:tc>
        <w:tc>
          <w:tcPr>
            <w:tcW w:w="4805" w:type="dxa"/>
            <w:tcBorders>
              <w:top w:val="single" w:sz="4" w:space="0" w:color="000000"/>
              <w:left w:val="single" w:sz="4" w:space="0" w:color="000000"/>
              <w:bottom w:val="single" w:sz="4" w:space="0" w:color="000000"/>
              <w:right w:val="single" w:sz="4" w:space="0" w:color="000000"/>
            </w:tcBorders>
          </w:tcPr>
          <w:p w:rsidR="00154ED2" w:rsidRDefault="001259CB">
            <w:r>
              <w:rPr>
                <w:sz w:val="28"/>
                <w:szCs w:val="28"/>
                <w:lang w:eastAsia="zh-CN"/>
              </w:rPr>
              <w:t>ООО «ОДИН К ОДНОМУ»</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60</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456С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8.390</w:t>
            </w:r>
          </w:p>
        </w:tc>
        <w:tc>
          <w:tcPr>
            <w:tcW w:w="4805" w:type="dxa"/>
            <w:tcBorders>
              <w:top w:val="single" w:sz="4" w:space="0" w:color="000000"/>
              <w:left w:val="single" w:sz="4" w:space="0" w:color="000000"/>
              <w:bottom w:val="single" w:sz="4" w:space="0" w:color="000000"/>
              <w:right w:val="single" w:sz="4" w:space="0" w:color="000000"/>
            </w:tcBorders>
          </w:tcPr>
          <w:p w:rsidR="00154ED2" w:rsidRDefault="00C840AC">
            <w:r>
              <w:rPr>
                <w:sz w:val="28"/>
                <w:szCs w:val="28"/>
                <w:lang w:eastAsia="zh-CN"/>
              </w:rPr>
              <w:t>ООО «ОПТИКА</w:t>
            </w:r>
            <w:r w:rsidR="002D6912">
              <w:rPr>
                <w:sz w:val="28"/>
                <w:szCs w:val="28"/>
                <w:lang w:eastAsia="zh-CN"/>
              </w:rPr>
              <w:t>»</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Газеты «Звезда», 73</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457С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8.391</w:t>
            </w:r>
          </w:p>
        </w:tc>
        <w:tc>
          <w:tcPr>
            <w:tcW w:w="4805" w:type="dxa"/>
            <w:tcBorders>
              <w:top w:val="single" w:sz="4" w:space="0" w:color="000000"/>
              <w:left w:val="single" w:sz="4" w:space="0" w:color="000000"/>
              <w:bottom w:val="single" w:sz="4" w:space="0" w:color="000000"/>
              <w:right w:val="single" w:sz="4" w:space="0" w:color="000000"/>
            </w:tcBorders>
          </w:tcPr>
          <w:p w:rsidR="00154ED2" w:rsidRDefault="00AA642D">
            <w:r>
              <w:rPr>
                <w:sz w:val="28"/>
                <w:szCs w:val="28"/>
                <w:lang w:eastAsia="zh-CN"/>
              </w:rPr>
              <w:t>ЧОУ ДПО «</w:t>
            </w:r>
            <w:r w:rsidRPr="00AA642D">
              <w:rPr>
                <w:sz w:val="28"/>
                <w:szCs w:val="28"/>
                <w:lang w:eastAsia="zh-CN"/>
              </w:rPr>
              <w:t xml:space="preserve">ЦЕНТР ИННОВАЦИОННОГО РАЗВИТИЯ </w:t>
            </w:r>
            <w:r w:rsidRPr="00AA642D">
              <w:rPr>
                <w:sz w:val="28"/>
                <w:szCs w:val="28"/>
                <w:lang w:eastAsia="zh-CN"/>
              </w:rPr>
              <w:lastRenderedPageBreak/>
              <w:t>ЧЕЛОВЕЧЕСКОГО П</w:t>
            </w:r>
            <w:r>
              <w:rPr>
                <w:sz w:val="28"/>
                <w:szCs w:val="28"/>
                <w:lang w:eastAsia="zh-CN"/>
              </w:rPr>
              <w:t>ОТЕНЦИАЛА И УПРАВЛЕНИЯ ЗНАНИЯМИ»</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lastRenderedPageBreak/>
              <w:t>ул. 25 Октября, 64</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458С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8.392</w:t>
            </w:r>
          </w:p>
        </w:tc>
        <w:tc>
          <w:tcPr>
            <w:tcW w:w="4805" w:type="dxa"/>
            <w:tcBorders>
              <w:top w:val="single" w:sz="4" w:space="0" w:color="000000"/>
              <w:left w:val="single" w:sz="4" w:space="0" w:color="000000"/>
              <w:bottom w:val="single" w:sz="4" w:space="0" w:color="000000"/>
              <w:right w:val="single" w:sz="4" w:space="0" w:color="000000"/>
            </w:tcBorders>
          </w:tcPr>
          <w:p w:rsidR="00154ED2" w:rsidRDefault="00553E26">
            <w:r>
              <w:rPr>
                <w:sz w:val="28"/>
                <w:szCs w:val="28"/>
                <w:lang w:eastAsia="zh-CN"/>
              </w:rPr>
              <w:t>ООО «СК «ТАРИ»</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25 Октября, 66</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459С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8.393</w:t>
            </w:r>
          </w:p>
        </w:tc>
        <w:tc>
          <w:tcPr>
            <w:tcW w:w="4805" w:type="dxa"/>
            <w:tcBorders>
              <w:top w:val="single" w:sz="4" w:space="0" w:color="000000"/>
              <w:left w:val="single" w:sz="4" w:space="0" w:color="000000"/>
              <w:bottom w:val="single" w:sz="4" w:space="0" w:color="000000"/>
              <w:right w:val="single" w:sz="4" w:space="0" w:color="000000"/>
            </w:tcBorders>
          </w:tcPr>
          <w:p w:rsidR="00154ED2" w:rsidRDefault="00227120">
            <w:r w:rsidRPr="00227120">
              <w:rPr>
                <w:sz w:val="28"/>
                <w:szCs w:val="28"/>
                <w:lang w:eastAsia="zh-CN"/>
              </w:rPr>
              <w:t>ООО «КЛИНИКА СОВРЕМЕННОЙ МЕДИЦИНЫ «МЕДЛАЙН»</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25 Октября, 77</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460С</w:t>
            </w:r>
          </w:p>
        </w:tc>
      </w:tr>
      <w:tr w:rsidR="00154ED2" w:rsidTr="000C441D">
        <w:tc>
          <w:tcPr>
            <w:tcW w:w="846" w:type="dxa"/>
            <w:tcBorders>
              <w:top w:val="single" w:sz="4" w:space="0" w:color="000000"/>
              <w:left w:val="single" w:sz="4" w:space="0" w:color="000000"/>
              <w:bottom w:val="single" w:sz="4" w:space="0" w:color="000000"/>
              <w:right w:val="single" w:sz="4" w:space="0" w:color="000000"/>
            </w:tcBorders>
          </w:tcPr>
          <w:p w:rsidR="00154ED2" w:rsidRDefault="002D6912">
            <w:pPr>
              <w:widowControl w:val="0"/>
              <w:jc w:val="center"/>
            </w:pPr>
            <w:r>
              <w:rPr>
                <w:rFonts w:eastAsia="Calibri"/>
                <w:sz w:val="28"/>
                <w:szCs w:val="28"/>
                <w:lang w:eastAsia="zh-CN"/>
              </w:rPr>
              <w:t>8.394</w:t>
            </w:r>
          </w:p>
        </w:tc>
        <w:tc>
          <w:tcPr>
            <w:tcW w:w="4805" w:type="dxa"/>
            <w:tcBorders>
              <w:top w:val="single" w:sz="4" w:space="0" w:color="000000"/>
              <w:left w:val="single" w:sz="4" w:space="0" w:color="000000"/>
              <w:bottom w:val="single" w:sz="4" w:space="0" w:color="000000"/>
              <w:right w:val="single" w:sz="4" w:space="0" w:color="000000"/>
            </w:tcBorders>
          </w:tcPr>
          <w:p w:rsidR="00154ED2" w:rsidRDefault="003C7D0F">
            <w:r>
              <w:rPr>
                <w:sz w:val="28"/>
                <w:szCs w:val="28"/>
                <w:lang w:eastAsia="zh-CN"/>
              </w:rPr>
              <w:t>ЧОУ «РКШ «СВЕТОНИКА»</w:t>
            </w:r>
          </w:p>
        </w:tc>
        <w:tc>
          <w:tcPr>
            <w:tcW w:w="3332" w:type="dxa"/>
            <w:tcBorders>
              <w:top w:val="single" w:sz="4" w:space="0" w:color="000000"/>
              <w:left w:val="single" w:sz="4" w:space="0" w:color="000000"/>
              <w:bottom w:val="single" w:sz="4" w:space="0" w:color="000000"/>
              <w:right w:val="single" w:sz="4" w:space="0" w:color="000000"/>
            </w:tcBorders>
          </w:tcPr>
          <w:p w:rsidR="00154ED2" w:rsidRDefault="002D6912">
            <w:r>
              <w:rPr>
                <w:sz w:val="28"/>
                <w:szCs w:val="28"/>
                <w:lang w:eastAsia="zh-CN"/>
              </w:rPr>
              <w:t>ул. 25 Октября, 107</w:t>
            </w:r>
          </w:p>
        </w:tc>
        <w:tc>
          <w:tcPr>
            <w:tcW w:w="928" w:type="dxa"/>
            <w:tcBorders>
              <w:top w:val="single" w:sz="4" w:space="0" w:color="000000"/>
              <w:left w:val="single" w:sz="4" w:space="0" w:color="000000"/>
              <w:bottom w:val="single" w:sz="4" w:space="0" w:color="000000"/>
              <w:right w:val="single" w:sz="4" w:space="0" w:color="000000"/>
            </w:tcBorders>
          </w:tcPr>
          <w:p w:rsidR="00154ED2" w:rsidRDefault="002D6912">
            <w:r>
              <w:rPr>
                <w:rFonts w:eastAsia="Calibri"/>
                <w:sz w:val="28"/>
                <w:szCs w:val="28"/>
                <w:lang w:eastAsia="zh-CN"/>
              </w:rPr>
              <w:t>461С</w:t>
            </w:r>
          </w:p>
        </w:tc>
      </w:tr>
    </w:tbl>
    <w:p w:rsidR="00154ED2" w:rsidRDefault="00154ED2" w:rsidP="000854A6">
      <w:pPr>
        <w:widowControl w:val="0"/>
        <w:jc w:val="both"/>
        <w:rPr>
          <w:sz w:val="28"/>
          <w:szCs w:val="28"/>
        </w:rPr>
      </w:pPr>
    </w:p>
    <w:p w:rsidR="00154ED2" w:rsidRDefault="00C941E6">
      <w:pPr>
        <w:widowControl w:val="0"/>
        <w:ind w:firstLine="720"/>
        <w:jc w:val="both"/>
      </w:pPr>
      <w:r>
        <w:rPr>
          <w:sz w:val="28"/>
          <w:szCs w:val="28"/>
        </w:rPr>
        <w:t>1.30</w:t>
      </w:r>
      <w:r w:rsidR="002D6912">
        <w:rPr>
          <w:sz w:val="28"/>
          <w:szCs w:val="28"/>
        </w:rPr>
        <w:t xml:space="preserve">. схемы на листах 277И, </w:t>
      </w:r>
      <w:r w:rsidR="002D6912" w:rsidRPr="00B368B6">
        <w:rPr>
          <w:bCs/>
          <w:sz w:val="28"/>
          <w:szCs w:val="28"/>
        </w:rPr>
        <w:t>31К,</w:t>
      </w:r>
      <w:r w:rsidR="00153101">
        <w:rPr>
          <w:sz w:val="28"/>
          <w:szCs w:val="28"/>
        </w:rPr>
        <w:t xml:space="preserve"> 52Л, 73Л, 79Л, 266Л, </w:t>
      </w:r>
      <w:r w:rsidR="002D6912">
        <w:rPr>
          <w:sz w:val="28"/>
          <w:szCs w:val="28"/>
        </w:rPr>
        <w:t>158О, 119</w:t>
      </w:r>
      <w:r w:rsidR="00153101">
        <w:rPr>
          <w:sz w:val="28"/>
          <w:szCs w:val="28"/>
        </w:rPr>
        <w:t>С, 233</w:t>
      </w:r>
      <w:r w:rsidR="002D6912">
        <w:rPr>
          <w:sz w:val="28"/>
          <w:szCs w:val="28"/>
        </w:rPr>
        <w:t>С, 346С, 372С, 435С изложить в редакции согласно приложению 1 к настоящему постановлению;</w:t>
      </w:r>
    </w:p>
    <w:p w:rsidR="00154ED2" w:rsidRDefault="00270BC0">
      <w:pPr>
        <w:widowControl w:val="0"/>
        <w:ind w:firstLine="720"/>
        <w:jc w:val="both"/>
      </w:pPr>
      <w:r>
        <w:rPr>
          <w:sz w:val="28"/>
          <w:szCs w:val="28"/>
        </w:rPr>
        <w:t>1.3</w:t>
      </w:r>
      <w:r w:rsidR="00C941E6">
        <w:rPr>
          <w:sz w:val="28"/>
          <w:szCs w:val="28"/>
        </w:rPr>
        <w:t>1</w:t>
      </w:r>
      <w:r w:rsidR="002D6912">
        <w:rPr>
          <w:sz w:val="28"/>
          <w:szCs w:val="28"/>
        </w:rPr>
        <w:t>. дополнить схемами на листах 553Д, 554Д, 555Д, 556Д, 557Д, 291И, 292И, 293И, 218К, 219К, 220К, 221К, 222К, 319Л, 320Л, 290М, 453С, 454С, 455С, 456С, 457С, 458С, 459С, 460С, 461С согласно приложению 2 к настоящему постановлению;</w:t>
      </w:r>
    </w:p>
    <w:p w:rsidR="00154ED2" w:rsidRDefault="00270BC0">
      <w:pPr>
        <w:widowControl w:val="0"/>
        <w:ind w:firstLine="720"/>
        <w:jc w:val="both"/>
      </w:pPr>
      <w:r>
        <w:rPr>
          <w:sz w:val="28"/>
          <w:szCs w:val="28"/>
        </w:rPr>
        <w:t>1.3</w:t>
      </w:r>
      <w:r w:rsidR="00C941E6">
        <w:rPr>
          <w:sz w:val="28"/>
          <w:szCs w:val="28"/>
        </w:rPr>
        <w:t>2</w:t>
      </w:r>
      <w:r w:rsidR="002D6912">
        <w:rPr>
          <w:sz w:val="28"/>
          <w:szCs w:val="28"/>
        </w:rPr>
        <w:t>. с</w:t>
      </w:r>
      <w:r w:rsidR="00FB3DEF">
        <w:rPr>
          <w:sz w:val="28"/>
          <w:szCs w:val="28"/>
        </w:rPr>
        <w:t xml:space="preserve">хемы на листах 212 М, 69Л, 70Л, </w:t>
      </w:r>
      <w:r w:rsidR="002D6912">
        <w:rPr>
          <w:sz w:val="28"/>
          <w:szCs w:val="28"/>
        </w:rPr>
        <w:t>78Л, 122Л, 85С, 86С, 96С, признать утратившими силу.</w:t>
      </w:r>
    </w:p>
    <w:p w:rsidR="00154ED2" w:rsidRDefault="002D6912">
      <w:pPr>
        <w:ind w:firstLine="720"/>
        <w:jc w:val="both"/>
      </w:pPr>
      <w:r>
        <w:rPr>
          <w:sz w:val="28"/>
          <w:szCs w:val="28"/>
        </w:rPr>
        <w:t xml:space="preserve">2. Департаменту экономики и промышленной политики администрации города Перми направить настоящее постановление в Министерство промышленности и торговли Пермского края в течение 1 месяца со дня официального обнародования настоящего постановления. </w:t>
      </w:r>
    </w:p>
    <w:p w:rsidR="00154ED2" w:rsidRDefault="002D6912">
      <w:pPr>
        <w:ind w:firstLine="720"/>
        <w:jc w:val="both"/>
        <w:rPr>
          <w:sz w:val="28"/>
          <w:szCs w:val="28"/>
        </w:rPr>
      </w:pPr>
      <w:r>
        <w:rPr>
          <w:sz w:val="28"/>
          <w:szCs w:val="28"/>
        </w:rPr>
        <w:t>3. Настоящее постановление вступает в силу со дня официального обнародования посредством официального опубликования в печатном средстве массовой информации «Официальный бюллетень органов местного самоуправления муниципального образования город Пермь».</w:t>
      </w:r>
    </w:p>
    <w:p w:rsidR="00154ED2" w:rsidRDefault="002D6912">
      <w:pPr>
        <w:ind w:firstLine="720"/>
        <w:jc w:val="both"/>
        <w:rPr>
          <w:sz w:val="28"/>
          <w:szCs w:val="28"/>
        </w:rPr>
      </w:pPr>
      <w:r>
        <w:rPr>
          <w:sz w:val="28"/>
          <w:szCs w:val="28"/>
        </w:rPr>
        <w:t>4. Управлению по общим вопросам администрации города Перми обеспечить обнародование настоящего постановления посредством официального опубликования в печатном средстве массовой информации «Официальный бюллетень органов местного самоуправления муниципального образования город Пермь».</w:t>
      </w:r>
    </w:p>
    <w:p w:rsidR="00154ED2" w:rsidRDefault="002D6912">
      <w:pPr>
        <w:ind w:firstLine="720"/>
        <w:jc w:val="both"/>
        <w:rPr>
          <w:sz w:val="28"/>
          <w:szCs w:val="28"/>
        </w:rPr>
      </w:pPr>
      <w:r>
        <w:rPr>
          <w:sz w:val="28"/>
          <w:szCs w:val="28"/>
        </w:rPr>
        <w:t xml:space="preserve">5. Информационно-аналитическому управлению администрации города Перми обеспечить обнародование настоящего постановления посредством официального опубликования в сетевом издании «Официальный сайт муниципального образования город Пермь </w:t>
      </w:r>
      <w:r>
        <w:rPr>
          <w:color w:val="000000"/>
          <w:sz w:val="28"/>
          <w:szCs w:val="28"/>
        </w:rPr>
        <w:t>www.gorodperm.ru».</w:t>
      </w:r>
      <w:r>
        <w:rPr>
          <w:sz w:val="28"/>
          <w:szCs w:val="28"/>
        </w:rPr>
        <w:t xml:space="preserve"> </w:t>
      </w:r>
    </w:p>
    <w:p w:rsidR="00154ED2" w:rsidRDefault="002D6912">
      <w:pPr>
        <w:ind w:firstLine="720"/>
        <w:jc w:val="both"/>
        <w:rPr>
          <w:sz w:val="28"/>
          <w:szCs w:val="28"/>
        </w:rPr>
      </w:pPr>
      <w:r>
        <w:rPr>
          <w:sz w:val="28"/>
          <w:szCs w:val="28"/>
        </w:rPr>
        <w:t xml:space="preserve">6. Контроль за исполнением настоящего постановления возложить </w:t>
      </w:r>
      <w:r w:rsidR="00306D76">
        <w:rPr>
          <w:sz w:val="28"/>
          <w:szCs w:val="28"/>
        </w:rPr>
        <w:br/>
      </w:r>
      <w:r>
        <w:rPr>
          <w:sz w:val="28"/>
          <w:szCs w:val="28"/>
        </w:rPr>
        <w:t>на первого заместителя главы администрации города Перми Фурман Я.В.</w:t>
      </w:r>
    </w:p>
    <w:p w:rsidR="00154ED2" w:rsidRDefault="00154ED2">
      <w:pPr>
        <w:ind w:firstLine="720"/>
        <w:jc w:val="both"/>
        <w:rPr>
          <w:sz w:val="28"/>
          <w:szCs w:val="28"/>
        </w:rPr>
      </w:pPr>
    </w:p>
    <w:p w:rsidR="00154ED2" w:rsidRDefault="00154ED2">
      <w:pPr>
        <w:ind w:firstLine="720"/>
        <w:jc w:val="both"/>
        <w:rPr>
          <w:sz w:val="28"/>
          <w:szCs w:val="28"/>
        </w:rPr>
      </w:pPr>
    </w:p>
    <w:p w:rsidR="00154ED2" w:rsidRDefault="00154ED2">
      <w:pPr>
        <w:ind w:firstLine="720"/>
        <w:jc w:val="both"/>
        <w:rPr>
          <w:sz w:val="28"/>
          <w:szCs w:val="28"/>
        </w:rPr>
      </w:pPr>
    </w:p>
    <w:p w:rsidR="00154ED2" w:rsidRDefault="002D6912">
      <w:pPr>
        <w:jc w:val="both"/>
        <w:rPr>
          <w:sz w:val="28"/>
          <w:szCs w:val="28"/>
        </w:rPr>
        <w:sectPr w:rsidR="00154ED2" w:rsidSect="00A54CC9">
          <w:headerReference w:type="even" r:id="rId10"/>
          <w:headerReference w:type="default" r:id="rId11"/>
          <w:footerReference w:type="default" r:id="rId12"/>
          <w:pgSz w:w="11906" w:h="16838"/>
          <w:pgMar w:top="1134" w:right="567" w:bottom="1134" w:left="1418" w:header="363" w:footer="709" w:gutter="0"/>
          <w:pgNumType w:start="1"/>
          <w:cols w:space="720"/>
          <w:formProt w:val="0"/>
          <w:titlePg/>
          <w:docGrid w:linePitch="360" w:charSpace="16384"/>
        </w:sectPr>
      </w:pPr>
      <w:r>
        <w:rPr>
          <w:sz w:val="28"/>
          <w:szCs w:val="28"/>
        </w:rPr>
        <w:t>Глава города Перми                                                                                     Э.О. Соснин</w:t>
      </w:r>
    </w:p>
    <w:p w:rsidR="00154ED2" w:rsidRDefault="002D6912">
      <w:pPr>
        <w:spacing w:line="240" w:lineRule="exact"/>
        <w:ind w:left="5670"/>
        <w:rPr>
          <w:sz w:val="28"/>
          <w:szCs w:val="28"/>
        </w:rPr>
      </w:pPr>
      <w:r>
        <w:rPr>
          <w:sz w:val="28"/>
          <w:szCs w:val="28"/>
        </w:rPr>
        <w:lastRenderedPageBreak/>
        <w:t>Приложение 1</w:t>
      </w:r>
      <w:r>
        <w:rPr>
          <w:sz w:val="28"/>
          <w:szCs w:val="28"/>
        </w:rPr>
        <w:br/>
        <w:t xml:space="preserve">к постановлению администрации </w:t>
      </w:r>
      <w:r>
        <w:rPr>
          <w:sz w:val="28"/>
          <w:szCs w:val="28"/>
        </w:rPr>
        <w:br/>
        <w:t>города Перми</w:t>
      </w:r>
      <w:r>
        <w:rPr>
          <w:sz w:val="28"/>
          <w:szCs w:val="28"/>
        </w:rPr>
        <w:br/>
        <w:t>от</w:t>
      </w:r>
    </w:p>
    <w:p w:rsidR="00154ED2" w:rsidRDefault="00C9278B">
      <w:pPr>
        <w:rPr>
          <w:sz w:val="28"/>
          <w:szCs w:val="28"/>
        </w:rPr>
      </w:pPr>
      <w:r>
        <w:rPr>
          <w:noProof/>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pt;margin-top:10.85pt;width:489pt;height:345.75pt;z-index:-251657216;mso-position-horizontal-relative:text;mso-position-vertical-relative:text">
            <v:imagedata r:id="rId13" o:title=""/>
          </v:shape>
          <o:OLEObject Type="Embed" ProgID="Acrobat.Document.DC" ShapeID="_x0000_s1026" DrawAspect="Content" ObjectID="_1809774371" r:id="rId14"/>
        </w:object>
      </w:r>
      <w:r w:rsidR="002D6912">
        <w:rPr>
          <w:noProof/>
        </w:rPr>
        <mc:AlternateContent>
          <mc:Choice Requires="wps">
            <w:drawing>
              <wp:anchor distT="0" distB="0" distL="114300" distR="0" simplePos="0" relativeHeight="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7" name="_x0000_tole_rId8"/>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w:pict>
              <v:rect w14:anchorId="382E5933" id="_x0000_tole_rId8" o:spid="_x0000_s1026" style="position:absolute;margin-left:.05pt;margin-top:.05pt;width:50pt;height:50pt;z-index:8;visibility:visible;mso-wrap-style:square;mso-wrap-distance-left:9pt;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" filled="f" stroked="f" strokeweight="0"/>
            </w:pict>
          </mc:Fallback>
        </mc:AlternateContent>
      </w:r>
    </w:p>
    <w:p w:rsidR="003A47DD" w:rsidRPr="00A40DB6" w:rsidRDefault="003A47DD">
      <w:pPr>
        <w:rPr>
          <w:sz w:val="28"/>
          <w:szCs w:val="28"/>
        </w:rPr>
      </w:pPr>
    </w:p>
    <w:p w:rsidR="00154ED2" w:rsidRDefault="00154ED2">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C9278B">
      <w:pPr>
        <w:rPr>
          <w:sz w:val="28"/>
          <w:szCs w:val="28"/>
        </w:rPr>
      </w:pPr>
      <w:r>
        <w:rPr>
          <w:noProof/>
          <w:sz w:val="28"/>
          <w:szCs w:val="28"/>
        </w:rPr>
        <w:object w:dxaOrig="1440" w:dyaOrig="1440">
          <v:shape id="_x0000_s1027" type="#_x0000_t75" style="position:absolute;margin-left:.3pt;margin-top:.75pt;width:489pt;height:345.8pt;z-index:-251655168;mso-position-horizontal-relative:text;mso-position-vertical-relative:text">
            <v:imagedata r:id="rId15" o:title=""/>
          </v:shape>
          <o:OLEObject Type="Embed" ProgID="Acrobat.Document.DC" ShapeID="_x0000_s1027" DrawAspect="Content" ObjectID="_1809774372" r:id="rId16"/>
        </w:object>
      </w: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C9278B">
      <w:pPr>
        <w:rPr>
          <w:sz w:val="28"/>
          <w:szCs w:val="28"/>
        </w:rPr>
      </w:pPr>
      <w:r>
        <w:rPr>
          <w:noProof/>
          <w:sz w:val="28"/>
          <w:szCs w:val="28"/>
        </w:rPr>
        <w:object w:dxaOrig="1440" w:dyaOrig="1440">
          <v:shape id="_x0000_s1028" type="#_x0000_t75" style="position:absolute;margin-left:.3pt;margin-top:-2.25pt;width:483.8pt;height:342.3pt;z-index:-251653120;mso-position-horizontal-relative:text;mso-position-vertical-relative:text">
            <v:imagedata r:id="rId17" o:title=""/>
          </v:shape>
          <o:OLEObject Type="Embed" ProgID="Acrobat.Document.DC" ShapeID="_x0000_s1028" DrawAspect="Content" ObjectID="_1809774373" r:id="rId18"/>
        </w:object>
      </w: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C9278B">
      <w:pPr>
        <w:rPr>
          <w:sz w:val="28"/>
          <w:szCs w:val="28"/>
        </w:rPr>
      </w:pPr>
      <w:r>
        <w:rPr>
          <w:noProof/>
          <w:sz w:val="28"/>
          <w:szCs w:val="28"/>
        </w:rPr>
        <w:object w:dxaOrig="1440" w:dyaOrig="1440">
          <v:shape id="_x0000_s1064" type="#_x0000_t75" style="position:absolute;margin-left:.3pt;margin-top:13.05pt;width:481.5pt;height:340.15pt;z-index:-251583488;mso-position-horizontal-relative:text;mso-position-vertical-relative:text">
            <v:imagedata r:id="rId19" o:title=""/>
          </v:shape>
          <o:OLEObject Type="Embed" ProgID="Acrobat.Document.DC" ShapeID="_x0000_s1064" DrawAspect="Content" ObjectID="_1809774374" r:id="rId20"/>
        </w:object>
      </w: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C9278B">
      <w:pPr>
        <w:rPr>
          <w:sz w:val="28"/>
          <w:szCs w:val="28"/>
        </w:rPr>
      </w:pPr>
      <w:r>
        <w:rPr>
          <w:noProof/>
          <w:sz w:val="28"/>
          <w:szCs w:val="28"/>
        </w:rPr>
        <w:object w:dxaOrig="1440" w:dyaOrig="1440">
          <v:shape id="_x0000_s1029" type="#_x0000_t75" style="position:absolute;margin-left:4.1pt;margin-top:.45pt;width:478.5pt;height:338.15pt;z-index:-251651072;mso-position-horizontal-relative:text;mso-position-vertical-relative:text">
            <v:imagedata r:id="rId21" o:title=""/>
          </v:shape>
          <o:OLEObject Type="Embed" ProgID="Acrobat.Document.DC" ShapeID="_x0000_s1029" DrawAspect="Content" ObjectID="_1809774375" r:id="rId22"/>
        </w:object>
      </w:r>
    </w:p>
    <w:p w:rsidR="003A47DD" w:rsidRDefault="003A47DD">
      <w:pPr>
        <w:rPr>
          <w:sz w:val="28"/>
          <w:szCs w:val="28"/>
        </w:rPr>
      </w:pPr>
    </w:p>
    <w:p w:rsidR="003A47DD" w:rsidRDefault="003A47DD">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35E0F" w:rsidRDefault="00335E0F">
      <w:pPr>
        <w:rPr>
          <w:sz w:val="28"/>
          <w:szCs w:val="28"/>
        </w:rPr>
      </w:pPr>
    </w:p>
    <w:p w:rsidR="003A47DD" w:rsidRDefault="00C9278B">
      <w:pPr>
        <w:rPr>
          <w:sz w:val="28"/>
          <w:szCs w:val="28"/>
        </w:rPr>
      </w:pPr>
      <w:r>
        <w:rPr>
          <w:noProof/>
          <w:sz w:val="28"/>
          <w:szCs w:val="28"/>
        </w:rPr>
        <w:object w:dxaOrig="1440" w:dyaOrig="1440">
          <v:shape id="_x0000_s1030" type="#_x0000_t75" style="position:absolute;margin-left:4.85pt;margin-top:2.25pt;width:478.5pt;height:338.2pt;z-index:-251649024;mso-position-horizontal-relative:text;mso-position-vertical-relative:text">
            <v:imagedata r:id="rId23" o:title=""/>
          </v:shape>
          <o:OLEObject Type="Embed" ProgID="Acrobat.Document.DC" ShapeID="_x0000_s1030" DrawAspect="Content" ObjectID="_1809774376" r:id="rId24"/>
        </w:object>
      </w: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3A47DD">
      <w:pPr>
        <w:rPr>
          <w:sz w:val="28"/>
          <w:szCs w:val="28"/>
        </w:rPr>
      </w:pPr>
    </w:p>
    <w:p w:rsidR="003A47DD" w:rsidRDefault="00B62BE2">
      <w:pPr>
        <w:rPr>
          <w:sz w:val="28"/>
          <w:szCs w:val="28"/>
        </w:rPr>
      </w:pPr>
      <w:r>
        <w:rPr>
          <w:noProof/>
          <w:sz w:val="28"/>
          <w:szCs w:val="28"/>
        </w:rPr>
        <w:object w:dxaOrig="1440" w:dyaOrig="1440">
          <v:shape id="_x0000_s1031" type="#_x0000_t75" style="position:absolute;margin-left:4.9pt;margin-top:3.95pt;width:471.05pt;height:333.05pt;z-index:-251646976;mso-position-horizontal-relative:text;mso-position-vertical-relative:text">
            <v:imagedata r:id="rId25" o:title=""/>
          </v:shape>
          <o:OLEObject Type="Embed" ProgID="Acrobat.Document.DC" ShapeID="_x0000_s1031" DrawAspect="Content" ObjectID="_1809774377" r:id="rId26"/>
        </w:object>
      </w:r>
    </w:p>
    <w:p w:rsidR="003A47DD" w:rsidRDefault="003A47DD">
      <w:pPr>
        <w:rPr>
          <w:sz w:val="28"/>
          <w:szCs w:val="28"/>
        </w:rPr>
      </w:pPr>
    </w:p>
    <w:p w:rsidR="003A47DD" w:rsidRDefault="003A47DD">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B62BE2">
      <w:pPr>
        <w:rPr>
          <w:sz w:val="28"/>
          <w:szCs w:val="28"/>
        </w:rPr>
      </w:pPr>
      <w:r>
        <w:rPr>
          <w:noProof/>
          <w:sz w:val="28"/>
          <w:szCs w:val="28"/>
        </w:rPr>
        <w:object w:dxaOrig="1440" w:dyaOrig="1440">
          <v:shape id="_x0000_s1032" type="#_x0000_t75" style="position:absolute;margin-left:4.9pt;margin-top:1.65pt;width:471.05pt;height:332.65pt;z-index:-251644928;mso-position-horizontal-relative:text;mso-position-vertical-relative:text">
            <v:imagedata r:id="rId27" o:title=""/>
          </v:shape>
          <o:OLEObject Type="Embed" ProgID="Acrobat.Document.DC" ShapeID="_x0000_s1032" DrawAspect="Content" ObjectID="_1809774378" r:id="rId28"/>
        </w:object>
      </w: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C9278B">
      <w:pPr>
        <w:rPr>
          <w:sz w:val="28"/>
          <w:szCs w:val="28"/>
        </w:rPr>
      </w:pPr>
      <w:r>
        <w:rPr>
          <w:noProof/>
          <w:sz w:val="28"/>
          <w:szCs w:val="28"/>
        </w:rPr>
        <w:lastRenderedPageBreak/>
        <w:object w:dxaOrig="1440" w:dyaOrig="1440">
          <v:shape id="_x0000_s1033" type="#_x0000_t75" style="position:absolute;margin-left:1.9pt;margin-top:11.9pt;width:469.65pt;height:331.75pt;z-index:-251642880;mso-position-horizontal-relative:text;mso-position-vertical-relative:text">
            <v:imagedata r:id="rId29" o:title=""/>
          </v:shape>
          <o:OLEObject Type="Embed" ProgID="Acrobat.Document.DC" ShapeID="_x0000_s1033" DrawAspect="Content" ObjectID="_1809774379" r:id="rId30"/>
        </w:object>
      </w: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C9278B">
      <w:pPr>
        <w:rPr>
          <w:sz w:val="28"/>
          <w:szCs w:val="28"/>
        </w:rPr>
      </w:pPr>
      <w:r>
        <w:rPr>
          <w:noProof/>
          <w:sz w:val="28"/>
          <w:szCs w:val="28"/>
        </w:rPr>
        <w:object w:dxaOrig="1440" w:dyaOrig="1440">
          <v:shape id="_x0000_s1034" type="#_x0000_t75" style="position:absolute;margin-left:.3pt;margin-top:.35pt;width:470.5pt;height:333.1pt;z-index:-251640832;mso-position-horizontal-relative:text;mso-position-vertical-relative:text">
            <v:imagedata r:id="rId31" o:title=""/>
          </v:shape>
          <o:OLEObject Type="Embed" ProgID="Acrobat.Document.DC" ShapeID="_x0000_s1034" DrawAspect="Content" ObjectID="_1809774380" r:id="rId32"/>
        </w:object>
      </w: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B62BE2">
      <w:pPr>
        <w:rPr>
          <w:sz w:val="28"/>
          <w:szCs w:val="28"/>
        </w:rPr>
      </w:pPr>
      <w:r>
        <w:rPr>
          <w:noProof/>
          <w:sz w:val="28"/>
          <w:szCs w:val="28"/>
        </w:rPr>
        <w:object w:dxaOrig="1440" w:dyaOrig="1440">
          <v:shape id="_x0000_s1035" type="#_x0000_t75" style="position:absolute;margin-left:.2pt;margin-top:1.8pt;width:476.5pt;height:336.55pt;z-index:-251638784;mso-position-horizontal-relative:text;mso-position-vertical-relative:text">
            <v:imagedata r:id="rId33" o:title=""/>
          </v:shape>
          <o:OLEObject Type="Embed" ProgID="Acrobat.Document.DC" ShapeID="_x0000_s1035" DrawAspect="Content" ObjectID="_1809774381" r:id="rId34"/>
        </w:object>
      </w: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C9278B">
      <w:pPr>
        <w:rPr>
          <w:sz w:val="28"/>
          <w:szCs w:val="28"/>
        </w:rPr>
      </w:pPr>
      <w:r>
        <w:rPr>
          <w:noProof/>
          <w:sz w:val="28"/>
          <w:szCs w:val="28"/>
        </w:rPr>
        <w:object w:dxaOrig="1440" w:dyaOrig="1440">
          <v:shape id="_x0000_s1036" type="#_x0000_t75" style="position:absolute;margin-left:.2pt;margin-top:15.2pt;width:479.05pt;height:338.7pt;z-index:-251636736;mso-position-horizontal-relative:text;mso-position-vertical-relative:text">
            <v:imagedata r:id="rId35" o:title=""/>
          </v:shape>
          <o:OLEObject Type="Embed" ProgID="Acrobat.Document.DC" ShapeID="_x0000_s1036" DrawAspect="Content" ObjectID="_1809774382" r:id="rId36"/>
        </w:object>
      </w: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696936" w:rsidRDefault="00696936">
      <w:pPr>
        <w:rPr>
          <w:sz w:val="28"/>
          <w:szCs w:val="28"/>
        </w:rPr>
      </w:pPr>
    </w:p>
    <w:p w:rsidR="003A47DD" w:rsidRDefault="003A47DD">
      <w:pPr>
        <w:rPr>
          <w:sz w:val="28"/>
          <w:szCs w:val="28"/>
        </w:rPr>
        <w:sectPr w:rsidR="003A47DD" w:rsidSect="00C9278B">
          <w:headerReference w:type="default" r:id="rId37"/>
          <w:footerReference w:type="default" r:id="rId38"/>
          <w:headerReference w:type="first" r:id="rId39"/>
          <w:footerReference w:type="first" r:id="rId40"/>
          <w:pgSz w:w="11906" w:h="16838"/>
          <w:pgMar w:top="1134" w:right="567" w:bottom="1134" w:left="1418" w:header="709" w:footer="709" w:gutter="0"/>
          <w:pgNumType w:start="1"/>
          <w:cols w:space="720"/>
          <w:formProt w:val="0"/>
          <w:titlePg/>
          <w:docGrid w:linePitch="360" w:charSpace="16384"/>
        </w:sectPr>
      </w:pPr>
    </w:p>
    <w:p w:rsidR="00154ED2" w:rsidRDefault="002D6912" w:rsidP="007D3ED5">
      <w:pPr>
        <w:spacing w:line="240" w:lineRule="exact"/>
        <w:ind w:left="5670"/>
        <w:rPr>
          <w:sz w:val="28"/>
          <w:szCs w:val="28"/>
        </w:rPr>
      </w:pPr>
      <w:r>
        <w:rPr>
          <w:sz w:val="28"/>
          <w:szCs w:val="28"/>
        </w:rPr>
        <w:lastRenderedPageBreak/>
        <w:t>Приложение 2</w:t>
      </w:r>
      <w:r>
        <w:rPr>
          <w:sz w:val="28"/>
          <w:szCs w:val="28"/>
        </w:rPr>
        <w:br/>
        <w:t xml:space="preserve">к постановлению администрации </w:t>
      </w:r>
      <w:r>
        <w:rPr>
          <w:sz w:val="28"/>
          <w:szCs w:val="28"/>
        </w:rPr>
        <w:br/>
        <w:t>города Перми</w:t>
      </w:r>
      <w:r>
        <w:rPr>
          <w:sz w:val="28"/>
          <w:szCs w:val="28"/>
        </w:rPr>
        <w:br/>
        <w:t>от</w:t>
      </w:r>
    </w:p>
    <w:p w:rsidR="003E5960" w:rsidRDefault="003E5960">
      <w:pPr>
        <w:rPr>
          <w:sz w:val="28"/>
          <w:szCs w:val="28"/>
        </w:rPr>
      </w:pPr>
    </w:p>
    <w:p w:rsidR="00794F3C" w:rsidRDefault="00C9278B">
      <w:pPr>
        <w:rPr>
          <w:sz w:val="28"/>
          <w:szCs w:val="28"/>
        </w:rPr>
      </w:pPr>
      <w:r>
        <w:rPr>
          <w:noProof/>
          <w:sz w:val="28"/>
          <w:szCs w:val="28"/>
        </w:rPr>
        <w:object w:dxaOrig="1440" w:dyaOrig="1440">
          <v:shape id="_x0000_s1037" type="#_x0000_t75" style="position:absolute;margin-left:-3.95pt;margin-top:8.8pt;width:479pt;height:339pt;z-index:-251634688;mso-position-horizontal-relative:text;mso-position-vertical-relative:text">
            <v:imagedata r:id="rId41" o:title=""/>
          </v:shape>
          <o:OLEObject Type="Embed" ProgID="Acrobat.Document.DC" ShapeID="_x0000_s1037" DrawAspect="Content" ObjectID="_1809774383" r:id="rId42"/>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462F00" w:rsidRDefault="00C9278B">
      <w:pPr>
        <w:rPr>
          <w:sz w:val="28"/>
          <w:szCs w:val="28"/>
        </w:rPr>
      </w:pPr>
      <w:r>
        <w:rPr>
          <w:noProof/>
          <w:sz w:val="28"/>
          <w:szCs w:val="28"/>
        </w:rPr>
        <w:object w:dxaOrig="1440" w:dyaOrig="1440">
          <v:shape id="_x0000_s1038" type="#_x0000_t75" style="position:absolute;margin-left:-3.95pt;margin-top:11.45pt;width:478.05pt;height:337.85pt;z-index:-251632640;mso-position-horizontal-relative:text;mso-position-vertical-relative:text">
            <v:imagedata r:id="rId43" o:title=""/>
          </v:shape>
          <o:OLEObject Type="Embed" ProgID="Acrobat.Document.DC" ShapeID="_x0000_s1038" DrawAspect="Content" ObjectID="_1809774384" r:id="rId44"/>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lastRenderedPageBreak/>
        <w:object w:dxaOrig="1440" w:dyaOrig="1440">
          <v:shape id="_x0000_s1039" type="#_x0000_t75" style="position:absolute;margin-left:-9.5pt;margin-top:12.05pt;width:483.85pt;height:341.85pt;z-index:-251630592;mso-position-horizontal-relative:text;mso-position-vertical-relative:text">
            <v:imagedata r:id="rId45" o:title=""/>
          </v:shape>
          <o:OLEObject Type="Embed" ProgID="Acrobat.Document.DC" ShapeID="_x0000_s1039" DrawAspect="Content" ObjectID="_1809774385" r:id="rId46"/>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0" type="#_x0000_t75" style="position:absolute;margin-left:-9.5pt;margin-top:18.35pt;width:484.95pt;height:342.65pt;z-index:-251628544;mso-position-horizontal-relative:text;mso-position-vertical-relative:text">
            <v:imagedata r:id="rId47" o:title=""/>
          </v:shape>
          <o:OLEObject Type="Embed" ProgID="Acrobat.Document.DC" ShapeID="_x0000_s1040" DrawAspect="Content" ObjectID="_1809774386" r:id="rId48"/>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1" type="#_x0000_t75" style="position:absolute;margin-left:-11pt;margin-top:7.85pt;width:489.25pt;height:346.2pt;z-index:-251626496;mso-position-horizontal-relative:text;mso-position-vertical-relative:text">
            <v:imagedata r:id="rId49" o:title=""/>
          </v:shape>
          <o:OLEObject Type="Embed" ProgID="Acrobat.Document.DC" ShapeID="_x0000_s1041" DrawAspect="Content" ObjectID="_1809774387" r:id="rId50"/>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2" type="#_x0000_t75" style="position:absolute;margin-left:-10.4pt;margin-top:17.5pt;width:488.65pt;height:345pt;z-index:-251624448;mso-position-horizontal-relative:text;mso-position-vertical-relative:text">
            <v:imagedata r:id="rId51" o:title=""/>
          </v:shape>
          <o:OLEObject Type="Embed" ProgID="Acrobat.Document.DC" ShapeID="_x0000_s1042" DrawAspect="Content" ObjectID="_1809774388" r:id="rId52"/>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3" type="#_x0000_t75" style="position:absolute;margin-left:-11.3pt;margin-top:8.6pt;width:486.7pt;height:344.3pt;z-index:-251622400;mso-position-horizontal-relative:text;mso-position-vertical-relative:text">
            <v:imagedata r:id="rId53" o:title=""/>
          </v:shape>
          <o:OLEObject Type="Embed" ProgID="Acrobat.Document.DC" ShapeID="_x0000_s1043" DrawAspect="Content" ObjectID="_1809774389" r:id="rId54"/>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4" type="#_x0000_t75" style="position:absolute;margin-left:-12.4pt;margin-top:17.5pt;width:488.55pt;height:346.15pt;z-index:-251620352;mso-position-horizontal-relative:text;mso-position-vertical-relative:text">
            <v:imagedata r:id="rId55" o:title=""/>
          </v:shape>
          <o:OLEObject Type="Embed" ProgID="Acrobat.Document.DC" ShapeID="_x0000_s1044" DrawAspect="Content" ObjectID="_1809774390" r:id="rId56"/>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5" type="#_x0000_t75" style="position:absolute;margin-left:-10.9pt;margin-top:7.85pt;width:488.05pt;height:345.15pt;z-index:-251618304;mso-position-horizontal-relative:text;mso-position-vertical-relative:text">
            <v:imagedata r:id="rId57" o:title=""/>
          </v:shape>
          <o:OLEObject Type="Embed" ProgID="Acrobat.Document.DC" ShapeID="_x0000_s1045" DrawAspect="Content" ObjectID="_1809774391" r:id="rId58"/>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6" type="#_x0000_t75" style="position:absolute;margin-left:-9.15pt;margin-top:4.75pt;width:488.15pt;height:345.05pt;z-index:-251616256;mso-position-horizontal-relative:text;mso-position-vertical-relative:text">
            <v:imagedata r:id="rId59" o:title=""/>
          </v:shape>
          <o:OLEObject Type="Embed" ProgID="Acrobat.Document.DC" ShapeID="_x0000_s1046" DrawAspect="Content" ObjectID="_1809774392" r:id="rId60"/>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lastRenderedPageBreak/>
        <w:object w:dxaOrig="1440" w:dyaOrig="1440">
          <v:shape id="_x0000_s1047" type="#_x0000_t75" style="position:absolute;margin-left:-1.95pt;margin-top:13.85pt;width:477.75pt;height:338.2pt;z-index:-251614208;mso-position-horizontal-relative:text;mso-position-vertical-relative:text">
            <v:imagedata r:id="rId61" o:title=""/>
          </v:shape>
          <o:OLEObject Type="Embed" ProgID="Acrobat.Document.DC" ShapeID="_x0000_s1047" DrawAspect="Content" ObjectID="_1809774393" r:id="rId62"/>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C9278B">
      <w:pPr>
        <w:rPr>
          <w:sz w:val="28"/>
          <w:szCs w:val="28"/>
        </w:rPr>
      </w:pPr>
      <w:r>
        <w:rPr>
          <w:noProof/>
          <w:sz w:val="28"/>
          <w:szCs w:val="28"/>
        </w:rPr>
        <w:object w:dxaOrig="1440" w:dyaOrig="1440">
          <v:shape id="_x0000_s1048" type="#_x0000_t75" style="position:absolute;margin-left:-4.85pt;margin-top:10.75pt;width:482.5pt;height:341.35pt;z-index:-251612160;mso-position-horizontal-relative:text;mso-position-vertical-relative:text">
            <v:imagedata r:id="rId63" o:title=""/>
          </v:shape>
          <o:OLEObject Type="Embed" ProgID="Acrobat.Document.DC" ShapeID="_x0000_s1048" DrawAspect="Content" ObjectID="_1809774394" r:id="rId64"/>
        </w:object>
      </w: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794F3C" w:rsidRDefault="00794F3C">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D0509F">
      <w:pPr>
        <w:rPr>
          <w:sz w:val="28"/>
          <w:szCs w:val="28"/>
        </w:rPr>
      </w:pPr>
      <w:r>
        <w:rPr>
          <w:noProof/>
          <w:sz w:val="28"/>
          <w:szCs w:val="28"/>
        </w:rPr>
        <w:object w:dxaOrig="1440" w:dyaOrig="1440">
          <v:shape id="_x0000_s1049" type="#_x0000_t75" style="position:absolute;margin-left:-4.15pt;margin-top:16.35pt;width:483pt;height:341.7pt;z-index:-251610112;mso-position-horizontal-relative:text;mso-position-vertical-relative:text">
            <v:imagedata r:id="rId65" o:title=""/>
          </v:shape>
          <o:OLEObject Type="Embed" ProgID="Acrobat.Document.DC" ShapeID="_x0000_s1049" DrawAspect="Content" ObjectID="_1809774395" r:id="rId66"/>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D0509F">
      <w:pPr>
        <w:rPr>
          <w:sz w:val="28"/>
          <w:szCs w:val="28"/>
        </w:rPr>
      </w:pPr>
      <w:r>
        <w:rPr>
          <w:noProof/>
          <w:sz w:val="28"/>
          <w:szCs w:val="28"/>
        </w:rPr>
        <w:object w:dxaOrig="1440" w:dyaOrig="1440">
          <v:shape id="_x0000_s1050" type="#_x0000_t75" style="position:absolute;margin-left:-2.65pt;margin-top:5.55pt;width:480.75pt;height:339.75pt;z-index:-251608064;mso-position-horizontal-relative:text;mso-position-vertical-relative:text">
            <v:imagedata r:id="rId67" o:title=""/>
          </v:shape>
          <o:OLEObject Type="Embed" ProgID="Acrobat.Document.DC" ShapeID="_x0000_s1050" DrawAspect="Content" ObjectID="_1809774396" r:id="rId68"/>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C9278B">
      <w:pPr>
        <w:rPr>
          <w:sz w:val="28"/>
          <w:szCs w:val="28"/>
        </w:rPr>
      </w:pPr>
      <w:r>
        <w:rPr>
          <w:noProof/>
          <w:sz w:val="28"/>
          <w:szCs w:val="28"/>
        </w:rPr>
        <w:lastRenderedPageBreak/>
        <w:object w:dxaOrig="1440" w:dyaOrig="1440">
          <v:shape id="_x0000_s1051" type="#_x0000_t75" style="position:absolute;margin-left:-5.65pt;margin-top:18.7pt;width:483.7pt;height:342pt;z-index:-251606016;mso-position-horizontal-relative:text;mso-position-vertical-relative:text">
            <v:imagedata r:id="rId69" o:title=""/>
          </v:shape>
          <o:OLEObject Type="Embed" ProgID="Acrobat.Document.DC" ShapeID="_x0000_s1051" DrawAspect="Content" ObjectID="_1809774397" r:id="rId70"/>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D0509F">
      <w:pPr>
        <w:rPr>
          <w:sz w:val="28"/>
          <w:szCs w:val="28"/>
        </w:rPr>
      </w:pPr>
      <w:r>
        <w:rPr>
          <w:noProof/>
          <w:sz w:val="28"/>
          <w:szCs w:val="28"/>
        </w:rPr>
        <w:object w:dxaOrig="1440" w:dyaOrig="1440">
          <v:shape id="_x0000_s1052" type="#_x0000_t75" style="position:absolute;margin-left:-3.2pt;margin-top:6.25pt;width:482.6pt;height:341.7pt;z-index:-251603968;mso-position-horizontal-relative:text;mso-position-vertical-relative:text">
            <v:imagedata r:id="rId71" o:title=""/>
          </v:shape>
          <o:OLEObject Type="Embed" ProgID="Acrobat.Document.DC" ShapeID="_x0000_s1052" DrawAspect="Content" ObjectID="_1809774398" r:id="rId72"/>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C9278B">
      <w:pPr>
        <w:rPr>
          <w:sz w:val="28"/>
          <w:szCs w:val="28"/>
        </w:rPr>
      </w:pPr>
      <w:r>
        <w:rPr>
          <w:noProof/>
          <w:sz w:val="28"/>
          <w:szCs w:val="28"/>
        </w:rPr>
        <w:lastRenderedPageBreak/>
        <w:object w:dxaOrig="1440" w:dyaOrig="1440">
          <v:shape id="_x0000_s1053" type="#_x0000_t75" style="position:absolute;margin-left:-5.6pt;margin-top:12.35pt;width:489.1pt;height:345.7pt;z-index:-251601920;mso-position-horizontal-relative:text;mso-position-vertical-relative:text">
            <v:imagedata r:id="rId73" o:title=""/>
          </v:shape>
          <o:OLEObject Type="Embed" ProgID="Acrobat.Document.DC" ShapeID="_x0000_s1053" DrawAspect="Content" ObjectID="_1809774399" r:id="rId74"/>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D0509F">
      <w:pPr>
        <w:rPr>
          <w:sz w:val="28"/>
          <w:szCs w:val="28"/>
        </w:rPr>
      </w:pPr>
      <w:r>
        <w:rPr>
          <w:noProof/>
          <w:sz w:val="28"/>
          <w:szCs w:val="28"/>
        </w:rPr>
        <w:object w:dxaOrig="1440" w:dyaOrig="1440">
          <v:shape id="_x0000_s1054" type="#_x0000_t75" style="position:absolute;margin-left:-10.75pt;margin-top:19.75pt;width:494.25pt;height:348.75pt;z-index:-251599872;mso-position-horizontal-relative:text;mso-position-vertical-relative:text">
            <v:imagedata r:id="rId75" o:title=""/>
          </v:shape>
          <o:OLEObject Type="Embed" ProgID="Acrobat.Document.DC" ShapeID="_x0000_s1054" DrawAspect="Content" ObjectID="_1809774400" r:id="rId76"/>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C9278B">
      <w:pPr>
        <w:rPr>
          <w:sz w:val="28"/>
          <w:szCs w:val="28"/>
        </w:rPr>
      </w:pPr>
      <w:r>
        <w:rPr>
          <w:noProof/>
          <w:sz w:val="28"/>
          <w:szCs w:val="28"/>
        </w:rPr>
        <w:lastRenderedPageBreak/>
        <w:object w:dxaOrig="1440" w:dyaOrig="1440">
          <v:shape id="_x0000_s1055" type="#_x0000_t75" style="position:absolute;margin-left:-13.75pt;margin-top:11.95pt;width:496.35pt;height:350.7pt;z-index:-251597824;mso-position-horizontal-relative:text;mso-position-vertical-relative:text">
            <v:imagedata r:id="rId77" o:title=""/>
          </v:shape>
          <o:OLEObject Type="Embed" ProgID="Acrobat.Document.DC" ShapeID="_x0000_s1055" DrawAspect="Content" ObjectID="_1809774401" r:id="rId78"/>
        </w:object>
      </w: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536034" w:rsidRDefault="00536034">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D0509F">
      <w:pPr>
        <w:rPr>
          <w:sz w:val="28"/>
          <w:szCs w:val="28"/>
        </w:rPr>
      </w:pPr>
      <w:r>
        <w:rPr>
          <w:noProof/>
          <w:sz w:val="28"/>
          <w:szCs w:val="28"/>
        </w:rPr>
        <w:object w:dxaOrig="1440" w:dyaOrig="1440">
          <v:shape id="_x0000_s1056" type="#_x0000_t75" style="position:absolute;margin-left:-12.15pt;margin-top:5.35pt;width:491.75pt;height:347.8pt;z-index:-251595776;mso-position-horizontal-relative:text;mso-position-vertical-relative:text">
            <v:imagedata r:id="rId79" o:title=""/>
          </v:shape>
          <o:OLEObject Type="Embed" ProgID="Acrobat.Document.DC" ShapeID="_x0000_s1056" DrawAspect="Content" ObjectID="_1809774402" r:id="rId80"/>
        </w:object>
      </w: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C9278B">
      <w:pPr>
        <w:rPr>
          <w:sz w:val="28"/>
          <w:szCs w:val="28"/>
        </w:rPr>
      </w:pPr>
      <w:r>
        <w:rPr>
          <w:noProof/>
          <w:sz w:val="28"/>
          <w:szCs w:val="28"/>
        </w:rPr>
        <w:lastRenderedPageBreak/>
        <w:object w:dxaOrig="1440" w:dyaOrig="1440">
          <v:shape id="_x0000_s1057" type="#_x0000_t75" style="position:absolute;margin-left:-19.7pt;margin-top:7.45pt;width:504.05pt;height:356.65pt;z-index:-251593728;mso-position-horizontal-relative:text;mso-position-vertical-relative:text">
            <v:imagedata r:id="rId81" o:title=""/>
          </v:shape>
          <o:OLEObject Type="Embed" ProgID="Acrobat.Document.DC" ShapeID="_x0000_s1057" DrawAspect="Content" ObjectID="_1809774403" r:id="rId82"/>
        </w:object>
      </w: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D0509F">
      <w:pPr>
        <w:rPr>
          <w:sz w:val="28"/>
          <w:szCs w:val="28"/>
        </w:rPr>
      </w:pPr>
      <w:r>
        <w:rPr>
          <w:noProof/>
          <w:sz w:val="28"/>
          <w:szCs w:val="28"/>
        </w:rPr>
        <w:object w:dxaOrig="1440" w:dyaOrig="1440">
          <v:shape id="_x0000_s1058" type="#_x0000_t75" style="position:absolute;margin-left:-22pt;margin-top:10.35pt;width:504.6pt;height:356.7pt;z-index:-251591680;mso-position-horizontal-relative:text;mso-position-vertical-relative:text">
            <v:imagedata r:id="rId83" o:title=""/>
          </v:shape>
          <o:OLEObject Type="Embed" ProgID="Acrobat.Document.DC" ShapeID="_x0000_s1058" DrawAspect="Content" ObjectID="_1809774404" r:id="rId84"/>
        </w:object>
      </w: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C9278B">
      <w:pPr>
        <w:rPr>
          <w:sz w:val="28"/>
          <w:szCs w:val="28"/>
        </w:rPr>
      </w:pPr>
      <w:r>
        <w:rPr>
          <w:noProof/>
          <w:sz w:val="28"/>
          <w:szCs w:val="28"/>
        </w:rPr>
        <w:lastRenderedPageBreak/>
        <w:object w:dxaOrig="1440" w:dyaOrig="1440">
          <v:shape id="_x0000_s1059" type="#_x0000_t75" style="position:absolute;margin-left:-15.15pt;margin-top:9.1pt;width:503.55pt;height:356.1pt;z-index:-251589632;mso-position-horizontal-relative:text;mso-position-vertical-relative:text">
            <v:imagedata r:id="rId85" o:title=""/>
          </v:shape>
          <o:OLEObject Type="Embed" ProgID="Acrobat.Document.DC" ShapeID="_x0000_s1059" DrawAspect="Content" ObjectID="_1809774405" r:id="rId86"/>
        </w:object>
      </w: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D0509F">
      <w:pPr>
        <w:rPr>
          <w:sz w:val="28"/>
          <w:szCs w:val="28"/>
        </w:rPr>
      </w:pPr>
      <w:r>
        <w:rPr>
          <w:noProof/>
          <w:sz w:val="28"/>
          <w:szCs w:val="28"/>
        </w:rPr>
        <w:object w:dxaOrig="1440" w:dyaOrig="1440">
          <v:shape id="_x0000_s1060" type="#_x0000_t75" style="position:absolute;margin-left:-21pt;margin-top:9.6pt;width:512.15pt;height:361.95pt;z-index:-251587584;mso-position-horizontal-relative:text;mso-position-vertical-relative:text">
            <v:imagedata r:id="rId87" o:title=""/>
          </v:shape>
          <o:OLEObject Type="Embed" ProgID="Acrobat.Document.DC" ShapeID="_x0000_s1060" DrawAspect="Content" ObjectID="_1809774406" r:id="rId88"/>
        </w:object>
      </w:r>
    </w:p>
    <w:p w:rsidR="00BE566A" w:rsidRDefault="00BE566A">
      <w:pPr>
        <w:rPr>
          <w:sz w:val="28"/>
          <w:szCs w:val="28"/>
        </w:rPr>
      </w:pPr>
    </w:p>
    <w:p w:rsidR="00BE566A" w:rsidRDefault="00BE566A">
      <w:pPr>
        <w:rPr>
          <w:sz w:val="28"/>
          <w:szCs w:val="28"/>
        </w:rPr>
      </w:pPr>
    </w:p>
    <w:p w:rsidR="00BE566A" w:rsidRDefault="00BE566A">
      <w:pPr>
        <w:rPr>
          <w:sz w:val="28"/>
          <w:szCs w:val="28"/>
        </w:rPr>
      </w:pPr>
    </w:p>
    <w:p w:rsidR="00BE566A" w:rsidRDefault="00BE566A">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372936">
      <w:pPr>
        <w:rPr>
          <w:sz w:val="28"/>
          <w:szCs w:val="28"/>
        </w:rPr>
      </w:pPr>
    </w:p>
    <w:p w:rsidR="00372936" w:rsidRDefault="00D0509F">
      <w:pPr>
        <w:rPr>
          <w:sz w:val="28"/>
          <w:szCs w:val="28"/>
        </w:rPr>
      </w:pPr>
      <w:r>
        <w:rPr>
          <w:noProof/>
          <w:sz w:val="28"/>
          <w:szCs w:val="28"/>
        </w:rPr>
        <w:object w:dxaOrig="1440" w:dyaOrig="1440">
          <v:shape id="_x0000_s1062" type="#_x0000_t75" style="position:absolute;margin-left:-24.15pt;margin-top:12.35pt;width:516.3pt;height:365.3pt;z-index:-251585536;mso-position-horizontal-relative:text;mso-position-vertical-relative:text">
            <v:imagedata r:id="rId89" o:title=""/>
          </v:shape>
          <o:OLEObject Type="Embed" ProgID="Acrobat.Document.DC" ShapeID="_x0000_s1062" DrawAspect="Content" ObjectID="_1809774407" r:id="rId90"/>
        </w:object>
      </w:r>
    </w:p>
    <w:p w:rsidR="00372936" w:rsidRDefault="00372936">
      <w:pPr>
        <w:rPr>
          <w:sz w:val="28"/>
          <w:szCs w:val="28"/>
        </w:rPr>
      </w:pPr>
    </w:p>
    <w:p w:rsidR="00372936" w:rsidRDefault="00372936">
      <w:pPr>
        <w:rPr>
          <w:sz w:val="28"/>
          <w:szCs w:val="28"/>
        </w:rPr>
      </w:pPr>
    </w:p>
    <w:sectPr w:rsidR="00372936" w:rsidSect="00B62BE2">
      <w:headerReference w:type="default" r:id="rId91"/>
      <w:footerReference w:type="default" r:id="rId92"/>
      <w:headerReference w:type="first" r:id="rId93"/>
      <w:footerReference w:type="first" r:id="rId94"/>
      <w:pgSz w:w="11906" w:h="16838"/>
      <w:pgMar w:top="1134" w:right="567" w:bottom="1134" w:left="1418" w:header="709" w:footer="709" w:gutter="0"/>
      <w:pgNumType w:start="1"/>
      <w:cols w:space="720"/>
      <w:formProt w:val="0"/>
      <w:titlePg/>
      <w:docGrid w:linePitch="360" w:charSpace="1638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37F9" w:rsidRDefault="009237F9">
      <w:r>
        <w:separator/>
      </w:r>
    </w:p>
  </w:endnote>
  <w:endnote w:type="continuationSeparator" w:id="0">
    <w:p w:rsidR="009237F9" w:rsidRDefault="009237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Droid Sans Fallback">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Open Sans">
    <w:altName w:val="Times New Roman"/>
    <w:charset w:val="01"/>
    <w:family w:val="roman"/>
    <w:pitch w:val="variable"/>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Nimbus Roman">
    <w:altName w:val="Times New Roman"/>
    <w:charset w:val="01"/>
    <w:family w:val="roman"/>
    <w:pitch w:val="variable"/>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pPr>
      <w:pStyle w:val="afc"/>
      <w:ind w:right="360"/>
      <w:rPr>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pPr>
      <w:pStyle w:val="afc"/>
      <w:ind w:right="360"/>
      <w:rPr>
        <w:sz w:val="16"/>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37F9" w:rsidRDefault="009237F9">
      <w:r>
        <w:separator/>
      </w:r>
    </w:p>
  </w:footnote>
  <w:footnote w:type="continuationSeparator" w:id="0">
    <w:p w:rsidR="009237F9" w:rsidRDefault="009237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pPr>
      <w:pStyle w:val="afd"/>
      <w:jc w:val="center"/>
      <w:rPr>
        <w:sz w:val="28"/>
        <w:szCs w:val="28"/>
      </w:rPr>
    </w:pPr>
    <w:r>
      <w:rPr>
        <w:sz w:val="28"/>
        <w:szCs w:val="28"/>
      </w:rPr>
      <w:fldChar w:fldCharType="begin"/>
    </w:r>
    <w:r>
      <w:rPr>
        <w:sz w:val="28"/>
        <w:szCs w:val="28"/>
      </w:rPr>
      <w:instrText xml:space="preserve"> PAGE </w:instrText>
    </w:r>
    <w:r>
      <w:rPr>
        <w:sz w:val="28"/>
        <w:szCs w:val="28"/>
      </w:rPr>
      <w:fldChar w:fldCharType="separate"/>
    </w:r>
    <w:r>
      <w:rPr>
        <w:sz w:val="28"/>
        <w:szCs w:val="28"/>
      </w:rPr>
      <w:t>0</w:t>
    </w:r>
    <w:r>
      <w:rPr>
        <w:sz w:val="28"/>
        <w:szCs w:val="28"/>
      </w:rPr>
      <w:fldChar w:fldCharType="end"/>
    </w:r>
  </w:p>
  <w:p w:rsidR="00C9278B" w:rsidRDefault="00C9278B">
    <w:pPr>
      <w:pStyle w:val="afd"/>
    </w:pPr>
    <w:r>
      <w:rPr>
        <w:noProof/>
      </w:rPr>
      <mc:AlternateContent>
        <mc:Choice Requires="wps">
          <w:drawing>
            <wp:anchor distT="0" distB="0" distL="0" distR="0" simplePos="0" relativeHeight="9" behindDoc="1" locked="0" layoutInCell="0" allowOverlap="1">
              <wp:simplePos x="0" y="0"/>
              <wp:positionH relativeFrom="margin">
                <wp:align>center</wp:align>
              </wp:positionH>
              <wp:positionV relativeFrom="paragraph">
                <wp:posOffset>635</wp:posOffset>
              </wp:positionV>
              <wp:extent cx="14605" cy="14605"/>
              <wp:effectExtent l="0" t="0" r="0" b="0"/>
              <wp:wrapSquare wrapText="bothSides"/>
              <wp:docPr id="6" name="Врезка1"/>
              <wp:cNvGraphicFramePr/>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scrgbClr r="0" g="0" b="0"/>
                      </a:lnRef>
                      <a:fillRef idx="0">
                        <a:scrgbClr r="0" g="0" b="0"/>
                      </a:fillRef>
                      <a:effectRef idx="0">
                        <a:scrgbClr r="0" g="0" b="0"/>
                      </a:effectRef>
                      <a:fontRef idx="minor"/>
                    </wps:style>
                    <wps:txbx>
                      <w:txbxContent>
                        <w:p w:rsidR="00C9278B" w:rsidRDefault="00C9278B">
                          <w:pPr>
                            <w:pStyle w:val="afd"/>
                            <w:rPr>
                              <w:rStyle w:val="a7"/>
                            </w:rPr>
                          </w:pPr>
                          <w:r>
                            <w:rPr>
                              <w:rStyle w:val="a7"/>
                            </w:rPr>
                            <w:fldChar w:fldCharType="begin"/>
                          </w:r>
                          <w:r>
                            <w:rPr>
                              <w:rStyle w:val="a7"/>
                            </w:rPr>
                            <w:instrText xml:space="preserve"> PAGE </w:instrText>
                          </w:r>
                          <w:r>
                            <w:rPr>
                              <w:rStyle w:val="a7"/>
                            </w:rPr>
                            <w:fldChar w:fldCharType="separate"/>
                          </w:r>
                          <w:r>
                            <w:rPr>
                              <w:rStyle w:val="a7"/>
                            </w:rPr>
                            <w:t>0</w:t>
                          </w:r>
                          <w:r>
                            <w:rPr>
                              <w:rStyle w:val="a7"/>
                            </w:rPr>
                            <w:fldChar w:fldCharType="end"/>
                          </w:r>
                        </w:p>
                      </w:txbxContent>
                    </wps:txbx>
                    <wps:bodyPr lIns="0" tIns="0" rIns="0" bIns="0" anchor="t">
                      <a:spAutoFit/>
                    </wps:bodyPr>
                  </wps:wsp>
                </a:graphicData>
              </a:graphic>
            </wp:anchor>
          </w:drawing>
        </mc:Choice>
        <mc:Fallback>
          <w:pict>
            <v:rect id="Врезка1" o:spid="_x0000_s1030" style="position:absolute;margin-left:0;margin-top:.05pt;width:1.15pt;height:1.15pt;z-index:-503316471;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" o:allowincell="f" filled="f" stroked="f" strokeweight="0">
              <v:textbox style="mso-fit-shape-to-text:t" inset="0,0,0,0">
                <w:txbxContent>
                  <w:p w:rsidR="00C9278B" w:rsidRDefault="00C9278B">
                    <w:pPr>
                      <w:pStyle w:val="afd"/>
                      <w:rPr>
                        <w:rStyle w:val="a7"/>
                      </w:rPr>
                    </w:pPr>
                    <w:r>
                      <w:rPr>
                        <w:rStyle w:val="a7"/>
                      </w:rPr>
                      <w:fldChar w:fldCharType="begin"/>
                    </w:r>
                    <w:r>
                      <w:rPr>
                        <w:rStyle w:val="a7"/>
                      </w:rPr>
                      <w:instrText xml:space="preserve"> PAGE </w:instrText>
                    </w:r>
                    <w:r>
                      <w:rPr>
                        <w:rStyle w:val="a7"/>
                      </w:rPr>
                      <w:fldChar w:fldCharType="separate"/>
                    </w:r>
                    <w:r>
                      <w:rPr>
                        <w:rStyle w:val="a7"/>
                      </w:rPr>
                      <w:t>0</w:t>
                    </w:r>
                    <w:r>
                      <w:rPr>
                        <w:rStyle w:val="a7"/>
                      </w:rPr>
                      <w:fldChar w:fldCharType="end"/>
                    </w:r>
                  </w:p>
                </w:txbxContent>
              </v:textbox>
              <w10:wrap type="square" anchorx="margin"/>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Default="00C9278B">
    <w:pPr>
      <w:pStyle w:val="afd"/>
      <w:jc w:val="center"/>
      <w:rPr>
        <w:sz w:val="28"/>
        <w:szCs w:val="28"/>
      </w:rPr>
    </w:pPr>
    <w:r>
      <w:rPr>
        <w:sz w:val="28"/>
        <w:szCs w:val="28"/>
      </w:rPr>
      <w:fldChar w:fldCharType="begin"/>
    </w:r>
    <w:r>
      <w:rPr>
        <w:sz w:val="28"/>
        <w:szCs w:val="28"/>
      </w:rPr>
      <w:instrText xml:space="preserve"> PAGE </w:instrText>
    </w:r>
    <w:r>
      <w:rPr>
        <w:sz w:val="28"/>
        <w:szCs w:val="28"/>
      </w:rPr>
      <w:fldChar w:fldCharType="separate"/>
    </w:r>
    <w:r w:rsidR="00201535">
      <w:rPr>
        <w:noProof/>
        <w:sz w:val="28"/>
        <w:szCs w:val="28"/>
      </w:rPr>
      <w:t>5</w:t>
    </w:r>
    <w:r>
      <w:rPr>
        <w:sz w:val="28"/>
        <w:szCs w:val="28"/>
      </w:rPr>
      <w:fldChar w:fldCharType="end"/>
    </w:r>
  </w:p>
  <w:p w:rsidR="00C9278B" w:rsidRDefault="00C9278B">
    <w:pPr>
      <w:pStyle w:val="af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8582699"/>
      <w:docPartObj>
        <w:docPartGallery w:val="Page Numbers (Top of Page)"/>
        <w:docPartUnique/>
      </w:docPartObj>
    </w:sdtPr>
    <w:sdtEndPr>
      <w:rPr>
        <w:sz w:val="28"/>
        <w:szCs w:val="28"/>
      </w:rPr>
    </w:sdtEndPr>
    <w:sdtContent>
      <w:p w:rsidR="00C9278B" w:rsidRPr="00B62BE2" w:rsidRDefault="00C9278B">
        <w:pPr>
          <w:pStyle w:val="afd"/>
          <w:jc w:val="center"/>
          <w:rPr>
            <w:sz w:val="28"/>
            <w:szCs w:val="28"/>
          </w:rPr>
        </w:pPr>
        <w:r w:rsidRPr="00B62BE2">
          <w:rPr>
            <w:sz w:val="28"/>
            <w:szCs w:val="28"/>
          </w:rPr>
          <w:fldChar w:fldCharType="begin"/>
        </w:r>
        <w:r w:rsidRPr="00B62BE2">
          <w:rPr>
            <w:sz w:val="28"/>
            <w:szCs w:val="28"/>
          </w:rPr>
          <w:instrText>PAGE   \* MERGEFORMAT</w:instrText>
        </w:r>
        <w:r w:rsidRPr="00B62BE2">
          <w:rPr>
            <w:sz w:val="28"/>
            <w:szCs w:val="28"/>
          </w:rPr>
          <w:fldChar w:fldCharType="separate"/>
        </w:r>
        <w:r w:rsidR="00201535">
          <w:rPr>
            <w:noProof/>
            <w:sz w:val="28"/>
            <w:szCs w:val="28"/>
          </w:rPr>
          <w:t>6</w:t>
        </w:r>
        <w:r w:rsidRPr="00B62BE2">
          <w:rPr>
            <w:sz w:val="28"/>
            <w:szCs w:val="28"/>
          </w:rPr>
          <w:fldChar w:fldCharType="end"/>
        </w:r>
      </w:p>
    </w:sdtContent>
  </w:sdt>
  <w:p w:rsidR="00C9278B" w:rsidRDefault="00C9278B" w:rsidP="002A6B1D">
    <w:pP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78B" w:rsidRPr="00B62BE2" w:rsidRDefault="00C9278B">
    <w:pPr>
      <w:pStyle w:val="afd"/>
      <w:jc w:val="center"/>
      <w:rPr>
        <w:sz w:val="28"/>
        <w:szCs w:val="28"/>
      </w:rPr>
    </w:pPr>
  </w:p>
  <w:p w:rsidR="00C9278B" w:rsidRDefault="00C9278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996068"/>
      <w:docPartObj>
        <w:docPartGallery w:val="Page Numbers (Top of Page)"/>
        <w:docPartUnique/>
      </w:docPartObj>
    </w:sdtPr>
    <w:sdtEndPr>
      <w:rPr>
        <w:sz w:val="28"/>
        <w:szCs w:val="28"/>
      </w:rPr>
    </w:sdtEndPr>
    <w:sdtContent>
      <w:p w:rsidR="00C9278B" w:rsidRPr="00B62BE2" w:rsidRDefault="00C9278B">
        <w:pPr>
          <w:pStyle w:val="afd"/>
          <w:jc w:val="center"/>
          <w:rPr>
            <w:sz w:val="28"/>
            <w:szCs w:val="28"/>
          </w:rPr>
        </w:pPr>
        <w:r w:rsidRPr="00B62BE2">
          <w:rPr>
            <w:sz w:val="28"/>
            <w:szCs w:val="28"/>
          </w:rPr>
          <w:fldChar w:fldCharType="begin"/>
        </w:r>
        <w:r w:rsidRPr="00B62BE2">
          <w:rPr>
            <w:sz w:val="28"/>
            <w:szCs w:val="28"/>
          </w:rPr>
          <w:instrText>PAGE   \* MERGEFORMAT</w:instrText>
        </w:r>
        <w:r w:rsidRPr="00B62BE2">
          <w:rPr>
            <w:sz w:val="28"/>
            <w:szCs w:val="28"/>
          </w:rPr>
          <w:fldChar w:fldCharType="separate"/>
        </w:r>
        <w:r w:rsidR="00201535">
          <w:rPr>
            <w:noProof/>
            <w:sz w:val="28"/>
            <w:szCs w:val="28"/>
          </w:rPr>
          <w:t>10</w:t>
        </w:r>
        <w:r w:rsidRPr="00B62BE2">
          <w:rPr>
            <w:sz w:val="28"/>
            <w:szCs w:val="28"/>
          </w:rPr>
          <w:fldChar w:fldCharType="end"/>
        </w:r>
      </w:p>
    </w:sdtContent>
  </w:sdt>
  <w:p w:rsidR="00C9278B" w:rsidRDefault="00C9278B">
    <w:pPr>
      <w:pStyle w:val="af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2033695"/>
      <w:docPartObj>
        <w:docPartGallery w:val="Page Numbers (Top of Page)"/>
        <w:docPartUnique/>
      </w:docPartObj>
    </w:sdtPr>
    <w:sdtContent>
      <w:p w:rsidR="00C9278B" w:rsidRDefault="00C9278B">
        <w:pPr>
          <w:pStyle w:val="afd"/>
          <w:jc w:val="center"/>
        </w:pPr>
      </w:p>
    </w:sdtContent>
  </w:sdt>
  <w:p w:rsidR="00C9278B" w:rsidRDefault="00C9278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DC4153F"/>
    <w:multiLevelType w:val="multilevel"/>
    <w:tmpl w:val="8692F610"/>
    <w:lvl w:ilvl="0">
      <w:start w:val="1"/>
      <w:numFmt w:val="decimal"/>
      <w:lvlText w:val="%1."/>
      <w:lvlJc w:val="left"/>
      <w:pPr>
        <w:ind w:left="450" w:hanging="450"/>
      </w:pPr>
      <w:rPr>
        <w:rFonts w:ascii="Times New Roman" w:hAnsi="Times New Roman" w:hint="default"/>
        <w:sz w:val="28"/>
      </w:rPr>
    </w:lvl>
    <w:lvl w:ilvl="1">
      <w:start w:val="1"/>
      <w:numFmt w:val="decimal"/>
      <w:lvlText w:val="%1.%2."/>
      <w:lvlJc w:val="left"/>
      <w:pPr>
        <w:ind w:left="1017" w:hanging="450"/>
      </w:pPr>
      <w:rPr>
        <w:rFonts w:ascii="Times New Roman" w:hAnsi="Times New Roman" w:hint="default"/>
        <w:sz w:val="28"/>
      </w:rPr>
    </w:lvl>
    <w:lvl w:ilvl="2">
      <w:start w:val="1"/>
      <w:numFmt w:val="decimal"/>
      <w:lvlText w:val="%1.%2.%3."/>
      <w:lvlJc w:val="left"/>
      <w:pPr>
        <w:ind w:left="1854" w:hanging="720"/>
      </w:pPr>
      <w:rPr>
        <w:rFonts w:ascii="Times New Roman" w:hAnsi="Times New Roman" w:hint="default"/>
        <w:sz w:val="28"/>
      </w:rPr>
    </w:lvl>
    <w:lvl w:ilvl="3">
      <w:start w:val="1"/>
      <w:numFmt w:val="decimal"/>
      <w:lvlText w:val="%1.%2.%3.%4."/>
      <w:lvlJc w:val="left"/>
      <w:pPr>
        <w:ind w:left="2421" w:hanging="720"/>
      </w:pPr>
      <w:rPr>
        <w:rFonts w:ascii="Times New Roman" w:hAnsi="Times New Roman" w:hint="default"/>
        <w:sz w:val="28"/>
      </w:rPr>
    </w:lvl>
    <w:lvl w:ilvl="4">
      <w:start w:val="1"/>
      <w:numFmt w:val="decimal"/>
      <w:lvlText w:val="%1.%2.%3.%4.%5."/>
      <w:lvlJc w:val="left"/>
      <w:pPr>
        <w:ind w:left="3348" w:hanging="1080"/>
      </w:pPr>
      <w:rPr>
        <w:rFonts w:ascii="Times New Roman" w:hAnsi="Times New Roman" w:hint="default"/>
        <w:sz w:val="28"/>
      </w:rPr>
    </w:lvl>
    <w:lvl w:ilvl="5">
      <w:start w:val="1"/>
      <w:numFmt w:val="decimal"/>
      <w:lvlText w:val="%1.%2.%3.%4.%5.%6."/>
      <w:lvlJc w:val="left"/>
      <w:pPr>
        <w:ind w:left="3915" w:hanging="1080"/>
      </w:pPr>
      <w:rPr>
        <w:rFonts w:ascii="Times New Roman" w:hAnsi="Times New Roman" w:hint="default"/>
        <w:sz w:val="28"/>
      </w:rPr>
    </w:lvl>
    <w:lvl w:ilvl="6">
      <w:start w:val="1"/>
      <w:numFmt w:val="decimal"/>
      <w:lvlText w:val="%1.%2.%3.%4.%5.%6.%7."/>
      <w:lvlJc w:val="left"/>
      <w:pPr>
        <w:ind w:left="4842" w:hanging="1440"/>
      </w:pPr>
      <w:rPr>
        <w:rFonts w:ascii="Times New Roman" w:hAnsi="Times New Roman" w:hint="default"/>
        <w:sz w:val="28"/>
      </w:rPr>
    </w:lvl>
    <w:lvl w:ilvl="7">
      <w:start w:val="1"/>
      <w:numFmt w:val="decimal"/>
      <w:lvlText w:val="%1.%2.%3.%4.%5.%6.%7.%8."/>
      <w:lvlJc w:val="left"/>
      <w:pPr>
        <w:ind w:left="5409" w:hanging="1440"/>
      </w:pPr>
      <w:rPr>
        <w:rFonts w:ascii="Times New Roman" w:hAnsi="Times New Roman" w:hint="default"/>
        <w:sz w:val="28"/>
      </w:rPr>
    </w:lvl>
    <w:lvl w:ilvl="8">
      <w:start w:val="1"/>
      <w:numFmt w:val="decimal"/>
      <w:lvlText w:val="%1.%2.%3.%4.%5.%6.%7.%8.%9."/>
      <w:lvlJc w:val="left"/>
      <w:pPr>
        <w:ind w:left="6336" w:hanging="1800"/>
      </w:pPr>
      <w:rPr>
        <w:rFonts w:ascii="Times New Roman" w:hAnsi="Times New Roman" w:hint="default"/>
        <w:sz w:val="28"/>
      </w:rPr>
    </w:lvl>
  </w:abstractNum>
  <w:abstractNum w:abstractNumId="1" w15:restartNumberingAfterBreak="0">
    <w:nsid w:val="239136E2"/>
    <w:multiLevelType w:val="multilevel"/>
    <w:tmpl w:val="6F48A05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3B903B17"/>
    <w:multiLevelType w:val="multilevel"/>
    <w:tmpl w:val="4D0EA7F0"/>
    <w:lvl w:ilvl="0">
      <w:start w:val="1"/>
      <w:numFmt w:val="decimal"/>
      <w:lvlText w:val="%1"/>
      <w:lvlJc w:val="left"/>
      <w:pPr>
        <w:ind w:left="375" w:hanging="375"/>
      </w:pPr>
      <w:rPr>
        <w:rFonts w:hint="default"/>
        <w:sz w:val="28"/>
      </w:rPr>
    </w:lvl>
    <w:lvl w:ilvl="1">
      <w:start w:val="1"/>
      <w:numFmt w:val="decimal"/>
      <w:lvlText w:val="%1.%2"/>
      <w:lvlJc w:val="left"/>
      <w:pPr>
        <w:ind w:left="37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720" w:hanging="72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080" w:hanging="108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3" w15:restartNumberingAfterBreak="0">
    <w:nsid w:val="3CE550DC"/>
    <w:multiLevelType w:val="multilevel"/>
    <w:tmpl w:val="BFFA51B2"/>
    <w:lvl w:ilvl="0">
      <w:start w:val="1"/>
      <w:numFmt w:val="decimal"/>
      <w:lvlText w:val="%1."/>
      <w:lvlJc w:val="left"/>
      <w:pPr>
        <w:tabs>
          <w:tab w:val="num" w:pos="0"/>
        </w:tabs>
        <w:ind w:left="1429" w:hanging="360"/>
      </w:pPr>
    </w:lvl>
    <w:lvl w:ilvl="1">
      <w:start w:val="1"/>
      <w:numFmt w:val="decimal"/>
      <w:lvlText w:val="%1.%2."/>
      <w:lvlJc w:val="left"/>
      <w:pPr>
        <w:tabs>
          <w:tab w:val="num" w:pos="-1222"/>
        </w:tabs>
        <w:ind w:left="927" w:hanging="360"/>
      </w:pPr>
      <w:rPr>
        <w:rFonts w:ascii="Times New Roman" w:hAnsi="Times New Roman" w:cs="Times New Roman" w:hint="default"/>
        <w:sz w:val="28"/>
      </w:r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num w:numId="1">
    <w:abstractNumId w:val="3"/>
  </w:num>
  <w:num w:numId="2">
    <w:abstractNumId w:val="1"/>
  </w:num>
  <w:num w:numId="3">
    <w:abstractNumId w:val="3"/>
    <w:lvlOverride w:ilvl="0">
      <w:startOverride w:val="1"/>
    </w:lvlOverride>
    <w:lvlOverride w:ilvl="1">
      <w:startOverride w:val="1"/>
    </w:lvlOverride>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ED2"/>
    <w:rsid w:val="00003531"/>
    <w:rsid w:val="000353D4"/>
    <w:rsid w:val="0003610D"/>
    <w:rsid w:val="0003758F"/>
    <w:rsid w:val="00037FF0"/>
    <w:rsid w:val="0004181E"/>
    <w:rsid w:val="00065C17"/>
    <w:rsid w:val="000854A6"/>
    <w:rsid w:val="000963CA"/>
    <w:rsid w:val="000B2784"/>
    <w:rsid w:val="000B5CCE"/>
    <w:rsid w:val="000C441D"/>
    <w:rsid w:val="000C6EBE"/>
    <w:rsid w:val="000E2E59"/>
    <w:rsid w:val="000F5C1B"/>
    <w:rsid w:val="00114A8C"/>
    <w:rsid w:val="00122F49"/>
    <w:rsid w:val="001259CB"/>
    <w:rsid w:val="00130840"/>
    <w:rsid w:val="00134340"/>
    <w:rsid w:val="0014520C"/>
    <w:rsid w:val="00153101"/>
    <w:rsid w:val="00153E6B"/>
    <w:rsid w:val="00154ED2"/>
    <w:rsid w:val="00163319"/>
    <w:rsid w:val="001805AB"/>
    <w:rsid w:val="00194312"/>
    <w:rsid w:val="001A04F0"/>
    <w:rsid w:val="001B7A02"/>
    <w:rsid w:val="001D5621"/>
    <w:rsid w:val="001F67B9"/>
    <w:rsid w:val="00201535"/>
    <w:rsid w:val="00227120"/>
    <w:rsid w:val="00245193"/>
    <w:rsid w:val="00270BC0"/>
    <w:rsid w:val="00281415"/>
    <w:rsid w:val="0029467E"/>
    <w:rsid w:val="00294713"/>
    <w:rsid w:val="002A5CFB"/>
    <w:rsid w:val="002A6B1D"/>
    <w:rsid w:val="002C2975"/>
    <w:rsid w:val="002D6912"/>
    <w:rsid w:val="002E24B2"/>
    <w:rsid w:val="00306D76"/>
    <w:rsid w:val="00326CB6"/>
    <w:rsid w:val="00335E0F"/>
    <w:rsid w:val="003707E4"/>
    <w:rsid w:val="00372936"/>
    <w:rsid w:val="003A47DD"/>
    <w:rsid w:val="003A6998"/>
    <w:rsid w:val="003B721F"/>
    <w:rsid w:val="003C68FA"/>
    <w:rsid w:val="003C7D0F"/>
    <w:rsid w:val="003D163D"/>
    <w:rsid w:val="003E5960"/>
    <w:rsid w:val="00402E3E"/>
    <w:rsid w:val="0040610C"/>
    <w:rsid w:val="00414B42"/>
    <w:rsid w:val="004420D7"/>
    <w:rsid w:val="00461AFB"/>
    <w:rsid w:val="00462F00"/>
    <w:rsid w:val="0047072D"/>
    <w:rsid w:val="00473AA2"/>
    <w:rsid w:val="004A1C0D"/>
    <w:rsid w:val="004C5C25"/>
    <w:rsid w:val="004C6006"/>
    <w:rsid w:val="004D0E52"/>
    <w:rsid w:val="004F31F8"/>
    <w:rsid w:val="00503405"/>
    <w:rsid w:val="00504DF2"/>
    <w:rsid w:val="00524256"/>
    <w:rsid w:val="00527A65"/>
    <w:rsid w:val="00536034"/>
    <w:rsid w:val="00537EEC"/>
    <w:rsid w:val="00553E26"/>
    <w:rsid w:val="00560407"/>
    <w:rsid w:val="00583BA6"/>
    <w:rsid w:val="0058574F"/>
    <w:rsid w:val="00590E03"/>
    <w:rsid w:val="0059688D"/>
    <w:rsid w:val="005C377C"/>
    <w:rsid w:val="005C5785"/>
    <w:rsid w:val="005E55A7"/>
    <w:rsid w:val="005F5F04"/>
    <w:rsid w:val="0060373F"/>
    <w:rsid w:val="006441BF"/>
    <w:rsid w:val="006453BE"/>
    <w:rsid w:val="006814BA"/>
    <w:rsid w:val="00696936"/>
    <w:rsid w:val="006A33FD"/>
    <w:rsid w:val="006D04E2"/>
    <w:rsid w:val="006E0E79"/>
    <w:rsid w:val="006E6997"/>
    <w:rsid w:val="00730704"/>
    <w:rsid w:val="00731C27"/>
    <w:rsid w:val="00753E4B"/>
    <w:rsid w:val="0076229F"/>
    <w:rsid w:val="0076687C"/>
    <w:rsid w:val="00773638"/>
    <w:rsid w:val="00794F3C"/>
    <w:rsid w:val="007A73F6"/>
    <w:rsid w:val="007B08E7"/>
    <w:rsid w:val="007B2934"/>
    <w:rsid w:val="007C69E4"/>
    <w:rsid w:val="007D3ED5"/>
    <w:rsid w:val="00806933"/>
    <w:rsid w:val="008218C5"/>
    <w:rsid w:val="008432E7"/>
    <w:rsid w:val="008478FA"/>
    <w:rsid w:val="00870951"/>
    <w:rsid w:val="00873C38"/>
    <w:rsid w:val="0088084B"/>
    <w:rsid w:val="008934D8"/>
    <w:rsid w:val="008955FE"/>
    <w:rsid w:val="00896940"/>
    <w:rsid w:val="008B4B55"/>
    <w:rsid w:val="008C63F1"/>
    <w:rsid w:val="008D6679"/>
    <w:rsid w:val="008E2CE4"/>
    <w:rsid w:val="008F7ECD"/>
    <w:rsid w:val="00912B86"/>
    <w:rsid w:val="009206CB"/>
    <w:rsid w:val="009237F9"/>
    <w:rsid w:val="00925454"/>
    <w:rsid w:val="00925E9A"/>
    <w:rsid w:val="00933489"/>
    <w:rsid w:val="009755D6"/>
    <w:rsid w:val="009868FA"/>
    <w:rsid w:val="00986EBF"/>
    <w:rsid w:val="00A40DB6"/>
    <w:rsid w:val="00A41B32"/>
    <w:rsid w:val="00A54CC9"/>
    <w:rsid w:val="00AA029B"/>
    <w:rsid w:val="00AA642D"/>
    <w:rsid w:val="00AC4C1F"/>
    <w:rsid w:val="00AC5615"/>
    <w:rsid w:val="00AC6245"/>
    <w:rsid w:val="00B01E42"/>
    <w:rsid w:val="00B1364E"/>
    <w:rsid w:val="00B14758"/>
    <w:rsid w:val="00B368B6"/>
    <w:rsid w:val="00B60FB9"/>
    <w:rsid w:val="00B62BE2"/>
    <w:rsid w:val="00B64E8A"/>
    <w:rsid w:val="00B71F70"/>
    <w:rsid w:val="00B97710"/>
    <w:rsid w:val="00BB7CDB"/>
    <w:rsid w:val="00BC5081"/>
    <w:rsid w:val="00BE566A"/>
    <w:rsid w:val="00BF23F7"/>
    <w:rsid w:val="00C35A36"/>
    <w:rsid w:val="00C45B02"/>
    <w:rsid w:val="00C564A9"/>
    <w:rsid w:val="00C61726"/>
    <w:rsid w:val="00C840AC"/>
    <w:rsid w:val="00C91E3A"/>
    <w:rsid w:val="00C9278B"/>
    <w:rsid w:val="00C9340C"/>
    <w:rsid w:val="00C941E6"/>
    <w:rsid w:val="00CE6829"/>
    <w:rsid w:val="00D0001E"/>
    <w:rsid w:val="00D01DF8"/>
    <w:rsid w:val="00D02A1E"/>
    <w:rsid w:val="00D0509F"/>
    <w:rsid w:val="00D1413C"/>
    <w:rsid w:val="00D179E9"/>
    <w:rsid w:val="00D5021B"/>
    <w:rsid w:val="00D92A71"/>
    <w:rsid w:val="00D95B8E"/>
    <w:rsid w:val="00DA5831"/>
    <w:rsid w:val="00DC1051"/>
    <w:rsid w:val="00DE428E"/>
    <w:rsid w:val="00DF3F4D"/>
    <w:rsid w:val="00E269C3"/>
    <w:rsid w:val="00E31285"/>
    <w:rsid w:val="00E31619"/>
    <w:rsid w:val="00E35394"/>
    <w:rsid w:val="00E44E39"/>
    <w:rsid w:val="00E52BBA"/>
    <w:rsid w:val="00E57486"/>
    <w:rsid w:val="00E62DAC"/>
    <w:rsid w:val="00E726B2"/>
    <w:rsid w:val="00E76CB0"/>
    <w:rsid w:val="00E92D67"/>
    <w:rsid w:val="00E94954"/>
    <w:rsid w:val="00EE0A4B"/>
    <w:rsid w:val="00EF13BF"/>
    <w:rsid w:val="00F0041E"/>
    <w:rsid w:val="00F0493F"/>
    <w:rsid w:val="00F057CE"/>
    <w:rsid w:val="00F06CE0"/>
    <w:rsid w:val="00F14E04"/>
    <w:rsid w:val="00F46A4F"/>
    <w:rsid w:val="00F540A4"/>
    <w:rsid w:val="00F66037"/>
    <w:rsid w:val="00F910F5"/>
    <w:rsid w:val="00F94C44"/>
    <w:rsid w:val="00FA1625"/>
    <w:rsid w:val="00FB3DEF"/>
    <w:rsid w:val="00FC36F8"/>
    <w:rsid w:val="00FC5BD7"/>
    <w:rsid w:val="00FE0891"/>
  </w:rsids>
  <m:mathPr>
    <m:mathFont m:val="Cambria Math"/>
    <m:brkBin m:val="before"/>
    <m:brkBinSub m:val="--"/>
    <m:smallFrac m:val="0"/>
    <m:dispDef/>
    <m:lMargin m:val="0"/>
    <m:rMargin m:val="0"/>
    <m:defJc m:val="centerGroup"/>
    <m:wrapIndent m:val="1440"/>
    <m:intLim m:val="subSup"/>
    <m:naryLim m:val="undOvr"/>
  </m:mathPr>
  <w:themeFontLang w:val="en-US" w:eastAsia="zh-CN"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2909978-18CC-4CE8-A4CF-6DB9333EA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Droid Sans Fallback" w:hAnsi="Times New Roman" w:cs="Lohit Devanagari"/>
        <w:lang w:val="ru-RU" w:eastAsia="ru-RU"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69E4"/>
  </w:style>
  <w:style w:type="paragraph" w:styleId="1">
    <w:name w:val="heading 1"/>
    <w:basedOn w:val="a"/>
    <w:qFormat/>
    <w:pPr>
      <w:keepNext/>
      <w:ind w:right="-1" w:firstLine="709"/>
      <w:jc w:val="both"/>
      <w:outlineLvl w:val="0"/>
    </w:pPr>
    <w:rPr>
      <w:sz w:val="24"/>
    </w:rPr>
  </w:style>
  <w:style w:type="paragraph" w:styleId="2">
    <w:name w:val="heading 2"/>
    <w:basedOn w:val="a"/>
    <w:qFormat/>
    <w:pPr>
      <w:keepNext/>
      <w:ind w:right="-1"/>
      <w:jc w:val="both"/>
      <w:outlineLvl w:val="1"/>
    </w:pPr>
    <w:rPr>
      <w:sz w:val="24"/>
    </w:rPr>
  </w:style>
  <w:style w:type="paragraph" w:styleId="3">
    <w:name w:val="heading 3"/>
    <w:basedOn w:val="a"/>
    <w:uiPriority w:val="9"/>
    <w:unhideWhenUsed/>
    <w:qFormat/>
    <w:pPr>
      <w:keepNext/>
      <w:keepLines/>
      <w:spacing w:before="320" w:after="200"/>
      <w:outlineLvl w:val="2"/>
    </w:pPr>
    <w:rPr>
      <w:rFonts w:ascii="Arial" w:eastAsia="Arial" w:hAnsi="Arial" w:cs="Arial"/>
      <w:sz w:val="30"/>
      <w:szCs w:val="30"/>
    </w:rPr>
  </w:style>
  <w:style w:type="paragraph" w:styleId="4">
    <w:name w:val="heading 4"/>
    <w:basedOn w:val="a"/>
    <w:uiPriority w:val="9"/>
    <w:unhideWhenUsed/>
    <w:qFormat/>
    <w:pPr>
      <w:keepNext/>
      <w:keepLines/>
      <w:spacing w:before="320" w:after="200"/>
      <w:outlineLvl w:val="3"/>
    </w:pPr>
    <w:rPr>
      <w:rFonts w:ascii="Arial" w:eastAsia="Arial" w:hAnsi="Arial" w:cs="Arial"/>
      <w:b/>
      <w:bCs/>
      <w:sz w:val="26"/>
      <w:szCs w:val="26"/>
    </w:rPr>
  </w:style>
  <w:style w:type="paragraph" w:styleId="5">
    <w:name w:val="heading 5"/>
    <w:basedOn w:val="a"/>
    <w:uiPriority w:val="9"/>
    <w:unhideWhenUsed/>
    <w:qFormat/>
    <w:pPr>
      <w:keepNext/>
      <w:keepLines/>
      <w:spacing w:before="320" w:after="200"/>
      <w:outlineLvl w:val="4"/>
    </w:pPr>
    <w:rPr>
      <w:rFonts w:ascii="Arial" w:eastAsia="Arial" w:hAnsi="Arial" w:cs="Arial"/>
      <w:b/>
      <w:bCs/>
      <w:sz w:val="24"/>
      <w:szCs w:val="24"/>
    </w:rPr>
  </w:style>
  <w:style w:type="paragraph" w:styleId="6">
    <w:name w:val="heading 6"/>
    <w:basedOn w:val="a"/>
    <w:uiPriority w:val="9"/>
    <w:unhideWhenUsed/>
    <w:qFormat/>
    <w:pPr>
      <w:keepNext/>
      <w:keepLines/>
      <w:spacing w:before="320" w:after="200"/>
      <w:outlineLvl w:val="5"/>
    </w:pPr>
    <w:rPr>
      <w:rFonts w:ascii="Arial" w:eastAsia="Arial" w:hAnsi="Arial" w:cs="Arial"/>
      <w:b/>
      <w:bCs/>
      <w:sz w:val="22"/>
      <w:szCs w:val="22"/>
    </w:rPr>
  </w:style>
  <w:style w:type="paragraph" w:styleId="7">
    <w:name w:val="heading 7"/>
    <w:basedOn w:val="a"/>
    <w:uiPriority w:val="9"/>
    <w:unhideWhenUsed/>
    <w:qFormat/>
    <w:pPr>
      <w:keepNext/>
      <w:keepLines/>
      <w:spacing w:before="320" w:after="200"/>
      <w:outlineLvl w:val="6"/>
    </w:pPr>
    <w:rPr>
      <w:rFonts w:ascii="Arial" w:eastAsia="Arial" w:hAnsi="Arial" w:cs="Arial"/>
      <w:b/>
      <w:bCs/>
      <w:i/>
      <w:iCs/>
      <w:sz w:val="22"/>
      <w:szCs w:val="22"/>
    </w:rPr>
  </w:style>
  <w:style w:type="paragraph" w:styleId="8">
    <w:name w:val="heading 8"/>
    <w:basedOn w:val="a"/>
    <w:uiPriority w:val="9"/>
    <w:unhideWhenUsed/>
    <w:qFormat/>
    <w:pPr>
      <w:keepNext/>
      <w:keepLines/>
      <w:spacing w:before="320" w:after="200"/>
      <w:outlineLvl w:val="7"/>
    </w:pPr>
    <w:rPr>
      <w:rFonts w:ascii="Arial" w:eastAsia="Arial" w:hAnsi="Arial" w:cs="Arial"/>
      <w:i/>
      <w:iCs/>
      <w:sz w:val="22"/>
      <w:szCs w:val="22"/>
    </w:rPr>
  </w:style>
  <w:style w:type="paragraph" w:styleId="9">
    <w:name w:val="heading 9"/>
    <w:basedOn w:val="a"/>
    <w:uiPriority w:val="9"/>
    <w:unhideWhenUsed/>
    <w:qFormat/>
    <w:pPr>
      <w:keepNext/>
      <w:keepLines/>
      <w:spacing w:before="320" w:after="200"/>
      <w:outlineLvl w:val="8"/>
    </w:pPr>
    <w:rPr>
      <w:rFonts w:ascii="Arial" w:eastAsia="Arial" w:hAnsi="Arial" w:cs="Arial"/>
      <w:i/>
      <w:i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
    <w:qFormat/>
    <w:rPr>
      <w:rFonts w:ascii="Arial" w:eastAsia="Arial" w:hAnsi="Arial" w:cs="Arial"/>
      <w:sz w:val="40"/>
      <w:szCs w:val="40"/>
    </w:rPr>
  </w:style>
  <w:style w:type="character" w:customStyle="1" w:styleId="Heading2Char">
    <w:name w:val="Heading 2 Char"/>
    <w:basedOn w:val="a0"/>
    <w:uiPriority w:val="9"/>
    <w:qFormat/>
    <w:rPr>
      <w:rFonts w:ascii="Arial" w:eastAsia="Arial" w:hAnsi="Arial" w:cs="Arial"/>
      <w:sz w:val="34"/>
    </w:rPr>
  </w:style>
  <w:style w:type="character" w:customStyle="1" w:styleId="Heading3Char">
    <w:name w:val="Heading 3 Char"/>
    <w:basedOn w:val="a0"/>
    <w:uiPriority w:val="9"/>
    <w:qFormat/>
    <w:rPr>
      <w:rFonts w:ascii="Arial" w:eastAsia="Arial" w:hAnsi="Arial" w:cs="Arial"/>
      <w:sz w:val="30"/>
      <w:szCs w:val="30"/>
    </w:rPr>
  </w:style>
  <w:style w:type="character" w:customStyle="1" w:styleId="Heading4Char">
    <w:name w:val="Heading 4 Char"/>
    <w:basedOn w:val="a0"/>
    <w:uiPriority w:val="9"/>
    <w:qFormat/>
    <w:rPr>
      <w:rFonts w:ascii="Arial" w:eastAsia="Arial" w:hAnsi="Arial" w:cs="Arial"/>
      <w:b/>
      <w:bCs/>
      <w:sz w:val="26"/>
      <w:szCs w:val="26"/>
    </w:rPr>
  </w:style>
  <w:style w:type="character" w:customStyle="1" w:styleId="Heading5Char">
    <w:name w:val="Heading 5 Char"/>
    <w:basedOn w:val="a0"/>
    <w:uiPriority w:val="9"/>
    <w:qFormat/>
    <w:rPr>
      <w:rFonts w:ascii="Arial" w:eastAsia="Arial" w:hAnsi="Arial" w:cs="Arial"/>
      <w:b/>
      <w:bCs/>
      <w:sz w:val="24"/>
      <w:szCs w:val="24"/>
    </w:rPr>
  </w:style>
  <w:style w:type="character" w:customStyle="1" w:styleId="Heading6Char">
    <w:name w:val="Heading 6 Char"/>
    <w:basedOn w:val="a0"/>
    <w:uiPriority w:val="9"/>
    <w:qFormat/>
    <w:rPr>
      <w:rFonts w:ascii="Arial" w:eastAsia="Arial" w:hAnsi="Arial" w:cs="Arial"/>
      <w:b/>
      <w:bCs/>
      <w:sz w:val="22"/>
      <w:szCs w:val="22"/>
    </w:rPr>
  </w:style>
  <w:style w:type="character" w:customStyle="1" w:styleId="Heading7Char">
    <w:name w:val="Heading 7 Char"/>
    <w:basedOn w:val="a0"/>
    <w:uiPriority w:val="9"/>
    <w:qFormat/>
    <w:rPr>
      <w:rFonts w:ascii="Arial" w:eastAsia="Arial" w:hAnsi="Arial" w:cs="Arial"/>
      <w:b/>
      <w:bCs/>
      <w:i/>
      <w:iCs/>
      <w:sz w:val="22"/>
      <w:szCs w:val="22"/>
    </w:rPr>
  </w:style>
  <w:style w:type="character" w:customStyle="1" w:styleId="Heading8Char">
    <w:name w:val="Heading 8 Char"/>
    <w:basedOn w:val="a0"/>
    <w:uiPriority w:val="9"/>
    <w:qFormat/>
    <w:rPr>
      <w:rFonts w:ascii="Arial" w:eastAsia="Arial" w:hAnsi="Arial" w:cs="Arial"/>
      <w:i/>
      <w:iCs/>
      <w:sz w:val="22"/>
      <w:szCs w:val="22"/>
    </w:rPr>
  </w:style>
  <w:style w:type="character" w:customStyle="1" w:styleId="Heading9Char">
    <w:name w:val="Heading 9 Char"/>
    <w:basedOn w:val="a0"/>
    <w:uiPriority w:val="9"/>
    <w:qFormat/>
    <w:rPr>
      <w:rFonts w:ascii="Arial" w:eastAsia="Arial" w:hAnsi="Arial" w:cs="Arial"/>
      <w:i/>
      <w:iCs/>
      <w:sz w:val="21"/>
      <w:szCs w:val="21"/>
    </w:rPr>
  </w:style>
  <w:style w:type="character" w:customStyle="1" w:styleId="TitleChar">
    <w:name w:val="Title Char"/>
    <w:basedOn w:val="a0"/>
    <w:uiPriority w:val="10"/>
    <w:qFormat/>
    <w:rPr>
      <w:sz w:val="48"/>
      <w:szCs w:val="48"/>
    </w:rPr>
  </w:style>
  <w:style w:type="character" w:customStyle="1" w:styleId="SubtitleChar">
    <w:name w:val="Subtitle Char"/>
    <w:basedOn w:val="a0"/>
    <w:uiPriority w:val="11"/>
    <w:qFormat/>
    <w:rPr>
      <w:sz w:val="24"/>
      <w:szCs w:val="24"/>
    </w:rPr>
  </w:style>
  <w:style w:type="character" w:customStyle="1" w:styleId="QuoteChar">
    <w:name w:val="Quote Char"/>
    <w:uiPriority w:val="29"/>
    <w:qFormat/>
    <w:rPr>
      <w:i/>
    </w:rPr>
  </w:style>
  <w:style w:type="character" w:customStyle="1" w:styleId="IntenseQuoteChar">
    <w:name w:val="Intense Quote Char"/>
    <w:uiPriority w:val="30"/>
    <w:qFormat/>
    <w:rPr>
      <w:i/>
    </w:rPr>
  </w:style>
  <w:style w:type="character" w:customStyle="1" w:styleId="HeaderChar">
    <w:name w:val="Header Char"/>
    <w:basedOn w:val="a0"/>
    <w:uiPriority w:val="99"/>
    <w:qFormat/>
  </w:style>
  <w:style w:type="character" w:customStyle="1" w:styleId="FooterChar">
    <w:name w:val="Footer Char"/>
    <w:basedOn w:val="a0"/>
    <w:uiPriority w:val="99"/>
    <w:qFormat/>
  </w:style>
  <w:style w:type="character" w:customStyle="1" w:styleId="CaptionChar">
    <w:name w:val="Caption Char"/>
    <w:uiPriority w:val="99"/>
    <w:qFormat/>
  </w:style>
  <w:style w:type="character" w:customStyle="1" w:styleId="FootnoteTextChar">
    <w:name w:val="Footnote Text Char"/>
    <w:uiPriority w:val="99"/>
    <w:qFormat/>
    <w:rPr>
      <w:sz w:val="18"/>
    </w:rPr>
  </w:style>
  <w:style w:type="character" w:customStyle="1" w:styleId="a3">
    <w:name w:val="Символ сноски"/>
    <w:uiPriority w:val="99"/>
    <w:unhideWhenUsed/>
    <w:qFormat/>
    <w:rPr>
      <w:vertAlign w:val="superscript"/>
    </w:rPr>
  </w:style>
  <w:style w:type="character" w:styleId="a4">
    <w:name w:val="footnote reference"/>
    <w:rPr>
      <w:vertAlign w:val="superscript"/>
    </w:rPr>
  </w:style>
  <w:style w:type="character" w:customStyle="1" w:styleId="EndnoteTextChar">
    <w:name w:val="Endnote Text Char"/>
    <w:uiPriority w:val="99"/>
    <w:qFormat/>
    <w:rPr>
      <w:sz w:val="20"/>
    </w:rPr>
  </w:style>
  <w:style w:type="character" w:customStyle="1" w:styleId="a5">
    <w:name w:val="Символ концевой сноски"/>
    <w:uiPriority w:val="99"/>
    <w:semiHidden/>
    <w:unhideWhenUsed/>
    <w:qFormat/>
    <w:rPr>
      <w:vertAlign w:val="superscript"/>
    </w:rPr>
  </w:style>
  <w:style w:type="character" w:styleId="a6">
    <w:name w:val="endnote reference"/>
    <w:rPr>
      <w:vertAlign w:val="superscript"/>
    </w:rPr>
  </w:style>
  <w:style w:type="character" w:styleId="a7">
    <w:name w:val="page number"/>
    <w:basedOn w:val="a0"/>
    <w:qFormat/>
  </w:style>
  <w:style w:type="character" w:customStyle="1" w:styleId="a8">
    <w:name w:val="Текст выноски Знак"/>
    <w:uiPriority w:val="99"/>
    <w:qFormat/>
    <w:rPr>
      <w:rFonts w:ascii="Segoe UI" w:hAnsi="Segoe UI" w:cs="Segoe UI"/>
      <w:sz w:val="18"/>
      <w:szCs w:val="18"/>
    </w:rPr>
  </w:style>
  <w:style w:type="character" w:customStyle="1" w:styleId="a9">
    <w:name w:val="Верхний колонтитул Знак"/>
    <w:uiPriority w:val="99"/>
    <w:qFormat/>
  </w:style>
  <w:style w:type="character" w:styleId="aa">
    <w:name w:val="Hyperlink"/>
    <w:uiPriority w:val="99"/>
    <w:unhideWhenUsed/>
    <w:rPr>
      <w:color w:val="0000FF"/>
      <w:u w:val="single"/>
    </w:rPr>
  </w:style>
  <w:style w:type="character" w:styleId="ab">
    <w:name w:val="FollowedHyperlink"/>
    <w:uiPriority w:val="99"/>
    <w:unhideWhenUsed/>
    <w:rPr>
      <w:color w:val="800080"/>
      <w:u w:val="single"/>
    </w:rPr>
  </w:style>
  <w:style w:type="character" w:customStyle="1" w:styleId="ac">
    <w:name w:val="Основной текст Знак"/>
    <w:qFormat/>
    <w:rPr>
      <w:rFonts w:ascii="Courier New" w:hAnsi="Courier New"/>
      <w:sz w:val="26"/>
    </w:rPr>
  </w:style>
  <w:style w:type="character" w:customStyle="1" w:styleId="ad">
    <w:name w:val="Нижний колонтитул Знак"/>
    <w:uiPriority w:val="99"/>
    <w:qFormat/>
  </w:style>
  <w:style w:type="paragraph" w:customStyle="1" w:styleId="ae">
    <w:name w:val="Заголовок"/>
    <w:basedOn w:val="a"/>
    <w:next w:val="af"/>
    <w:qFormat/>
    <w:pPr>
      <w:keepNext/>
      <w:spacing w:before="240" w:after="120"/>
    </w:pPr>
    <w:rPr>
      <w:rFonts w:ascii="Open Sans" w:hAnsi="Open Sans"/>
      <w:sz w:val="28"/>
      <w:szCs w:val="28"/>
    </w:rPr>
  </w:style>
  <w:style w:type="paragraph" w:styleId="af">
    <w:name w:val="Body Text"/>
    <w:basedOn w:val="a"/>
    <w:pPr>
      <w:ind w:right="3117"/>
    </w:pPr>
    <w:rPr>
      <w:rFonts w:ascii="Courier New" w:hAnsi="Courier New"/>
      <w:sz w:val="26"/>
    </w:rPr>
  </w:style>
  <w:style w:type="paragraph" w:styleId="af0">
    <w:name w:val="List"/>
    <w:basedOn w:val="af"/>
  </w:style>
  <w:style w:type="paragraph" w:styleId="af1">
    <w:name w:val="caption"/>
    <w:basedOn w:val="a"/>
    <w:qFormat/>
    <w:pPr>
      <w:suppressLineNumbers/>
      <w:spacing w:before="120" w:after="120"/>
    </w:pPr>
    <w:rPr>
      <w:i/>
      <w:iCs/>
      <w:sz w:val="24"/>
      <w:szCs w:val="24"/>
    </w:rPr>
  </w:style>
  <w:style w:type="paragraph" w:styleId="af2">
    <w:name w:val="index heading"/>
    <w:basedOn w:val="ae"/>
  </w:style>
  <w:style w:type="paragraph" w:customStyle="1" w:styleId="caption1">
    <w:name w:val="caption1"/>
    <w:basedOn w:val="a"/>
    <w:qFormat/>
    <w:pPr>
      <w:widowControl w:val="0"/>
      <w:spacing w:line="360" w:lineRule="exact"/>
      <w:jc w:val="center"/>
    </w:pPr>
    <w:rPr>
      <w:b/>
      <w:sz w:val="32"/>
    </w:rPr>
  </w:style>
  <w:style w:type="paragraph" w:customStyle="1" w:styleId="indexheading1">
    <w:name w:val="index heading1"/>
    <w:basedOn w:val="ae"/>
    <w:qFormat/>
  </w:style>
  <w:style w:type="paragraph" w:styleId="af3">
    <w:name w:val="Title"/>
    <w:basedOn w:val="a"/>
    <w:uiPriority w:val="10"/>
    <w:qFormat/>
    <w:pPr>
      <w:spacing w:before="300" w:after="200"/>
      <w:contextualSpacing/>
    </w:pPr>
    <w:rPr>
      <w:sz w:val="48"/>
      <w:szCs w:val="48"/>
    </w:rPr>
  </w:style>
  <w:style w:type="paragraph" w:styleId="af4">
    <w:name w:val="Subtitle"/>
    <w:basedOn w:val="a"/>
    <w:uiPriority w:val="11"/>
    <w:qFormat/>
    <w:pPr>
      <w:spacing w:before="200" w:after="200"/>
    </w:pPr>
    <w:rPr>
      <w:sz w:val="24"/>
      <w:szCs w:val="24"/>
    </w:rPr>
  </w:style>
  <w:style w:type="paragraph" w:styleId="20">
    <w:name w:val="Quote"/>
    <w:basedOn w:val="a"/>
    <w:uiPriority w:val="29"/>
    <w:qFormat/>
    <w:pPr>
      <w:ind w:left="720" w:right="720"/>
    </w:pPr>
    <w:rPr>
      <w:i/>
    </w:rPr>
  </w:style>
  <w:style w:type="paragraph" w:styleId="af5">
    <w:name w:val="Intense Quote"/>
    <w:basedOn w:val="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paragraph" w:styleId="af6">
    <w:name w:val="footnote text"/>
    <w:basedOn w:val="a"/>
    <w:uiPriority w:val="99"/>
    <w:semiHidden/>
    <w:unhideWhenUsed/>
    <w:pPr>
      <w:spacing w:after="40"/>
    </w:pPr>
    <w:rPr>
      <w:sz w:val="18"/>
    </w:rPr>
  </w:style>
  <w:style w:type="paragraph" w:styleId="af7">
    <w:name w:val="endnote text"/>
    <w:basedOn w:val="a"/>
    <w:uiPriority w:val="99"/>
    <w:semiHidden/>
    <w:unhideWhenUsed/>
  </w:style>
  <w:style w:type="paragraph" w:styleId="10">
    <w:name w:val="toc 1"/>
    <w:basedOn w:val="a"/>
    <w:uiPriority w:val="39"/>
    <w:unhideWhenUsed/>
    <w:pPr>
      <w:spacing w:after="57"/>
    </w:pPr>
  </w:style>
  <w:style w:type="paragraph" w:styleId="21">
    <w:name w:val="toc 2"/>
    <w:basedOn w:val="a"/>
    <w:uiPriority w:val="39"/>
    <w:unhideWhenUsed/>
    <w:pPr>
      <w:spacing w:after="57"/>
      <w:ind w:left="283"/>
    </w:pPr>
  </w:style>
  <w:style w:type="paragraph" w:styleId="30">
    <w:name w:val="toc 3"/>
    <w:basedOn w:val="a"/>
    <w:uiPriority w:val="39"/>
    <w:unhideWhenUsed/>
    <w:pPr>
      <w:spacing w:after="57"/>
      <w:ind w:left="567"/>
    </w:pPr>
  </w:style>
  <w:style w:type="paragraph" w:styleId="40">
    <w:name w:val="toc 4"/>
    <w:basedOn w:val="a"/>
    <w:uiPriority w:val="39"/>
    <w:unhideWhenUsed/>
    <w:pPr>
      <w:spacing w:after="57"/>
      <w:ind w:left="850"/>
    </w:pPr>
  </w:style>
  <w:style w:type="paragraph" w:styleId="50">
    <w:name w:val="toc 5"/>
    <w:basedOn w:val="a"/>
    <w:uiPriority w:val="39"/>
    <w:unhideWhenUsed/>
    <w:pPr>
      <w:spacing w:after="57"/>
      <w:ind w:left="1134"/>
    </w:pPr>
  </w:style>
  <w:style w:type="paragraph" w:styleId="60">
    <w:name w:val="toc 6"/>
    <w:basedOn w:val="a"/>
    <w:uiPriority w:val="39"/>
    <w:unhideWhenUsed/>
    <w:pPr>
      <w:spacing w:after="57"/>
      <w:ind w:left="1417"/>
    </w:pPr>
  </w:style>
  <w:style w:type="paragraph" w:styleId="70">
    <w:name w:val="toc 7"/>
    <w:basedOn w:val="a"/>
    <w:uiPriority w:val="39"/>
    <w:unhideWhenUsed/>
    <w:pPr>
      <w:spacing w:after="57"/>
      <w:ind w:left="1701"/>
    </w:pPr>
  </w:style>
  <w:style w:type="paragraph" w:styleId="80">
    <w:name w:val="toc 8"/>
    <w:basedOn w:val="a"/>
    <w:uiPriority w:val="39"/>
    <w:unhideWhenUsed/>
    <w:pPr>
      <w:spacing w:after="57"/>
      <w:ind w:left="1984"/>
    </w:pPr>
  </w:style>
  <w:style w:type="paragraph" w:styleId="90">
    <w:name w:val="toc 9"/>
    <w:basedOn w:val="a"/>
    <w:uiPriority w:val="39"/>
    <w:unhideWhenUsed/>
    <w:pPr>
      <w:spacing w:after="57"/>
      <w:ind w:left="2268"/>
    </w:pPr>
  </w:style>
  <w:style w:type="paragraph" w:styleId="af8">
    <w:name w:val="TOC Heading"/>
    <w:uiPriority w:val="39"/>
    <w:unhideWhenUsed/>
    <w:qFormat/>
  </w:style>
  <w:style w:type="paragraph" w:styleId="af9">
    <w:name w:val="table of figures"/>
    <w:basedOn w:val="a"/>
    <w:uiPriority w:val="99"/>
    <w:unhideWhenUsed/>
  </w:style>
  <w:style w:type="paragraph" w:styleId="afa">
    <w:name w:val="Body Text Indent"/>
    <w:basedOn w:val="a"/>
    <w:pPr>
      <w:ind w:right="-1"/>
      <w:jc w:val="both"/>
    </w:pPr>
    <w:rPr>
      <w:sz w:val="26"/>
    </w:rPr>
  </w:style>
  <w:style w:type="paragraph" w:customStyle="1" w:styleId="afb">
    <w:name w:val="Колонтитул"/>
    <w:basedOn w:val="a"/>
    <w:qFormat/>
  </w:style>
  <w:style w:type="paragraph" w:styleId="afc">
    <w:name w:val="footer"/>
    <w:basedOn w:val="a"/>
    <w:uiPriority w:val="99"/>
    <w:pPr>
      <w:tabs>
        <w:tab w:val="center" w:pos="4153"/>
        <w:tab w:val="right" w:pos="8306"/>
      </w:tabs>
    </w:pPr>
  </w:style>
  <w:style w:type="paragraph" w:styleId="afd">
    <w:name w:val="header"/>
    <w:basedOn w:val="a"/>
    <w:uiPriority w:val="99"/>
    <w:pPr>
      <w:tabs>
        <w:tab w:val="center" w:pos="4153"/>
        <w:tab w:val="right" w:pos="8306"/>
      </w:tabs>
    </w:pPr>
  </w:style>
  <w:style w:type="paragraph" w:styleId="afe">
    <w:name w:val="Balloon Text"/>
    <w:basedOn w:val="a"/>
    <w:uiPriority w:val="99"/>
    <w:qFormat/>
    <w:rPr>
      <w:rFonts w:ascii="Segoe UI" w:hAnsi="Segoe UI" w:cs="Segoe UI"/>
      <w:sz w:val="18"/>
      <w:szCs w:val="18"/>
    </w:rPr>
  </w:style>
  <w:style w:type="paragraph" w:styleId="aff">
    <w:name w:val="No Spacing"/>
    <w:uiPriority w:val="1"/>
    <w:qFormat/>
    <w:rPr>
      <w:rFonts w:ascii="Calibri" w:eastAsia="Calibri" w:hAnsi="Calibri"/>
      <w:sz w:val="22"/>
      <w:szCs w:val="22"/>
      <w:lang w:eastAsia="en-US"/>
    </w:rPr>
  </w:style>
  <w:style w:type="paragraph" w:customStyle="1" w:styleId="xl65">
    <w:name w:val="xl65"/>
    <w:basedOn w:val="a"/>
    <w:qFormat/>
    <w:pPr>
      <w:pBdr>
        <w:top w:val="single" w:sz="4" w:space="0" w:color="000000"/>
        <w:left w:val="single" w:sz="4" w:space="0" w:color="000000"/>
        <w:bottom w:val="single" w:sz="4" w:space="0" w:color="000000"/>
        <w:right w:val="single" w:sz="4" w:space="0" w:color="000000"/>
      </w:pBdr>
      <w:spacing w:beforeAutospacing="1" w:afterAutospacing="1"/>
    </w:pPr>
    <w:rPr>
      <w:color w:val="000000"/>
      <w:sz w:val="16"/>
      <w:szCs w:val="16"/>
    </w:rPr>
  </w:style>
  <w:style w:type="paragraph" w:customStyle="1" w:styleId="xl66">
    <w:name w:val="xl66"/>
    <w:basedOn w:val="a"/>
    <w:qFormat/>
    <w:pPr>
      <w:pBdr>
        <w:top w:val="single" w:sz="4" w:space="0" w:color="000000"/>
        <w:left w:val="single" w:sz="4" w:space="0" w:color="000000"/>
        <w:bottom w:val="single" w:sz="4" w:space="0" w:color="000000"/>
        <w:right w:val="single" w:sz="4" w:space="0" w:color="000000"/>
      </w:pBdr>
      <w:spacing w:beforeAutospacing="1" w:afterAutospacing="1"/>
    </w:pPr>
    <w:rPr>
      <w:color w:val="000000"/>
      <w:sz w:val="16"/>
      <w:szCs w:val="16"/>
    </w:rPr>
  </w:style>
  <w:style w:type="paragraph" w:customStyle="1" w:styleId="xl67">
    <w:name w:val="xl67"/>
    <w:basedOn w:val="a"/>
    <w:qFormat/>
    <w:pPr>
      <w:pBdr>
        <w:top w:val="single" w:sz="4" w:space="0" w:color="000000"/>
        <w:left w:val="single" w:sz="4" w:space="0" w:color="000000"/>
        <w:bottom w:val="single" w:sz="4" w:space="0" w:color="000000"/>
        <w:right w:val="single" w:sz="4" w:space="0" w:color="000000"/>
      </w:pBdr>
      <w:spacing w:beforeAutospacing="1" w:afterAutospacing="1"/>
    </w:pPr>
    <w:rPr>
      <w:sz w:val="24"/>
      <w:szCs w:val="24"/>
    </w:rPr>
  </w:style>
  <w:style w:type="paragraph" w:customStyle="1" w:styleId="xl68">
    <w:name w:val="xl68"/>
    <w:basedOn w:val="a"/>
    <w:qFormat/>
    <w:pPr>
      <w:pBdr>
        <w:top w:val="single" w:sz="4" w:space="0" w:color="000000"/>
        <w:left w:val="single" w:sz="4" w:space="0" w:color="000000"/>
        <w:bottom w:val="single" w:sz="4" w:space="0" w:color="000000"/>
        <w:right w:val="single" w:sz="4" w:space="0" w:color="000000"/>
      </w:pBdr>
      <w:spacing w:beforeAutospacing="1" w:afterAutospacing="1"/>
    </w:pPr>
    <w:rPr>
      <w:sz w:val="16"/>
      <w:szCs w:val="16"/>
    </w:rPr>
  </w:style>
  <w:style w:type="paragraph" w:customStyle="1" w:styleId="xl69">
    <w:name w:val="xl69"/>
    <w:basedOn w:val="a"/>
    <w:qFormat/>
    <w:pPr>
      <w:pBdr>
        <w:top w:val="single" w:sz="4" w:space="0" w:color="000000"/>
        <w:left w:val="single" w:sz="4" w:space="0" w:color="000000"/>
        <w:right w:val="single" w:sz="4" w:space="0" w:color="000000"/>
      </w:pBdr>
      <w:spacing w:beforeAutospacing="1" w:afterAutospacing="1"/>
      <w:jc w:val="center"/>
    </w:pPr>
    <w:rPr>
      <w:color w:val="000000"/>
      <w:sz w:val="16"/>
      <w:szCs w:val="16"/>
    </w:rPr>
  </w:style>
  <w:style w:type="paragraph" w:customStyle="1" w:styleId="xl70">
    <w:name w:val="xl70"/>
    <w:basedOn w:val="a"/>
    <w:qFormat/>
    <w:pPr>
      <w:pBdr>
        <w:top w:val="single" w:sz="4" w:space="0" w:color="000000"/>
        <w:left w:val="single" w:sz="4" w:space="0" w:color="000000"/>
        <w:bottom w:val="single" w:sz="4" w:space="0" w:color="000000"/>
        <w:right w:val="single" w:sz="4" w:space="0" w:color="000000"/>
      </w:pBdr>
      <w:spacing w:beforeAutospacing="1" w:afterAutospacing="1"/>
    </w:pPr>
    <w:rPr>
      <w:sz w:val="16"/>
      <w:szCs w:val="16"/>
    </w:rPr>
  </w:style>
  <w:style w:type="paragraph" w:customStyle="1" w:styleId="xl71">
    <w:name w:val="xl71"/>
    <w:basedOn w:val="a"/>
    <w:qFormat/>
    <w:pPr>
      <w:pBdr>
        <w:top w:val="single" w:sz="4" w:space="0" w:color="000000"/>
        <w:left w:val="single" w:sz="4" w:space="0" w:color="000000"/>
        <w:bottom w:val="single" w:sz="4" w:space="0" w:color="000000"/>
        <w:right w:val="single" w:sz="4" w:space="0" w:color="000000"/>
      </w:pBdr>
      <w:spacing w:beforeAutospacing="1" w:afterAutospacing="1"/>
    </w:pPr>
    <w:rPr>
      <w:color w:val="000000"/>
      <w:sz w:val="16"/>
      <w:szCs w:val="16"/>
    </w:rPr>
  </w:style>
  <w:style w:type="paragraph" w:customStyle="1" w:styleId="xl72">
    <w:name w:val="xl72"/>
    <w:basedOn w:val="a"/>
    <w:qFormat/>
    <w:pPr>
      <w:pBdr>
        <w:top w:val="single" w:sz="4" w:space="0" w:color="000000"/>
        <w:left w:val="single" w:sz="4" w:space="0" w:color="000000"/>
        <w:bottom w:val="single" w:sz="4" w:space="0" w:color="000000"/>
        <w:right w:val="single" w:sz="4" w:space="0" w:color="000000"/>
      </w:pBdr>
      <w:spacing w:beforeAutospacing="1" w:afterAutospacing="1"/>
      <w:jc w:val="center"/>
    </w:pPr>
    <w:rPr>
      <w:color w:val="000000"/>
      <w:sz w:val="16"/>
      <w:szCs w:val="16"/>
    </w:rPr>
  </w:style>
  <w:style w:type="paragraph" w:customStyle="1" w:styleId="xl73">
    <w:name w:val="xl73"/>
    <w:basedOn w:val="a"/>
    <w:qFormat/>
    <w:pPr>
      <w:pBdr>
        <w:top w:val="single" w:sz="4" w:space="0" w:color="000000"/>
        <w:left w:val="single" w:sz="4" w:space="0" w:color="000000"/>
        <w:bottom w:val="single" w:sz="4" w:space="0" w:color="000000"/>
      </w:pBdr>
      <w:spacing w:beforeAutospacing="1" w:afterAutospacing="1"/>
      <w:jc w:val="center"/>
    </w:pPr>
    <w:rPr>
      <w:color w:val="000000"/>
      <w:sz w:val="16"/>
      <w:szCs w:val="16"/>
    </w:rPr>
  </w:style>
  <w:style w:type="paragraph" w:customStyle="1" w:styleId="xl74">
    <w:name w:val="xl74"/>
    <w:basedOn w:val="a"/>
    <w:qFormat/>
    <w:pPr>
      <w:pBdr>
        <w:top w:val="single" w:sz="4" w:space="0" w:color="000000"/>
        <w:left w:val="single" w:sz="4" w:space="0" w:color="000000"/>
        <w:bottom w:val="single" w:sz="4" w:space="0" w:color="000000"/>
        <w:right w:val="single" w:sz="4" w:space="0" w:color="000000"/>
      </w:pBdr>
      <w:spacing w:beforeAutospacing="1" w:afterAutospacing="1"/>
    </w:pPr>
    <w:rPr>
      <w:color w:val="000000"/>
      <w:sz w:val="16"/>
      <w:szCs w:val="16"/>
    </w:rPr>
  </w:style>
  <w:style w:type="paragraph" w:customStyle="1" w:styleId="xl75">
    <w:name w:val="xl75"/>
    <w:basedOn w:val="a"/>
    <w:qFormat/>
    <w:pPr>
      <w:pBdr>
        <w:top w:val="single" w:sz="4" w:space="0" w:color="000000"/>
        <w:left w:val="single" w:sz="4" w:space="0" w:color="000000"/>
        <w:bottom w:val="single" w:sz="4" w:space="0" w:color="000000"/>
        <w:right w:val="single" w:sz="4" w:space="0" w:color="000000"/>
      </w:pBdr>
      <w:spacing w:beforeAutospacing="1" w:afterAutospacing="1"/>
      <w:jc w:val="right"/>
    </w:pPr>
    <w:rPr>
      <w:color w:val="000000"/>
      <w:sz w:val="16"/>
      <w:szCs w:val="16"/>
    </w:rPr>
  </w:style>
  <w:style w:type="paragraph" w:customStyle="1" w:styleId="xl76">
    <w:name w:val="xl76"/>
    <w:basedOn w:val="a"/>
    <w:qFormat/>
    <w:pPr>
      <w:pBdr>
        <w:top w:val="single" w:sz="4" w:space="0" w:color="000000"/>
        <w:left w:val="single" w:sz="4" w:space="0" w:color="000000"/>
        <w:bottom w:val="single" w:sz="4" w:space="0" w:color="000000"/>
      </w:pBdr>
      <w:spacing w:beforeAutospacing="1" w:afterAutospacing="1"/>
    </w:pPr>
    <w:rPr>
      <w:color w:val="000000"/>
      <w:sz w:val="16"/>
      <w:szCs w:val="16"/>
    </w:rPr>
  </w:style>
  <w:style w:type="paragraph" w:customStyle="1" w:styleId="xl77">
    <w:name w:val="xl77"/>
    <w:basedOn w:val="a"/>
    <w:qFormat/>
    <w:pPr>
      <w:pBdr>
        <w:top w:val="single" w:sz="4" w:space="0" w:color="000000"/>
        <w:bottom w:val="single" w:sz="4" w:space="0" w:color="000000"/>
        <w:right w:val="single" w:sz="4" w:space="0" w:color="000000"/>
      </w:pBdr>
      <w:spacing w:beforeAutospacing="1" w:afterAutospacing="1"/>
    </w:pPr>
    <w:rPr>
      <w:color w:val="000000"/>
      <w:sz w:val="16"/>
      <w:szCs w:val="16"/>
    </w:rPr>
  </w:style>
  <w:style w:type="paragraph" w:customStyle="1" w:styleId="xl78">
    <w:name w:val="xl78"/>
    <w:basedOn w:val="a"/>
    <w:qFormat/>
    <w:pPr>
      <w:pBdr>
        <w:top w:val="single" w:sz="4" w:space="0" w:color="000000"/>
        <w:bottom w:val="single" w:sz="4" w:space="0" w:color="000000"/>
      </w:pBdr>
      <w:spacing w:beforeAutospacing="1" w:afterAutospacing="1"/>
      <w:jc w:val="center"/>
    </w:pPr>
    <w:rPr>
      <w:color w:val="000000"/>
      <w:sz w:val="16"/>
      <w:szCs w:val="16"/>
    </w:rPr>
  </w:style>
  <w:style w:type="paragraph" w:customStyle="1" w:styleId="xl79">
    <w:name w:val="xl79"/>
    <w:basedOn w:val="a"/>
    <w:qFormat/>
    <w:pPr>
      <w:pBdr>
        <w:top w:val="single" w:sz="4" w:space="0" w:color="000000"/>
        <w:bottom w:val="single" w:sz="4" w:space="0" w:color="000000"/>
        <w:right w:val="single" w:sz="4" w:space="0" w:color="000000"/>
      </w:pBdr>
      <w:spacing w:beforeAutospacing="1" w:afterAutospacing="1"/>
      <w:jc w:val="center"/>
    </w:pPr>
    <w:rPr>
      <w:color w:val="000000"/>
      <w:sz w:val="16"/>
      <w:szCs w:val="16"/>
    </w:rPr>
  </w:style>
  <w:style w:type="paragraph" w:customStyle="1" w:styleId="aff0">
    <w:name w:val="Форма"/>
    <w:qFormat/>
    <w:rPr>
      <w:sz w:val="28"/>
      <w:szCs w:val="28"/>
    </w:rPr>
  </w:style>
  <w:style w:type="paragraph" w:customStyle="1" w:styleId="ConsPlusNormal">
    <w:name w:val="ConsPlusNormal"/>
    <w:qFormat/>
    <w:rPr>
      <w:sz w:val="28"/>
      <w:szCs w:val="28"/>
    </w:rPr>
  </w:style>
  <w:style w:type="paragraph" w:customStyle="1" w:styleId="font5">
    <w:name w:val="font5"/>
    <w:basedOn w:val="a"/>
    <w:qFormat/>
    <w:pPr>
      <w:spacing w:beforeAutospacing="1" w:afterAutospacing="1"/>
    </w:pPr>
    <w:rPr>
      <w:color w:val="000000"/>
      <w:sz w:val="28"/>
      <w:szCs w:val="28"/>
    </w:rPr>
  </w:style>
  <w:style w:type="paragraph" w:customStyle="1" w:styleId="xl80">
    <w:name w:val="xl80"/>
    <w:basedOn w:val="a"/>
    <w:qFormat/>
    <w:pPr>
      <w:pBdr>
        <w:top w:val="single" w:sz="4" w:space="0" w:color="000000"/>
        <w:left w:val="single" w:sz="4" w:space="0" w:color="000000"/>
        <w:bottom w:val="single" w:sz="8" w:space="0" w:color="000000"/>
        <w:right w:val="single" w:sz="4" w:space="0" w:color="000000"/>
      </w:pBdr>
      <w:spacing w:beforeAutospacing="1" w:afterAutospacing="1"/>
      <w:jc w:val="center"/>
    </w:pPr>
    <w:rPr>
      <w:b/>
      <w:bCs/>
      <w:sz w:val="24"/>
      <w:szCs w:val="24"/>
    </w:rPr>
  </w:style>
  <w:style w:type="paragraph" w:customStyle="1" w:styleId="xl81">
    <w:name w:val="xl81"/>
    <w:basedOn w:val="a"/>
    <w:qFormat/>
    <w:pPr>
      <w:pBdr>
        <w:top w:val="single" w:sz="4" w:space="0" w:color="000000"/>
        <w:left w:val="single" w:sz="4" w:space="0" w:color="000000"/>
      </w:pBdr>
      <w:spacing w:beforeAutospacing="1" w:afterAutospacing="1"/>
      <w:jc w:val="center"/>
    </w:pPr>
    <w:rPr>
      <w:b/>
      <w:bCs/>
      <w:sz w:val="24"/>
      <w:szCs w:val="24"/>
    </w:rPr>
  </w:style>
  <w:style w:type="paragraph" w:customStyle="1" w:styleId="xl82">
    <w:name w:val="xl82"/>
    <w:basedOn w:val="a"/>
    <w:qFormat/>
    <w:pPr>
      <w:pBdr>
        <w:top w:val="single" w:sz="4" w:space="0" w:color="000000"/>
        <w:right w:val="single" w:sz="4" w:space="0" w:color="000000"/>
      </w:pBdr>
      <w:spacing w:beforeAutospacing="1" w:afterAutospacing="1"/>
      <w:jc w:val="center"/>
    </w:pPr>
    <w:rPr>
      <w:b/>
      <w:bCs/>
      <w:sz w:val="24"/>
      <w:szCs w:val="24"/>
    </w:rPr>
  </w:style>
  <w:style w:type="paragraph" w:customStyle="1" w:styleId="xl83">
    <w:name w:val="xl83"/>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84">
    <w:name w:val="xl84"/>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85">
    <w:name w:val="xl85"/>
    <w:basedOn w:val="a"/>
    <w:qFormat/>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jc w:val="center"/>
    </w:pPr>
    <w:rPr>
      <w:sz w:val="28"/>
      <w:szCs w:val="28"/>
    </w:rPr>
  </w:style>
  <w:style w:type="paragraph" w:customStyle="1" w:styleId="xl86">
    <w:name w:val="xl86"/>
    <w:basedOn w:val="a"/>
    <w:qFormat/>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jc w:val="center"/>
    </w:pPr>
    <w:rPr>
      <w:sz w:val="28"/>
      <w:szCs w:val="28"/>
    </w:rPr>
  </w:style>
  <w:style w:type="paragraph" w:customStyle="1" w:styleId="xl87">
    <w:name w:val="xl87"/>
    <w:basedOn w:val="a"/>
    <w:qFormat/>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jc w:val="center"/>
    </w:pPr>
    <w:rPr>
      <w:color w:val="000000"/>
      <w:sz w:val="28"/>
      <w:szCs w:val="28"/>
    </w:rPr>
  </w:style>
  <w:style w:type="paragraph" w:customStyle="1" w:styleId="xl88">
    <w:name w:val="xl88"/>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color w:val="000000"/>
      <w:sz w:val="28"/>
      <w:szCs w:val="28"/>
    </w:rPr>
  </w:style>
  <w:style w:type="paragraph" w:customStyle="1" w:styleId="xl89">
    <w:name w:val="xl89"/>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90">
    <w:name w:val="xl90"/>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91">
    <w:name w:val="xl91"/>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92">
    <w:name w:val="xl92"/>
    <w:basedOn w:val="a"/>
    <w:qFormat/>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jc w:val="center"/>
    </w:pPr>
    <w:rPr>
      <w:color w:val="000000"/>
      <w:sz w:val="28"/>
      <w:szCs w:val="28"/>
    </w:rPr>
  </w:style>
  <w:style w:type="paragraph" w:customStyle="1" w:styleId="xl93">
    <w:name w:val="xl93"/>
    <w:basedOn w:val="a"/>
    <w:qFormat/>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jc w:val="center"/>
    </w:pPr>
    <w:rPr>
      <w:sz w:val="28"/>
      <w:szCs w:val="28"/>
    </w:rPr>
  </w:style>
  <w:style w:type="paragraph" w:customStyle="1" w:styleId="xl94">
    <w:name w:val="xl94"/>
    <w:basedOn w:val="a"/>
    <w:qFormat/>
    <w:pPr>
      <w:pBdr>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95">
    <w:name w:val="xl95"/>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96">
    <w:name w:val="xl96"/>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8"/>
      <w:szCs w:val="28"/>
    </w:rPr>
  </w:style>
  <w:style w:type="paragraph" w:customStyle="1" w:styleId="xl97">
    <w:name w:val="xl97"/>
    <w:basedOn w:val="a"/>
    <w:qFormat/>
    <w:pPr>
      <w:pBdr>
        <w:top w:val="single" w:sz="4" w:space="0" w:color="000000"/>
        <w:left w:val="single" w:sz="4" w:space="0" w:color="000000"/>
        <w:bottom w:val="single" w:sz="8" w:space="0" w:color="000000"/>
        <w:right w:val="single" w:sz="4" w:space="0" w:color="000000"/>
      </w:pBdr>
      <w:shd w:val="clear" w:color="000000" w:fill="FFFFFF"/>
      <w:spacing w:beforeAutospacing="1" w:afterAutospacing="1"/>
      <w:jc w:val="center"/>
    </w:pPr>
    <w:rPr>
      <w:sz w:val="28"/>
      <w:szCs w:val="28"/>
    </w:rPr>
  </w:style>
  <w:style w:type="paragraph" w:customStyle="1" w:styleId="xl98">
    <w:name w:val="xl98"/>
    <w:basedOn w:val="a"/>
    <w:qFormat/>
    <w:pPr>
      <w:pBdr>
        <w:top w:val="single" w:sz="4" w:space="0" w:color="000000"/>
        <w:left w:val="single" w:sz="4" w:space="0" w:color="000000"/>
        <w:bottom w:val="single" w:sz="4" w:space="0" w:color="000000"/>
        <w:right w:val="single" w:sz="4" w:space="0" w:color="000000"/>
      </w:pBdr>
      <w:spacing w:beforeAutospacing="1" w:afterAutospacing="1"/>
      <w:jc w:val="center"/>
    </w:pPr>
    <w:rPr>
      <w:i/>
      <w:iCs/>
      <w:sz w:val="28"/>
      <w:szCs w:val="28"/>
    </w:rPr>
  </w:style>
  <w:style w:type="paragraph" w:customStyle="1" w:styleId="xl99">
    <w:name w:val="xl99"/>
    <w:basedOn w:val="a"/>
    <w:qFormat/>
    <w:pPr>
      <w:pBdr>
        <w:top w:val="single" w:sz="4" w:space="0" w:color="000000"/>
        <w:left w:val="single" w:sz="4" w:space="0" w:color="000000"/>
        <w:bottom w:val="single" w:sz="4" w:space="0" w:color="000000"/>
        <w:right w:val="single" w:sz="4" w:space="0" w:color="000000"/>
      </w:pBdr>
      <w:shd w:val="clear" w:color="000000" w:fill="FFFF00"/>
      <w:spacing w:beforeAutospacing="1" w:afterAutospacing="1"/>
      <w:jc w:val="center"/>
    </w:pPr>
    <w:rPr>
      <w:sz w:val="28"/>
      <w:szCs w:val="28"/>
    </w:rPr>
  </w:style>
  <w:style w:type="paragraph" w:customStyle="1" w:styleId="xl100">
    <w:name w:val="xl100"/>
    <w:basedOn w:val="a"/>
    <w:qFormat/>
    <w:pPr>
      <w:pBdr>
        <w:top w:val="single" w:sz="4" w:space="0" w:color="000000"/>
        <w:left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01">
    <w:name w:val="xl101"/>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4"/>
      <w:szCs w:val="24"/>
    </w:rPr>
  </w:style>
  <w:style w:type="paragraph" w:customStyle="1" w:styleId="xl102">
    <w:name w:val="xl102"/>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4"/>
      <w:szCs w:val="24"/>
    </w:rPr>
  </w:style>
  <w:style w:type="paragraph" w:customStyle="1" w:styleId="xl103">
    <w:name w:val="xl103"/>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04">
    <w:name w:val="xl104"/>
    <w:basedOn w:val="a"/>
    <w:qFormat/>
    <w:pPr>
      <w:pBdr>
        <w:top w:val="single" w:sz="4" w:space="0" w:color="000000"/>
        <w:left w:val="single" w:sz="8" w:space="0" w:color="000000"/>
        <w:bottom w:val="single" w:sz="4" w:space="0" w:color="000000"/>
        <w:right w:val="single" w:sz="4" w:space="0" w:color="000000"/>
      </w:pBdr>
      <w:shd w:val="clear" w:color="000000" w:fill="FFFFFF"/>
      <w:spacing w:beforeAutospacing="1" w:afterAutospacing="1"/>
      <w:jc w:val="center"/>
    </w:pPr>
    <w:rPr>
      <w:sz w:val="24"/>
      <w:szCs w:val="24"/>
    </w:rPr>
  </w:style>
  <w:style w:type="paragraph" w:customStyle="1" w:styleId="xl105">
    <w:name w:val="xl105"/>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center"/>
    </w:pPr>
    <w:rPr>
      <w:sz w:val="24"/>
      <w:szCs w:val="24"/>
    </w:rPr>
  </w:style>
  <w:style w:type="paragraph" w:customStyle="1" w:styleId="xl106">
    <w:name w:val="xl106"/>
    <w:basedOn w:val="a"/>
    <w:qFormat/>
    <w:pPr>
      <w:pBdr>
        <w:top w:val="single" w:sz="4" w:space="0" w:color="000000"/>
        <w:left w:val="single" w:sz="8" w:space="0" w:color="000000"/>
        <w:right w:val="single" w:sz="4" w:space="0" w:color="000000"/>
      </w:pBdr>
      <w:shd w:val="clear" w:color="000000" w:fill="FFFFFF"/>
      <w:spacing w:beforeAutospacing="1" w:afterAutospacing="1"/>
      <w:jc w:val="center"/>
    </w:pPr>
    <w:rPr>
      <w:sz w:val="24"/>
      <w:szCs w:val="24"/>
    </w:rPr>
  </w:style>
  <w:style w:type="paragraph" w:customStyle="1" w:styleId="xl107">
    <w:name w:val="xl107"/>
    <w:basedOn w:val="a"/>
    <w:qFormat/>
    <w:pPr>
      <w:pBdr>
        <w:top w:val="single" w:sz="4" w:space="0" w:color="000000"/>
        <w:left w:val="single" w:sz="4" w:space="0" w:color="000000"/>
        <w:right w:val="single" w:sz="4" w:space="0" w:color="000000"/>
      </w:pBdr>
      <w:shd w:val="clear" w:color="000000" w:fill="FFFFFF"/>
      <w:spacing w:beforeAutospacing="1" w:afterAutospacing="1"/>
      <w:jc w:val="center"/>
    </w:pPr>
    <w:rPr>
      <w:sz w:val="24"/>
      <w:szCs w:val="24"/>
    </w:rPr>
  </w:style>
  <w:style w:type="paragraph" w:customStyle="1" w:styleId="xl108">
    <w:name w:val="xl108"/>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09">
    <w:name w:val="xl109"/>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10">
    <w:name w:val="xl110"/>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11">
    <w:name w:val="xl111"/>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12">
    <w:name w:val="xl112"/>
    <w:basedOn w:val="a"/>
    <w:qFormat/>
    <w:pPr>
      <w:shd w:val="clear" w:color="000000" w:fill="FFFFFF"/>
      <w:spacing w:beforeAutospacing="1" w:afterAutospacing="1"/>
    </w:pPr>
    <w:rPr>
      <w:sz w:val="24"/>
      <w:szCs w:val="24"/>
    </w:rPr>
  </w:style>
  <w:style w:type="paragraph" w:customStyle="1" w:styleId="xl113">
    <w:name w:val="xl113"/>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14">
    <w:name w:val="xl114"/>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15">
    <w:name w:val="xl115"/>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pPr>
    <w:rPr>
      <w:color w:val="FF0000"/>
      <w:sz w:val="24"/>
      <w:szCs w:val="24"/>
    </w:rPr>
  </w:style>
  <w:style w:type="paragraph" w:customStyle="1" w:styleId="xl116">
    <w:name w:val="xl116"/>
    <w:basedOn w:val="a"/>
    <w:qFormat/>
    <w:pPr>
      <w:pBdr>
        <w:top w:val="single" w:sz="4" w:space="0" w:color="000000"/>
        <w:left w:val="single" w:sz="4" w:space="0" w:color="000000"/>
        <w:bottom w:val="single" w:sz="4" w:space="0" w:color="000000"/>
        <w:right w:val="single" w:sz="4" w:space="0" w:color="000000"/>
      </w:pBdr>
      <w:shd w:val="clear" w:color="000000" w:fill="FFFFFF"/>
      <w:spacing w:beforeAutospacing="1" w:afterAutospacing="1"/>
      <w:jc w:val="right"/>
    </w:pPr>
    <w:rPr>
      <w:sz w:val="24"/>
      <w:szCs w:val="24"/>
    </w:rPr>
  </w:style>
  <w:style w:type="paragraph" w:customStyle="1" w:styleId="xl117">
    <w:name w:val="xl117"/>
    <w:basedOn w:val="a"/>
    <w:qFormat/>
    <w:pPr>
      <w:pBdr>
        <w:left w:val="single" w:sz="4" w:space="0" w:color="000000"/>
        <w:bottom w:val="single" w:sz="4" w:space="0" w:color="000000"/>
        <w:right w:val="single" w:sz="4" w:space="0" w:color="000000"/>
      </w:pBdr>
      <w:spacing w:beforeAutospacing="1" w:afterAutospacing="1"/>
      <w:jc w:val="right"/>
    </w:pPr>
    <w:rPr>
      <w:sz w:val="24"/>
      <w:szCs w:val="24"/>
    </w:rPr>
  </w:style>
  <w:style w:type="paragraph" w:customStyle="1" w:styleId="xl118">
    <w:name w:val="xl118"/>
    <w:basedOn w:val="a"/>
    <w:qFormat/>
    <w:pPr>
      <w:pBdr>
        <w:top w:val="single" w:sz="4" w:space="0" w:color="000000"/>
        <w:left w:val="single" w:sz="4" w:space="0" w:color="000000"/>
        <w:right w:val="single" w:sz="4" w:space="0" w:color="000000"/>
      </w:pBdr>
      <w:spacing w:beforeAutospacing="1" w:afterAutospacing="1"/>
    </w:pPr>
    <w:rPr>
      <w:sz w:val="24"/>
      <w:szCs w:val="24"/>
    </w:rPr>
  </w:style>
  <w:style w:type="paragraph" w:customStyle="1" w:styleId="xl119">
    <w:name w:val="xl119"/>
    <w:basedOn w:val="a"/>
    <w:qFormat/>
    <w:pPr>
      <w:pBdr>
        <w:top w:val="single" w:sz="4" w:space="0" w:color="000000"/>
        <w:left w:val="single" w:sz="4" w:space="0" w:color="000000"/>
        <w:right w:val="single" w:sz="4" w:space="0" w:color="000000"/>
      </w:pBdr>
      <w:spacing w:beforeAutospacing="1" w:afterAutospacing="1"/>
      <w:jc w:val="right"/>
    </w:pPr>
    <w:rPr>
      <w:sz w:val="24"/>
      <w:szCs w:val="24"/>
    </w:rPr>
  </w:style>
  <w:style w:type="paragraph" w:customStyle="1" w:styleId="xl120">
    <w:name w:val="xl120"/>
    <w:basedOn w:val="a"/>
    <w:qFormat/>
    <w:pPr>
      <w:pBdr>
        <w:top w:val="single" w:sz="4" w:space="0" w:color="000000"/>
        <w:left w:val="single" w:sz="4" w:space="0" w:color="000000"/>
        <w:bottom w:val="single" w:sz="4" w:space="0" w:color="000000"/>
      </w:pBdr>
      <w:spacing w:beforeAutospacing="1" w:afterAutospacing="1"/>
      <w:jc w:val="center"/>
    </w:pPr>
    <w:rPr>
      <w:sz w:val="24"/>
      <w:szCs w:val="24"/>
    </w:rPr>
  </w:style>
  <w:style w:type="paragraph" w:customStyle="1" w:styleId="xl121">
    <w:name w:val="xl121"/>
    <w:basedOn w:val="a"/>
    <w:qFormat/>
    <w:pPr>
      <w:pBdr>
        <w:top w:val="single" w:sz="4" w:space="0" w:color="000000"/>
        <w:bottom w:val="single" w:sz="4" w:space="0" w:color="000000"/>
      </w:pBdr>
      <w:spacing w:beforeAutospacing="1" w:afterAutospacing="1"/>
      <w:jc w:val="center"/>
    </w:pPr>
    <w:rPr>
      <w:sz w:val="24"/>
      <w:szCs w:val="24"/>
    </w:rPr>
  </w:style>
  <w:style w:type="paragraph" w:customStyle="1" w:styleId="xl122">
    <w:name w:val="xl122"/>
    <w:basedOn w:val="a"/>
    <w:qFormat/>
    <w:pPr>
      <w:pBdr>
        <w:top w:val="single" w:sz="4" w:space="0" w:color="000000"/>
        <w:bottom w:val="single" w:sz="4" w:space="0" w:color="000000"/>
        <w:right w:val="single" w:sz="4" w:space="0" w:color="000000"/>
      </w:pBdr>
      <w:spacing w:beforeAutospacing="1" w:afterAutospacing="1"/>
      <w:jc w:val="center"/>
    </w:pPr>
    <w:rPr>
      <w:sz w:val="24"/>
      <w:szCs w:val="24"/>
    </w:rPr>
  </w:style>
  <w:style w:type="paragraph" w:customStyle="1" w:styleId="xl123">
    <w:name w:val="xl123"/>
    <w:basedOn w:val="a"/>
    <w:qFormat/>
    <w:pPr>
      <w:pBdr>
        <w:top w:val="single" w:sz="4" w:space="0" w:color="000000"/>
        <w:left w:val="single" w:sz="4" w:space="0" w:color="000000"/>
        <w:bottom w:val="single" w:sz="4" w:space="0" w:color="000000"/>
      </w:pBdr>
      <w:shd w:val="clear" w:color="000000" w:fill="FFFFFF"/>
      <w:spacing w:beforeAutospacing="1" w:afterAutospacing="1"/>
      <w:jc w:val="center"/>
    </w:pPr>
    <w:rPr>
      <w:sz w:val="24"/>
      <w:szCs w:val="24"/>
    </w:rPr>
  </w:style>
  <w:style w:type="paragraph" w:customStyle="1" w:styleId="xl124">
    <w:name w:val="xl124"/>
    <w:basedOn w:val="a"/>
    <w:qFormat/>
    <w:pPr>
      <w:pBdr>
        <w:top w:val="single" w:sz="4" w:space="0" w:color="000000"/>
        <w:bottom w:val="single" w:sz="4" w:space="0" w:color="000000"/>
      </w:pBdr>
      <w:shd w:val="clear" w:color="000000" w:fill="FFFFFF"/>
      <w:spacing w:beforeAutospacing="1" w:afterAutospacing="1"/>
      <w:jc w:val="center"/>
    </w:pPr>
    <w:rPr>
      <w:sz w:val="24"/>
      <w:szCs w:val="24"/>
    </w:rPr>
  </w:style>
  <w:style w:type="paragraph" w:customStyle="1" w:styleId="xl125">
    <w:name w:val="xl125"/>
    <w:basedOn w:val="a"/>
    <w:qFormat/>
    <w:pPr>
      <w:pBdr>
        <w:top w:val="single" w:sz="4" w:space="0" w:color="000000"/>
        <w:bottom w:val="single" w:sz="4" w:space="0" w:color="000000"/>
        <w:right w:val="single" w:sz="4" w:space="0" w:color="000000"/>
      </w:pBdr>
      <w:shd w:val="clear" w:color="000000" w:fill="FFFFFF"/>
      <w:spacing w:beforeAutospacing="1" w:afterAutospacing="1"/>
      <w:jc w:val="center"/>
    </w:pPr>
    <w:rPr>
      <w:sz w:val="24"/>
      <w:szCs w:val="24"/>
    </w:rPr>
  </w:style>
  <w:style w:type="paragraph" w:customStyle="1" w:styleId="font6">
    <w:name w:val="font6"/>
    <w:basedOn w:val="a"/>
    <w:qFormat/>
    <w:pPr>
      <w:spacing w:beforeAutospacing="1" w:afterAutospacing="1"/>
    </w:pPr>
    <w:rPr>
      <w:rFonts w:ascii="Tahoma" w:hAnsi="Tahoma" w:cs="Tahoma"/>
      <w:color w:val="000000"/>
      <w:sz w:val="18"/>
      <w:szCs w:val="18"/>
    </w:rPr>
  </w:style>
  <w:style w:type="paragraph" w:customStyle="1" w:styleId="font7">
    <w:name w:val="font7"/>
    <w:basedOn w:val="a"/>
    <w:qFormat/>
    <w:pPr>
      <w:spacing w:beforeAutospacing="1" w:afterAutospacing="1"/>
    </w:pPr>
    <w:rPr>
      <w:rFonts w:ascii="Tahoma" w:hAnsi="Tahoma" w:cs="Tahoma"/>
      <w:color w:val="000000"/>
      <w:sz w:val="18"/>
      <w:szCs w:val="18"/>
    </w:rPr>
  </w:style>
  <w:style w:type="paragraph" w:customStyle="1" w:styleId="font8">
    <w:name w:val="font8"/>
    <w:basedOn w:val="a"/>
    <w:qFormat/>
    <w:pPr>
      <w:spacing w:beforeAutospacing="1" w:afterAutospacing="1"/>
    </w:pPr>
    <w:rPr>
      <w:rFonts w:ascii="Tahoma" w:hAnsi="Tahoma" w:cs="Tahoma"/>
      <w:b/>
      <w:bCs/>
      <w:color w:val="000000"/>
      <w:sz w:val="18"/>
      <w:szCs w:val="18"/>
    </w:rPr>
  </w:style>
  <w:style w:type="paragraph" w:styleId="aff1">
    <w:name w:val="List Paragraph"/>
    <w:basedOn w:val="a"/>
    <w:uiPriority w:val="34"/>
    <w:qFormat/>
    <w:pPr>
      <w:spacing w:after="200" w:line="276" w:lineRule="auto"/>
      <w:ind w:left="720"/>
      <w:contextualSpacing/>
    </w:pPr>
    <w:rPr>
      <w:rFonts w:ascii="Calibri" w:eastAsia="Calibri" w:hAnsi="Calibri"/>
      <w:sz w:val="22"/>
      <w:szCs w:val="22"/>
      <w:lang w:eastAsia="en-US"/>
    </w:rPr>
  </w:style>
  <w:style w:type="paragraph" w:customStyle="1" w:styleId="aff2">
    <w:name w:val="Содержимое врезки"/>
    <w:basedOn w:val="a"/>
    <w:qFormat/>
  </w:style>
  <w:style w:type="paragraph" w:customStyle="1" w:styleId="aff3">
    <w:name w:val="Содержимое таблицы"/>
    <w:basedOn w:val="a"/>
    <w:qFormat/>
    <w:pPr>
      <w:widowControl w:val="0"/>
      <w:suppressLineNumbers/>
    </w:pPr>
  </w:style>
  <w:style w:type="paragraph" w:customStyle="1" w:styleId="aff4">
    <w:name w:val="Заголовок таблицы"/>
    <w:basedOn w:val="aff3"/>
    <w:qFormat/>
    <w:pPr>
      <w:jc w:val="center"/>
    </w:pPr>
    <w:rPr>
      <w:b/>
      <w:bCs/>
    </w:rPr>
  </w:style>
  <w:style w:type="numbering" w:customStyle="1" w:styleId="11">
    <w:name w:val="Нет списка1"/>
    <w:uiPriority w:val="99"/>
    <w:semiHidden/>
    <w:unhideWhenUsed/>
    <w:qFormat/>
  </w:style>
  <w:style w:type="numbering" w:customStyle="1" w:styleId="110">
    <w:name w:val="Нет списка11"/>
    <w:uiPriority w:val="99"/>
    <w:semiHidden/>
    <w:unhideWhenUsed/>
    <w:qFormat/>
  </w:style>
  <w:style w:type="numbering" w:customStyle="1" w:styleId="111">
    <w:name w:val="Нет списка111"/>
    <w:uiPriority w:val="99"/>
    <w:semiHidden/>
    <w:unhideWhenUsed/>
    <w:qFormat/>
  </w:style>
  <w:style w:type="numbering" w:customStyle="1" w:styleId="22">
    <w:name w:val="Нет списка2"/>
    <w:uiPriority w:val="99"/>
    <w:semiHidden/>
    <w:unhideWhenUsed/>
    <w:qFormat/>
  </w:style>
  <w:style w:type="numbering" w:customStyle="1" w:styleId="31">
    <w:name w:val="Нет списка3"/>
    <w:uiPriority w:val="99"/>
    <w:semiHidden/>
    <w:unhideWhenUsed/>
    <w:qFormat/>
  </w:style>
  <w:style w:type="numbering" w:customStyle="1" w:styleId="41">
    <w:name w:val="Нет списка4"/>
    <w:uiPriority w:val="99"/>
    <w:semiHidden/>
    <w:unhideWhenUsed/>
    <w:qFormat/>
  </w:style>
  <w:style w:type="table" w:styleId="aff5">
    <w:name w:val="Table Grid"/>
    <w:basedOn w:val="a1"/>
    <w:uiPriority w:val="59"/>
    <w:rsid w:val="009D47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header" Target="header4.xml"/><Relationship Id="rId21" Type="http://schemas.openxmlformats.org/officeDocument/2006/relationships/image" Target="media/image7.emf"/><Relationship Id="rId34" Type="http://schemas.openxmlformats.org/officeDocument/2006/relationships/oleObject" Target="embeddings/oleObject11.bin"/><Relationship Id="rId42" Type="http://schemas.openxmlformats.org/officeDocument/2006/relationships/oleObject" Target="embeddings/oleObject13.bin"/><Relationship Id="rId47" Type="http://schemas.openxmlformats.org/officeDocument/2006/relationships/image" Target="media/image18.emf"/><Relationship Id="rId50" Type="http://schemas.openxmlformats.org/officeDocument/2006/relationships/oleObject" Target="embeddings/oleObject17.bin"/><Relationship Id="rId55" Type="http://schemas.openxmlformats.org/officeDocument/2006/relationships/image" Target="media/image22.emf"/><Relationship Id="rId63" Type="http://schemas.openxmlformats.org/officeDocument/2006/relationships/image" Target="media/image26.emf"/><Relationship Id="rId68" Type="http://schemas.openxmlformats.org/officeDocument/2006/relationships/oleObject" Target="embeddings/oleObject26.bin"/><Relationship Id="rId76" Type="http://schemas.openxmlformats.org/officeDocument/2006/relationships/oleObject" Target="embeddings/oleObject30.bin"/><Relationship Id="rId84" Type="http://schemas.openxmlformats.org/officeDocument/2006/relationships/oleObject" Target="embeddings/oleObject34.bin"/><Relationship Id="rId89" Type="http://schemas.openxmlformats.org/officeDocument/2006/relationships/image" Target="media/image39.emf"/><Relationship Id="rId7" Type="http://schemas.openxmlformats.org/officeDocument/2006/relationships/endnotes" Target="endnotes.xml"/><Relationship Id="rId71" Type="http://schemas.openxmlformats.org/officeDocument/2006/relationships/image" Target="media/image30.emf"/><Relationship Id="rId9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1.emf"/><Relationship Id="rId11" Type="http://schemas.openxmlformats.org/officeDocument/2006/relationships/header" Target="header2.xml"/><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header" Target="header3.xml"/><Relationship Id="rId40" Type="http://schemas.openxmlformats.org/officeDocument/2006/relationships/footer" Target="footer3.xml"/><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oleObject" Target="embeddings/oleObject21.bin"/><Relationship Id="rId66" Type="http://schemas.openxmlformats.org/officeDocument/2006/relationships/oleObject" Target="embeddings/oleObject25.bin"/><Relationship Id="rId74" Type="http://schemas.openxmlformats.org/officeDocument/2006/relationships/oleObject" Target="embeddings/oleObject29.bin"/><Relationship Id="rId79" Type="http://schemas.openxmlformats.org/officeDocument/2006/relationships/image" Target="media/image34.emf"/><Relationship Id="rId87" Type="http://schemas.openxmlformats.org/officeDocument/2006/relationships/image" Target="media/image38.emf"/><Relationship Id="rId5" Type="http://schemas.openxmlformats.org/officeDocument/2006/relationships/webSettings" Target="webSettings.xml"/><Relationship Id="rId61" Type="http://schemas.openxmlformats.org/officeDocument/2006/relationships/image" Target="media/image25.emf"/><Relationship Id="rId82" Type="http://schemas.openxmlformats.org/officeDocument/2006/relationships/oleObject" Target="embeddings/oleObject33.bin"/><Relationship Id="rId90" Type="http://schemas.openxmlformats.org/officeDocument/2006/relationships/oleObject" Target="embeddings/oleObject37.bin"/><Relationship Id="rId95" Type="http://schemas.openxmlformats.org/officeDocument/2006/relationships/fontTable" Target="fontTable.xml"/><Relationship Id="rId19" Type="http://schemas.openxmlformats.org/officeDocument/2006/relationships/image" Target="media/image6.e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0.emf"/><Relationship Id="rId30" Type="http://schemas.openxmlformats.org/officeDocument/2006/relationships/oleObject" Target="embeddings/oleObject9.bin"/><Relationship Id="rId35" Type="http://schemas.openxmlformats.org/officeDocument/2006/relationships/image" Target="media/image14.emf"/><Relationship Id="rId43" Type="http://schemas.openxmlformats.org/officeDocument/2006/relationships/image" Target="media/image16.emf"/><Relationship Id="rId48" Type="http://schemas.openxmlformats.org/officeDocument/2006/relationships/oleObject" Target="embeddings/oleObject16.bin"/><Relationship Id="rId56" Type="http://schemas.openxmlformats.org/officeDocument/2006/relationships/oleObject" Target="embeddings/oleObject20.bin"/><Relationship Id="rId64" Type="http://schemas.openxmlformats.org/officeDocument/2006/relationships/oleObject" Target="embeddings/oleObject24.bin"/><Relationship Id="rId69" Type="http://schemas.openxmlformats.org/officeDocument/2006/relationships/image" Target="media/image29.emf"/><Relationship Id="rId77" Type="http://schemas.openxmlformats.org/officeDocument/2006/relationships/image" Target="media/image33.emf"/><Relationship Id="rId8" Type="http://schemas.openxmlformats.org/officeDocument/2006/relationships/image" Target="media/image1.wmf"/><Relationship Id="rId51" Type="http://schemas.openxmlformats.org/officeDocument/2006/relationships/image" Target="media/image20.emf"/><Relationship Id="rId72" Type="http://schemas.openxmlformats.org/officeDocument/2006/relationships/oleObject" Target="embeddings/oleObject28.bin"/><Relationship Id="rId80" Type="http://schemas.openxmlformats.org/officeDocument/2006/relationships/oleObject" Target="embeddings/oleObject32.bin"/><Relationship Id="rId85" Type="http://schemas.openxmlformats.org/officeDocument/2006/relationships/image" Target="media/image37.emf"/><Relationship Id="rId93" Type="http://schemas.openxmlformats.org/officeDocument/2006/relationships/header" Target="header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footer" Target="footer2.xml"/><Relationship Id="rId46" Type="http://schemas.openxmlformats.org/officeDocument/2006/relationships/oleObject" Target="embeddings/oleObject15.bin"/><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oleObject" Target="embeddings/oleObject4.bin"/><Relationship Id="rId41" Type="http://schemas.openxmlformats.org/officeDocument/2006/relationships/image" Target="media/image15.emf"/><Relationship Id="rId54" Type="http://schemas.openxmlformats.org/officeDocument/2006/relationships/oleObject" Target="embeddings/oleObject19.bin"/><Relationship Id="rId62" Type="http://schemas.openxmlformats.org/officeDocument/2006/relationships/oleObject" Target="embeddings/oleObject23.bin"/><Relationship Id="rId70" Type="http://schemas.openxmlformats.org/officeDocument/2006/relationships/oleObject" Target="embeddings/oleObject27.bin"/><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oleObject" Target="embeddings/oleObject36.bin"/><Relationship Id="rId91" Type="http://schemas.openxmlformats.org/officeDocument/2006/relationships/header" Target="header5.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8.bin"/><Relationship Id="rId36" Type="http://schemas.openxmlformats.org/officeDocument/2006/relationships/oleObject" Target="embeddings/oleObject12.bin"/><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header" Target="header1.xml"/><Relationship Id="rId31" Type="http://schemas.openxmlformats.org/officeDocument/2006/relationships/image" Target="media/image12.emf"/><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oleObject" Target="embeddings/oleObject31.bin"/><Relationship Id="rId81" Type="http://schemas.openxmlformats.org/officeDocument/2006/relationships/image" Target="media/image35.emf"/><Relationship Id="rId86" Type="http://schemas.openxmlformats.org/officeDocument/2006/relationships/oleObject" Target="embeddings/oleObject35.bin"/><Relationship Id="rId9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FD7DD5-494B-41D1-B26B-5B74E46B0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24</Pages>
  <Words>1434</Words>
  <Characters>8179</Characters>
  <Application>Microsoft Office Word</Application>
  <DocSecurity>0</DocSecurity>
  <Lines>68</Lines>
  <Paragraphs>19</Paragraphs>
  <ScaleCrop>false</ScaleCrop>
  <HeadingPairs>
    <vt:vector size="2" baseType="variant">
      <vt:variant>
        <vt:lpstr>Название</vt:lpstr>
      </vt:variant>
      <vt:variant>
        <vt:i4>1</vt:i4>
      </vt:variant>
    </vt:vector>
  </HeadingPairs>
  <TitlesOfParts>
    <vt:vector size="1" baseType="lpstr">
      <vt:lpstr> </vt:lpstr>
    </vt:vector>
  </TitlesOfParts>
  <Company>Администрация г. Перми</Company>
  <LinksUpToDate>false</LinksUpToDate>
  <CharactersWithSpaces>9594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Сергей</dc:creator>
  <dc:description/>
  <cp:lastModifiedBy>Шлепнёва Ксения Романовна</cp:lastModifiedBy>
  <cp:revision>7</cp:revision>
  <cp:lastPrinted>2025-05-26T08:02:00Z</cp:lastPrinted>
  <dcterms:created xsi:type="dcterms:W3CDTF">2025-05-26T08:59:00Z</dcterms:created>
  <dcterms:modified xsi:type="dcterms:W3CDTF">2025-05-26T09:17:00Z</dcterms:modified>
  <dc:language>ru-RU</dc:language>
</cp:coreProperties>
</file>