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  <w:br/>
      </w:r>
      <w:r>
        <w:rPr>
          <w:b/>
          <w:bCs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земельного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участка </w:t>
      </w:r>
      <w:r>
        <w:rPr>
          <w:b/>
          <w:bCs/>
          <w:sz w:val="28"/>
          <w:szCs w:val="28"/>
        </w:rPr>
        <w:t xml:space="preserve">с кадастровым номером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59:01:4311730:587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«магазины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4.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расположенного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терр</w:t>
      </w:r>
      <w:r>
        <w:rPr>
          <w:b/>
          <w:bCs/>
          <w:sz w:val="28"/>
          <w:szCs w:val="28"/>
        </w:rPr>
        <w:t xml:space="preserve">иториал</w:t>
      </w:r>
      <w:r>
        <w:rPr>
          <w:b/>
          <w:bCs/>
          <w:sz w:val="28"/>
          <w:szCs w:val="28"/>
        </w:rPr>
        <w:t xml:space="preserve">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</w:t>
      </w:r>
      <w:r>
        <w:rPr>
          <w:b/>
          <w:bCs/>
          <w:sz w:val="28"/>
          <w:szCs w:val="28"/>
        </w:rPr>
        <w:t xml:space="preserve">не высших, средних специальных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учебных заведений и научных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комплексов (ЦС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ул. Розалии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Землячки в Мотовилихинском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</w:t>
      </w: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19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59:01:4311730:587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«магазины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ьной зо</w:t>
      </w:r>
      <w:r>
        <w:rPr>
          <w:sz w:val="28"/>
          <w:szCs w:val="28"/>
        </w:rPr>
        <w:t xml:space="preserve">не высших, средних специальных учебных заведений и научных комплексов (ЦС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Розалии Землячки </w:t>
        <w:br/>
        <w:t xml:space="preserve">в Мотовилихинском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06 июня 2025 г. </w:t>
        <w:br/>
        <w:t xml:space="preserve">по 11 июня </w:t>
      </w:r>
      <w:r>
        <w:rPr>
          <w:sz w:val="28"/>
          <w:szCs w:val="28"/>
        </w:rPr>
        <w:t xml:space="preserve">2025 г.: понедельник-среда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  <w:br/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0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</w:t>
      </w:r>
      <w:r>
        <w:rPr>
          <w:color w:val="000000"/>
          <w:sz w:val="28"/>
          <w:szCs w:val="28"/>
        </w:rPr>
        <w:t xml:space="preserve">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09 июня 2025 г. с 17.00 час. до 17.20 час. по адресу: </w:t>
      </w:r>
      <w:r>
        <w:rPr>
          <w:color w:val="000000"/>
          <w:sz w:val="28"/>
          <w:szCs w:val="28"/>
        </w:rPr>
        <w:t xml:space="preserve">614014, г. Пермь,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ул. Уральская, д. 36,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103, администрация Мотовилихинского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06 июня 2025 г. по 11 июня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11 июня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4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lang w:eastAsia="ru-RU"/>
    </w:rPr>
  </w:style>
  <w:style w:type="paragraph" w:styleId="695">
    <w:name w:val="Heading 1"/>
    <w:basedOn w:val="694"/>
    <w:next w:val="694"/>
    <w:link w:val="723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Heading 2"/>
    <w:basedOn w:val="694"/>
    <w:next w:val="694"/>
    <w:link w:val="724"/>
    <w:qFormat/>
    <w:pPr>
      <w:ind w:right="-1"/>
      <w:jc w:val="both"/>
      <w:keepNext/>
      <w:outlineLvl w:val="1"/>
    </w:pPr>
    <w:rPr>
      <w:sz w:val="24"/>
    </w:rPr>
  </w:style>
  <w:style w:type="paragraph" w:styleId="697">
    <w:name w:val="Heading 3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Caption Char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4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694"/>
    <w:next w:val="694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4"/>
    <w:next w:val="694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4"/>
    <w:next w:val="694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4"/>
    <w:next w:val="694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4"/>
    <w:link w:val="747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4"/>
    <w:next w:val="6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rPr>
      <w:color w:val="0000ff"/>
      <w:u w:val="single"/>
    </w:rPr>
  </w:style>
  <w:style w:type="paragraph" w:styleId="875">
    <w:name w:val="footnote text"/>
    <w:basedOn w:val="694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4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4"/>
    <w:next w:val="694"/>
    <w:uiPriority w:val="39"/>
    <w:unhideWhenUsed/>
    <w:pPr>
      <w:spacing w:after="57"/>
    </w:pPr>
  </w:style>
  <w:style w:type="paragraph" w:styleId="88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4"/>
    <w:next w:val="694"/>
    <w:uiPriority w:val="99"/>
    <w:unhideWhenUsed/>
  </w:style>
  <w:style w:type="paragraph" w:styleId="892">
    <w:name w:val="Body Text"/>
    <w:basedOn w:val="694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694"/>
    <w:pPr>
      <w:ind w:right="-1"/>
      <w:jc w:val="both"/>
    </w:pPr>
    <w:rPr>
      <w:sz w:val="26"/>
    </w:rPr>
  </w:style>
  <w:style w:type="character" w:styleId="894">
    <w:name w:val="page number"/>
    <w:basedOn w:val="704"/>
  </w:style>
  <w:style w:type="paragraph" w:styleId="895">
    <w:name w:val="Balloon Text"/>
    <w:basedOn w:val="694"/>
    <w:link w:val="896"/>
    <w:rPr>
      <w:rFonts w:ascii="Segoe UI" w:hAnsi="Segoe UI"/>
      <w:sz w:val="18"/>
      <w:szCs w:val="18"/>
      <w:lang w:val="en-US" w:eastAsia="en-US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  <w:style w:type="character" w:styleId="897" w:customStyle="1">
    <w:name w:val="Body text (4)_"/>
    <w:link w:val="898"/>
    <w:uiPriority w:val="99"/>
    <w:rPr>
      <w:sz w:val="23"/>
      <w:szCs w:val="23"/>
      <w:shd w:val="clear" w:color="auto" w:fill="ffffff"/>
    </w:rPr>
  </w:style>
  <w:style w:type="paragraph" w:styleId="898" w:customStyle="1">
    <w:name w:val="Body text (4)"/>
    <w:basedOn w:val="694"/>
    <w:link w:val="897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9" w:customStyle="1">
    <w:name w:val="Верхний колонтитул Знак"/>
    <w:basedOn w:val="704"/>
    <w:link w:val="742"/>
    <w:uiPriority w:val="99"/>
  </w:style>
  <w:style w:type="character" w:styleId="900">
    <w:name w:val="Emphasis"/>
    <w:qFormat/>
    <w:rPr>
      <w:i/>
      <w:iCs/>
    </w:rPr>
  </w:style>
  <w:style w:type="paragraph" w:styleId="901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2025-01-17T04:57:00Z</dcterms:created>
  <dcterms:modified xsi:type="dcterms:W3CDTF">2025-05-28T09:24:53Z</dcterms:modified>
  <cp:version>786432</cp:version>
</cp:coreProperties>
</file>