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8C65" w14:textId="77777777" w:rsidR="002E2C1B" w:rsidRDefault="00000000">
      <w:pPr>
        <w:spacing w:line="240" w:lineRule="auto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A6D01F" wp14:editId="568B15EB">
                <wp:simplePos x="0" y="0"/>
                <wp:positionH relativeFrom="column">
                  <wp:posOffset>2944495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6962076" name="Picture 11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1.8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D4BE80" wp14:editId="6C9CFE14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5" cy="1138555"/>
                <wp:effectExtent l="0" t="0" r="635" b="4445"/>
                <wp:wrapNone/>
                <wp:docPr id="974170945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38555"/>
                          <a:chOff x="1430" y="657"/>
                          <a:chExt cx="9899" cy="2617"/>
                        </a:xfrm>
                      </wpg:grpSpPr>
                      <wps:wsp>
                        <wps:cNvPr id="681020233" name="Надпись 6810202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14:paraId="13B4487E" w14:textId="77777777" w:rsidR="002E2C1B" w:rsidRDefault="002E2C1B">
                              <w:pPr>
                                <w:pStyle w:val="af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64DB6BC" w14:textId="77777777" w:rsidR="002E2C1B" w:rsidRDefault="002E2C1B">
                              <w:pPr>
                                <w:pStyle w:val="af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E67FD2C" w14:textId="77777777" w:rsidR="002E2C1B" w:rsidRDefault="002E2C1B">
                              <w:pPr>
                                <w:pStyle w:val="af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66867A3" w14:textId="77777777" w:rsidR="002E2C1B" w:rsidRDefault="00000000">
                              <w:pPr>
                                <w:pStyle w:val="ab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E5CAC5D" w14:textId="77777777" w:rsidR="002E2C1B" w:rsidRDefault="00000000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44D1E97" w14:textId="77777777" w:rsidR="002E2C1B" w:rsidRDefault="002E2C1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9073075" name="Надпись 64907307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F9D676" w14:textId="77777777" w:rsidR="002E2C1B" w:rsidRDefault="002E2C1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784789" name="Надпись 83778478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173726" w14:textId="77777777" w:rsidR="002E2C1B" w:rsidRDefault="002E2C1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4BE80" id="Группа 7" o:spid="_x0000_s1026" style="position:absolute;left:0;text-align:left;margin-left:.4pt;margin-top:-43.15pt;width:494.95pt;height:89.6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8102023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" stroked="f">
                  <v:textbox inset="1mm,1mm,1mm,1mm">
                    <w:txbxContent>
                      <w:p w14:paraId="13B4487E" w14:textId="77777777" w:rsidR="002E2C1B" w:rsidRDefault="002E2C1B">
                        <w:pPr>
                          <w:pStyle w:val="af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064DB6BC" w14:textId="77777777" w:rsidR="002E2C1B" w:rsidRDefault="002E2C1B">
                        <w:pPr>
                          <w:pStyle w:val="af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6E67FD2C" w14:textId="77777777" w:rsidR="002E2C1B" w:rsidRDefault="002E2C1B">
                        <w:pPr>
                          <w:pStyle w:val="af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66867A3" w14:textId="77777777" w:rsidR="002E2C1B" w:rsidRDefault="00000000">
                        <w:pPr>
                          <w:pStyle w:val="ab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E5CAC5D" w14:textId="77777777" w:rsidR="002E2C1B" w:rsidRDefault="00000000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44D1E97" w14:textId="77777777" w:rsidR="002E2C1B" w:rsidRDefault="002E2C1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64907307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" filled="f" stroked="f">
                  <v:textbox>
                    <w:txbxContent>
                      <w:p w14:paraId="77F9D676" w14:textId="77777777" w:rsidR="002E2C1B" w:rsidRDefault="002E2C1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837784789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" stroked="f">
                  <v:textbox>
                    <w:txbxContent>
                      <w:p w14:paraId="51173726" w14:textId="77777777" w:rsidR="002E2C1B" w:rsidRDefault="002E2C1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92CD98" w14:textId="77777777" w:rsidR="002E2C1B" w:rsidRDefault="002E2C1B">
      <w:pPr>
        <w:spacing w:line="240" w:lineRule="auto"/>
        <w:jc w:val="both"/>
        <w:rPr>
          <w:sz w:val="24"/>
        </w:rPr>
      </w:pPr>
    </w:p>
    <w:p w14:paraId="18E5FDF6" w14:textId="77777777" w:rsidR="002E2C1B" w:rsidRDefault="002E2C1B">
      <w:pPr>
        <w:spacing w:line="240" w:lineRule="auto"/>
        <w:jc w:val="both"/>
        <w:rPr>
          <w:sz w:val="24"/>
        </w:rPr>
      </w:pPr>
    </w:p>
    <w:p w14:paraId="4A4C939E" w14:textId="77777777" w:rsidR="002E2C1B" w:rsidRDefault="002E2C1B">
      <w:pPr>
        <w:spacing w:after="0" w:line="240" w:lineRule="auto"/>
        <w:jc w:val="both"/>
        <w:rPr>
          <w:sz w:val="28"/>
          <w:szCs w:val="28"/>
          <w:lang w:val="en-US" w:eastAsia="ru-RU"/>
        </w:rPr>
      </w:pPr>
    </w:p>
    <w:p w14:paraId="76C7F8A6" w14:textId="77777777" w:rsidR="002E2C1B" w:rsidRDefault="002E2C1B">
      <w:pPr>
        <w:spacing w:after="0" w:line="240" w:lineRule="auto"/>
        <w:rPr>
          <w:sz w:val="28"/>
          <w:szCs w:val="28"/>
          <w:lang w:eastAsia="ru-RU"/>
        </w:rPr>
      </w:pPr>
    </w:p>
    <w:p w14:paraId="709AF9DA" w14:textId="77777777" w:rsidR="002E2C1B" w:rsidRDefault="002E2C1B">
      <w:pPr>
        <w:spacing w:after="0" w:line="240" w:lineRule="auto"/>
        <w:ind w:right="4956"/>
        <w:contextualSpacing/>
        <w:rPr>
          <w:sz w:val="28"/>
          <w:szCs w:val="28"/>
          <w:lang w:eastAsia="ru-RU"/>
        </w:rPr>
      </w:pPr>
    </w:p>
    <w:p w14:paraId="047022A6" w14:textId="77777777" w:rsidR="002E2C1B" w:rsidRDefault="00000000">
      <w:pPr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в Порядок </w:t>
      </w:r>
      <w:bookmarkStart w:id="0" w:name="_Hlk66279406"/>
      <w:bookmarkEnd w:id="0"/>
    </w:p>
    <w:p w14:paraId="5CEDF6EC" w14:textId="77777777" w:rsidR="002E2C1B" w:rsidRDefault="00000000">
      <w:pPr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3026938D" w14:textId="77777777" w:rsidR="002E2C1B" w:rsidRDefault="00000000">
      <w:pPr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52F75D91" w14:textId="77777777" w:rsidR="002E2C1B" w:rsidRDefault="00000000">
      <w:pPr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субсидий на иные цели </w:t>
      </w:r>
      <w:r>
        <w:rPr>
          <w:b/>
          <w:sz w:val="28"/>
          <w:szCs w:val="28"/>
          <w:lang w:eastAsia="ru-RU"/>
        </w:rPr>
        <w:br/>
        <w:t xml:space="preserve">на поддержку творческой деятельности и техническое оснащение детских и кукольных театров, утвержденный постановлением администрации города Перми от 19.04.2021 № 272 </w:t>
      </w:r>
    </w:p>
    <w:p w14:paraId="76CD593E" w14:textId="77777777" w:rsidR="002E2C1B" w:rsidRDefault="002E2C1B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3EE589FF" w14:textId="77777777" w:rsidR="002E2C1B" w:rsidRDefault="002E2C1B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06EBD9D3" w14:textId="77777777" w:rsidR="002E2C1B" w:rsidRDefault="002E2C1B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2110337E" w14:textId="77777777" w:rsidR="002E2C1B" w:rsidRDefault="00000000">
      <w:pPr>
        <w:widowControl w:val="0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</w:p>
    <w:p w14:paraId="05943953" w14:textId="77777777" w:rsidR="002E2C1B" w:rsidRDefault="00000000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города Перми ПОСТАНОВЛЯЕТ:</w:t>
      </w:r>
    </w:p>
    <w:p w14:paraId="2267E2BF" w14:textId="584F2C92" w:rsidR="002E2C1B" w:rsidRDefault="00000000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Порядок определения объема и условий предоставления бюджетным и автономным учреждениям субсидий на иные цели на поддержку творческой деятельности и техническое оснащение детских и кукольных театров, утвержденный постановлением администрации города Перми от 19 апреля 2021 г. № 272 (в ред. от 14.05.2021 № 347, от 28.03.2022 № 231, от 13.05.2022 № 359, </w:t>
      </w:r>
      <w:r>
        <w:rPr>
          <w:rFonts w:ascii="Times New Roman" w:hAnsi="Times New Roman"/>
          <w:sz w:val="28"/>
          <w:szCs w:val="28"/>
          <w:lang w:eastAsia="ru-RU"/>
        </w:rPr>
        <w:br/>
        <w:t>от 27.02.2023 № 144, от 06.06.2023 № 454, от 06.02.2024 № 76</w:t>
      </w:r>
      <w:r w:rsidR="00A722B8">
        <w:rPr>
          <w:rFonts w:ascii="Times New Roman" w:hAnsi="Times New Roman"/>
          <w:sz w:val="28"/>
          <w:szCs w:val="28"/>
          <w:lang w:eastAsia="ru-RU"/>
        </w:rPr>
        <w:t>, от 10.03.2025 № 144</w:t>
      </w:r>
      <w:r>
        <w:rPr>
          <w:rFonts w:ascii="Times New Roman" w:hAnsi="Times New Roman"/>
          <w:sz w:val="28"/>
          <w:szCs w:val="28"/>
          <w:lang w:eastAsia="ru-RU"/>
        </w:rPr>
        <w:t xml:space="preserve">), следующие изменения: </w:t>
      </w:r>
    </w:p>
    <w:p w14:paraId="3835D0F0" w14:textId="77777777" w:rsidR="004505F6" w:rsidRDefault="00721662" w:rsidP="004505F6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в абзаце втором </w:t>
      </w:r>
      <w:r w:rsidR="00F16F24">
        <w:rPr>
          <w:rFonts w:ascii="Times New Roman" w:hAnsi="Times New Roman"/>
          <w:sz w:val="28"/>
          <w:szCs w:val="28"/>
          <w:lang w:eastAsia="ru-RU"/>
        </w:rPr>
        <w:t>пункта 2.7</w:t>
      </w:r>
      <w:r w:rsidR="004505F6">
        <w:rPr>
          <w:rFonts w:ascii="Times New Roman" w:hAnsi="Times New Roman"/>
          <w:sz w:val="28"/>
          <w:szCs w:val="28"/>
          <w:lang w:eastAsia="ru-RU"/>
        </w:rPr>
        <w:t>:</w:t>
      </w:r>
    </w:p>
    <w:p w14:paraId="2109464B" w14:textId="076219E6" w:rsidR="00721662" w:rsidRDefault="004505F6" w:rsidP="004505F6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1.1.1. </w:t>
      </w:r>
      <w:r w:rsidR="00721662" w:rsidRPr="004505F6">
        <w:rPr>
          <w:rFonts w:ascii="Times New Roman" w:hAnsi="Times New Roman"/>
          <w:sz w:val="28"/>
          <w:szCs w:val="28"/>
          <w:lang w:eastAsia="ru-RU"/>
        </w:rPr>
        <w:t>цифры «2025» заменить словами «текущий финансовый»;</w:t>
      </w:r>
    </w:p>
    <w:p w14:paraId="59EDD182" w14:textId="7299399E" w:rsidR="004505F6" w:rsidRPr="004505F6" w:rsidRDefault="004505F6" w:rsidP="004505F6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1.1.2. цифры «10» заменить цифрами «15»;</w:t>
      </w:r>
    </w:p>
    <w:p w14:paraId="6DFBB075" w14:textId="77777777" w:rsidR="00606ACB" w:rsidRDefault="00F16F24" w:rsidP="00606ACB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ACB">
        <w:rPr>
          <w:rFonts w:ascii="Times New Roman" w:hAnsi="Times New Roman"/>
          <w:sz w:val="28"/>
          <w:szCs w:val="28"/>
          <w:lang w:eastAsia="ru-RU"/>
        </w:rPr>
        <w:t>1.2. абзац третий пункта 2.8 изложить в следующей редакции:</w:t>
      </w:r>
    </w:p>
    <w:p w14:paraId="4D1D967B" w14:textId="5C92B10D" w:rsidR="00606ACB" w:rsidRPr="00606ACB" w:rsidRDefault="00D22E11" w:rsidP="00606ACB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606ACB" w:rsidRPr="00606ACB">
        <w:rPr>
          <w:rFonts w:ascii="Times New Roman" w:hAnsi="Times New Roman"/>
          <w:sz w:val="28"/>
          <w:szCs w:val="28"/>
        </w:rPr>
        <w:t>наличие бюджетных ассигнований для предоставления субсидий на иные цели в сводной бюджетной росписи бюджета города Перми на текущий финансовый год и в муниципальной программе.</w:t>
      </w:r>
      <w:r>
        <w:rPr>
          <w:rFonts w:ascii="Times New Roman" w:hAnsi="Times New Roman"/>
          <w:sz w:val="28"/>
          <w:szCs w:val="28"/>
        </w:rPr>
        <w:t>»;</w:t>
      </w:r>
    </w:p>
    <w:p w14:paraId="04599580" w14:textId="116FC2B7" w:rsidR="004A18A9" w:rsidRPr="004A18A9" w:rsidRDefault="004A18A9" w:rsidP="00606ACB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A18A9">
        <w:rPr>
          <w:sz w:val="28"/>
          <w:szCs w:val="28"/>
          <w:lang w:eastAsia="ru-RU"/>
        </w:rPr>
        <w:t>1.</w:t>
      </w:r>
      <w:r w:rsidR="003370E4">
        <w:rPr>
          <w:sz w:val="28"/>
          <w:szCs w:val="28"/>
          <w:lang w:eastAsia="ru-RU"/>
        </w:rPr>
        <w:t>3</w:t>
      </w:r>
      <w:r w:rsidRPr="004A18A9">
        <w:rPr>
          <w:sz w:val="28"/>
          <w:szCs w:val="28"/>
          <w:lang w:eastAsia="ru-RU"/>
        </w:rPr>
        <w:t xml:space="preserve">. пункт 3.1 изложить в следующей редакции: </w:t>
      </w:r>
    </w:p>
    <w:p w14:paraId="7AF98F61" w14:textId="77777777" w:rsidR="00606ACB" w:rsidRDefault="004A18A9" w:rsidP="00606ACB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A18A9">
        <w:rPr>
          <w:sz w:val="28"/>
          <w:szCs w:val="28"/>
          <w:lang w:eastAsia="ru-RU"/>
        </w:rPr>
        <w:t>«3.1. Учреждения по форме, установленной в Соглашении, представляют в Департамент следующие отчеты (далее – Отчеты):</w:t>
      </w:r>
    </w:p>
    <w:p w14:paraId="1A00882E" w14:textId="77777777" w:rsidR="00606ACB" w:rsidRDefault="00485803" w:rsidP="00606ACB">
      <w:pPr>
        <w:spacing w:after="0" w:line="240" w:lineRule="auto"/>
        <w:ind w:firstLine="709"/>
        <w:jc w:val="both"/>
        <w:rPr>
          <w:sz w:val="28"/>
          <w:szCs w:val="28"/>
        </w:rPr>
      </w:pPr>
      <w:r w:rsidRPr="00485803">
        <w:rPr>
          <w:sz w:val="28"/>
          <w:szCs w:val="28"/>
        </w:rPr>
        <w:t>отчет о расходах, источником финансового обеспечения которых являются субсидии на иные цели, - ежеквартально не позднее 5 календарного дня месяца, следующего за отчетным кварталом;</w:t>
      </w:r>
    </w:p>
    <w:p w14:paraId="43BBCB2D" w14:textId="77777777" w:rsidR="00606ACB" w:rsidRDefault="00485803" w:rsidP="00606ACB">
      <w:pPr>
        <w:spacing w:after="0" w:line="240" w:lineRule="auto"/>
        <w:ind w:firstLine="709"/>
        <w:jc w:val="both"/>
        <w:rPr>
          <w:sz w:val="28"/>
          <w:szCs w:val="28"/>
        </w:rPr>
      </w:pPr>
      <w:r w:rsidRPr="00485803">
        <w:rPr>
          <w:sz w:val="28"/>
          <w:szCs w:val="28"/>
        </w:rPr>
        <w:t>отчет о достижении значений результатов предоставления субсидии на иные цели - ежегодно не позднее 15 календарного дня месяца, следующего за отчетным годом;</w:t>
      </w:r>
    </w:p>
    <w:p w14:paraId="74AA0957" w14:textId="22E8456A" w:rsidR="004A18A9" w:rsidRPr="004A18A9" w:rsidRDefault="00485803" w:rsidP="00606ACB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85803"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 - ежеквартально не позднее 5 календарного </w:t>
      </w:r>
      <w:r w:rsidRPr="00485803">
        <w:rPr>
          <w:sz w:val="28"/>
          <w:szCs w:val="28"/>
        </w:rPr>
        <w:lastRenderedPageBreak/>
        <w:t>дня месяца, следующего за отчетным кварталом, а также не позднее 10 рабочего дня после достижения конечного значения результата предоставления субсидии</w:t>
      </w:r>
      <w:r w:rsidR="004A18A9" w:rsidRPr="004A18A9">
        <w:rPr>
          <w:sz w:val="28"/>
          <w:szCs w:val="28"/>
          <w:lang w:eastAsia="ru-RU"/>
        </w:rPr>
        <w:t>.».</w:t>
      </w:r>
    </w:p>
    <w:p w14:paraId="15D8CE32" w14:textId="77777777" w:rsidR="002E2C1B" w:rsidRDefault="00000000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85803">
        <w:rPr>
          <w:sz w:val="28"/>
          <w:szCs w:val="28"/>
          <w:lang w:eastAsia="ru-RU"/>
        </w:rPr>
        <w:t>2. Настоящее постановление вступает в силу со дня</w:t>
      </w:r>
      <w:r>
        <w:rPr>
          <w:sz w:val="28"/>
          <w:szCs w:val="28"/>
          <w:lang w:eastAsia="ru-RU"/>
        </w:rPr>
        <w:t xml:space="preserve">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96B0937" w14:textId="77777777" w:rsidR="002E2C1B" w:rsidRDefault="0000000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A4D4D88" w14:textId="77777777" w:rsidR="002E2C1B" w:rsidRDefault="00000000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 w:eastAsia="ru-RU"/>
        </w:rPr>
        <w:t>www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gorodperm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ru</w:t>
      </w:r>
      <w:r>
        <w:rPr>
          <w:sz w:val="28"/>
          <w:szCs w:val="28"/>
          <w:lang w:eastAsia="ru-RU"/>
        </w:rPr>
        <w:t>».</w:t>
      </w:r>
    </w:p>
    <w:p w14:paraId="62A45057" w14:textId="77777777" w:rsidR="002E2C1B" w:rsidRDefault="00000000">
      <w:pPr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  <w:lang w:eastAsia="ru-RU"/>
        </w:rPr>
        <w:br/>
        <w:t xml:space="preserve">на </w:t>
      </w:r>
      <w:r>
        <w:rPr>
          <w:sz w:val="28"/>
          <w:szCs w:val="24"/>
          <w:lang w:eastAsia="ru-RU"/>
        </w:rPr>
        <w:t>заместителя главы администрации города Перми Мальцеву Е.Д.</w:t>
      </w:r>
    </w:p>
    <w:p w14:paraId="54AB160F" w14:textId="77777777" w:rsidR="002E2C1B" w:rsidRDefault="002E2C1B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427A3256" w14:textId="77777777" w:rsidR="002E2C1B" w:rsidRDefault="002E2C1B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64E9F4DE" w14:textId="77777777" w:rsidR="002E2C1B" w:rsidRDefault="002E2C1B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7E63CA80" w14:textId="77777777" w:rsidR="002E2C1B" w:rsidRDefault="00000000">
      <w:pPr>
        <w:spacing w:after="0" w:line="238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                                                                          Э.О. Соснин</w:t>
      </w:r>
    </w:p>
    <w:p w14:paraId="555C993E" w14:textId="77777777" w:rsidR="002E2C1B" w:rsidRDefault="002E2C1B">
      <w:pPr>
        <w:rPr>
          <w:sz w:val="28"/>
          <w:szCs w:val="28"/>
          <w:lang w:eastAsia="ru-RU"/>
        </w:rPr>
      </w:pPr>
    </w:p>
    <w:p w14:paraId="5C6FCC65" w14:textId="77777777" w:rsidR="002E2C1B" w:rsidRDefault="002E2C1B">
      <w:pPr>
        <w:rPr>
          <w:sz w:val="28"/>
          <w:szCs w:val="28"/>
          <w:lang w:eastAsia="ru-RU"/>
        </w:rPr>
      </w:pPr>
    </w:p>
    <w:p w14:paraId="4801159C" w14:textId="77777777" w:rsidR="002E2C1B" w:rsidRDefault="002E2C1B">
      <w:pPr>
        <w:rPr>
          <w:sz w:val="28"/>
          <w:szCs w:val="28"/>
          <w:lang w:eastAsia="ru-RU"/>
        </w:rPr>
      </w:pPr>
    </w:p>
    <w:sectPr w:rsidR="002E2C1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F3CF" w14:textId="77777777" w:rsidR="00352735" w:rsidRDefault="00352735">
      <w:pPr>
        <w:spacing w:line="240" w:lineRule="auto"/>
      </w:pPr>
      <w:r>
        <w:separator/>
      </w:r>
    </w:p>
  </w:endnote>
  <w:endnote w:type="continuationSeparator" w:id="0">
    <w:p w14:paraId="7E9D0247" w14:textId="77777777" w:rsidR="00352735" w:rsidRDefault="00352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0D8C" w14:textId="77777777" w:rsidR="002E2C1B" w:rsidRDefault="002E2C1B">
    <w:pPr>
      <w:pStyle w:val="af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830C" w14:textId="77777777" w:rsidR="00352735" w:rsidRDefault="00352735">
      <w:pPr>
        <w:spacing w:line="240" w:lineRule="auto"/>
      </w:pPr>
      <w:r>
        <w:separator/>
      </w:r>
    </w:p>
  </w:footnote>
  <w:footnote w:type="continuationSeparator" w:id="0">
    <w:p w14:paraId="3E4CEBEE" w14:textId="77777777" w:rsidR="00352735" w:rsidRDefault="00352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C3AC" w14:textId="77777777" w:rsidR="002E2C1B" w:rsidRDefault="00000000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3</w:t>
    </w:r>
    <w:r>
      <w:rPr>
        <w:rStyle w:val="afc"/>
      </w:rPr>
      <w:fldChar w:fldCharType="end"/>
    </w:r>
  </w:p>
  <w:p w14:paraId="16F85921" w14:textId="77777777" w:rsidR="002E2C1B" w:rsidRDefault="002E2C1B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D21A" w14:textId="77777777" w:rsidR="002E2C1B" w:rsidRDefault="00000000">
    <w:pPr>
      <w:pStyle w:val="afd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</w:rPr>
      <w:t>3</w:t>
    </w:r>
    <w:r>
      <w:rPr>
        <w:sz w:val="28"/>
      </w:rPr>
      <w:fldChar w:fldCharType="end"/>
    </w:r>
  </w:p>
  <w:p w14:paraId="72872681" w14:textId="77777777" w:rsidR="002E2C1B" w:rsidRDefault="002E2C1B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5C34" w14:textId="77777777" w:rsidR="002E2C1B" w:rsidRDefault="002E2C1B">
    <w:pPr>
      <w:pStyle w:val="afd"/>
    </w:pPr>
  </w:p>
  <w:p w14:paraId="3399171A" w14:textId="77777777" w:rsidR="002E2C1B" w:rsidRDefault="002E2C1B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381F"/>
    <w:multiLevelType w:val="hybridMultilevel"/>
    <w:tmpl w:val="6EECAE7C"/>
    <w:lvl w:ilvl="0" w:tplc="7A1A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80B6CC">
      <w:start w:val="1"/>
      <w:numFmt w:val="lowerLetter"/>
      <w:lvlText w:val="%2."/>
      <w:lvlJc w:val="left"/>
      <w:pPr>
        <w:ind w:left="1440" w:hanging="360"/>
      </w:pPr>
    </w:lvl>
    <w:lvl w:ilvl="2" w:tplc="6368F350">
      <w:start w:val="1"/>
      <w:numFmt w:val="lowerRoman"/>
      <w:lvlText w:val="%3."/>
      <w:lvlJc w:val="right"/>
      <w:pPr>
        <w:ind w:left="2160" w:hanging="180"/>
      </w:pPr>
    </w:lvl>
    <w:lvl w:ilvl="3" w:tplc="F2DC9AA6">
      <w:start w:val="1"/>
      <w:numFmt w:val="decimal"/>
      <w:lvlText w:val="%4."/>
      <w:lvlJc w:val="left"/>
      <w:pPr>
        <w:ind w:left="2880" w:hanging="360"/>
      </w:pPr>
    </w:lvl>
    <w:lvl w:ilvl="4" w:tplc="3A182250">
      <w:start w:val="1"/>
      <w:numFmt w:val="lowerLetter"/>
      <w:lvlText w:val="%5."/>
      <w:lvlJc w:val="left"/>
      <w:pPr>
        <w:ind w:left="3600" w:hanging="360"/>
      </w:pPr>
    </w:lvl>
    <w:lvl w:ilvl="5" w:tplc="A4E44FDC">
      <w:start w:val="1"/>
      <w:numFmt w:val="lowerRoman"/>
      <w:lvlText w:val="%6."/>
      <w:lvlJc w:val="right"/>
      <w:pPr>
        <w:ind w:left="4320" w:hanging="180"/>
      </w:pPr>
    </w:lvl>
    <w:lvl w:ilvl="6" w:tplc="2B666770">
      <w:start w:val="1"/>
      <w:numFmt w:val="decimal"/>
      <w:lvlText w:val="%7."/>
      <w:lvlJc w:val="left"/>
      <w:pPr>
        <w:ind w:left="5040" w:hanging="360"/>
      </w:pPr>
    </w:lvl>
    <w:lvl w:ilvl="7" w:tplc="8F4AB784">
      <w:start w:val="1"/>
      <w:numFmt w:val="lowerLetter"/>
      <w:lvlText w:val="%8."/>
      <w:lvlJc w:val="left"/>
      <w:pPr>
        <w:ind w:left="5760" w:hanging="360"/>
      </w:pPr>
    </w:lvl>
    <w:lvl w:ilvl="8" w:tplc="BDD08E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1C90"/>
    <w:multiLevelType w:val="hybridMultilevel"/>
    <w:tmpl w:val="CE006872"/>
    <w:lvl w:ilvl="0" w:tplc="3D5C64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1ED67868">
      <w:start w:val="1"/>
      <w:numFmt w:val="lowerLetter"/>
      <w:lvlText w:val="%2."/>
      <w:lvlJc w:val="left"/>
      <w:pPr>
        <w:ind w:left="1789" w:hanging="360"/>
      </w:pPr>
    </w:lvl>
    <w:lvl w:ilvl="2" w:tplc="A2146A9C">
      <w:start w:val="1"/>
      <w:numFmt w:val="lowerRoman"/>
      <w:lvlText w:val="%3."/>
      <w:lvlJc w:val="right"/>
      <w:pPr>
        <w:ind w:left="2509" w:hanging="180"/>
      </w:pPr>
    </w:lvl>
    <w:lvl w:ilvl="3" w:tplc="5EB49036">
      <w:start w:val="1"/>
      <w:numFmt w:val="decimal"/>
      <w:lvlText w:val="%4."/>
      <w:lvlJc w:val="left"/>
      <w:pPr>
        <w:ind w:left="3229" w:hanging="360"/>
      </w:pPr>
    </w:lvl>
    <w:lvl w:ilvl="4" w:tplc="D02E0C62">
      <w:start w:val="1"/>
      <w:numFmt w:val="lowerLetter"/>
      <w:lvlText w:val="%5."/>
      <w:lvlJc w:val="left"/>
      <w:pPr>
        <w:ind w:left="3949" w:hanging="360"/>
      </w:pPr>
    </w:lvl>
    <w:lvl w:ilvl="5" w:tplc="787EDA0C">
      <w:start w:val="1"/>
      <w:numFmt w:val="lowerRoman"/>
      <w:lvlText w:val="%6."/>
      <w:lvlJc w:val="right"/>
      <w:pPr>
        <w:ind w:left="4669" w:hanging="180"/>
      </w:pPr>
    </w:lvl>
    <w:lvl w:ilvl="6" w:tplc="A838EC2A">
      <w:start w:val="1"/>
      <w:numFmt w:val="decimal"/>
      <w:lvlText w:val="%7."/>
      <w:lvlJc w:val="left"/>
      <w:pPr>
        <w:ind w:left="5389" w:hanging="360"/>
      </w:pPr>
    </w:lvl>
    <w:lvl w:ilvl="7" w:tplc="CDBE9174">
      <w:start w:val="1"/>
      <w:numFmt w:val="lowerLetter"/>
      <w:lvlText w:val="%8."/>
      <w:lvlJc w:val="left"/>
      <w:pPr>
        <w:ind w:left="6109" w:hanging="360"/>
      </w:pPr>
    </w:lvl>
    <w:lvl w:ilvl="8" w:tplc="A51839A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4F2736"/>
    <w:multiLevelType w:val="hybridMultilevel"/>
    <w:tmpl w:val="1EA035C6"/>
    <w:lvl w:ilvl="0" w:tplc="34945CE2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E4461254">
      <w:start w:val="1"/>
      <w:numFmt w:val="lowerLetter"/>
      <w:lvlText w:val="%2."/>
      <w:lvlJc w:val="left"/>
      <w:pPr>
        <w:ind w:left="1800" w:hanging="360"/>
      </w:pPr>
    </w:lvl>
    <w:lvl w:ilvl="2" w:tplc="8D940D94">
      <w:start w:val="1"/>
      <w:numFmt w:val="lowerRoman"/>
      <w:lvlText w:val="%3."/>
      <w:lvlJc w:val="right"/>
      <w:pPr>
        <w:ind w:left="2520" w:hanging="180"/>
      </w:pPr>
    </w:lvl>
    <w:lvl w:ilvl="3" w:tplc="5296CE96">
      <w:start w:val="1"/>
      <w:numFmt w:val="decimal"/>
      <w:lvlText w:val="%4."/>
      <w:lvlJc w:val="left"/>
      <w:pPr>
        <w:ind w:left="3240" w:hanging="360"/>
      </w:pPr>
    </w:lvl>
    <w:lvl w:ilvl="4" w:tplc="FBEE6984">
      <w:start w:val="1"/>
      <w:numFmt w:val="lowerLetter"/>
      <w:lvlText w:val="%5."/>
      <w:lvlJc w:val="left"/>
      <w:pPr>
        <w:ind w:left="3960" w:hanging="360"/>
      </w:pPr>
    </w:lvl>
    <w:lvl w:ilvl="5" w:tplc="8BD0423A">
      <w:start w:val="1"/>
      <w:numFmt w:val="lowerRoman"/>
      <w:lvlText w:val="%6."/>
      <w:lvlJc w:val="right"/>
      <w:pPr>
        <w:ind w:left="4680" w:hanging="180"/>
      </w:pPr>
    </w:lvl>
    <w:lvl w:ilvl="6" w:tplc="0B225264">
      <w:start w:val="1"/>
      <w:numFmt w:val="decimal"/>
      <w:lvlText w:val="%7."/>
      <w:lvlJc w:val="left"/>
      <w:pPr>
        <w:ind w:left="5400" w:hanging="360"/>
      </w:pPr>
    </w:lvl>
    <w:lvl w:ilvl="7" w:tplc="43D815F0">
      <w:start w:val="1"/>
      <w:numFmt w:val="lowerLetter"/>
      <w:lvlText w:val="%8."/>
      <w:lvlJc w:val="left"/>
      <w:pPr>
        <w:ind w:left="6120" w:hanging="360"/>
      </w:pPr>
    </w:lvl>
    <w:lvl w:ilvl="8" w:tplc="0E7858B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A3110"/>
    <w:multiLevelType w:val="multilevel"/>
    <w:tmpl w:val="C49074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F4E5F1F"/>
    <w:multiLevelType w:val="hybridMultilevel"/>
    <w:tmpl w:val="E5E4108A"/>
    <w:lvl w:ilvl="0" w:tplc="D8E2F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E87B98">
      <w:start w:val="1"/>
      <w:numFmt w:val="lowerLetter"/>
      <w:lvlText w:val="%2."/>
      <w:lvlJc w:val="left"/>
      <w:pPr>
        <w:ind w:left="1789" w:hanging="360"/>
      </w:pPr>
    </w:lvl>
    <w:lvl w:ilvl="2" w:tplc="D1FC6FBA">
      <w:start w:val="1"/>
      <w:numFmt w:val="lowerRoman"/>
      <w:lvlText w:val="%3."/>
      <w:lvlJc w:val="right"/>
      <w:pPr>
        <w:ind w:left="2509" w:hanging="180"/>
      </w:pPr>
    </w:lvl>
    <w:lvl w:ilvl="3" w:tplc="B5D2F0EA">
      <w:start w:val="1"/>
      <w:numFmt w:val="decimal"/>
      <w:lvlText w:val="%4."/>
      <w:lvlJc w:val="left"/>
      <w:pPr>
        <w:ind w:left="3229" w:hanging="360"/>
      </w:pPr>
    </w:lvl>
    <w:lvl w:ilvl="4" w:tplc="FD007B1E">
      <w:start w:val="1"/>
      <w:numFmt w:val="lowerLetter"/>
      <w:lvlText w:val="%5."/>
      <w:lvlJc w:val="left"/>
      <w:pPr>
        <w:ind w:left="3949" w:hanging="360"/>
      </w:pPr>
    </w:lvl>
    <w:lvl w:ilvl="5" w:tplc="D21E4136">
      <w:start w:val="1"/>
      <w:numFmt w:val="lowerRoman"/>
      <w:lvlText w:val="%6."/>
      <w:lvlJc w:val="right"/>
      <w:pPr>
        <w:ind w:left="4669" w:hanging="180"/>
      </w:pPr>
    </w:lvl>
    <w:lvl w:ilvl="6" w:tplc="4844A798">
      <w:start w:val="1"/>
      <w:numFmt w:val="decimal"/>
      <w:lvlText w:val="%7."/>
      <w:lvlJc w:val="left"/>
      <w:pPr>
        <w:ind w:left="5389" w:hanging="360"/>
      </w:pPr>
    </w:lvl>
    <w:lvl w:ilvl="7" w:tplc="E0E07E5A">
      <w:start w:val="1"/>
      <w:numFmt w:val="lowerLetter"/>
      <w:lvlText w:val="%8."/>
      <w:lvlJc w:val="left"/>
      <w:pPr>
        <w:ind w:left="6109" w:hanging="360"/>
      </w:pPr>
    </w:lvl>
    <w:lvl w:ilvl="8" w:tplc="ACD636E6">
      <w:start w:val="1"/>
      <w:numFmt w:val="lowerRoman"/>
      <w:lvlText w:val="%9."/>
      <w:lvlJc w:val="right"/>
      <w:pPr>
        <w:ind w:left="6829" w:hanging="180"/>
      </w:pPr>
    </w:lvl>
  </w:abstractNum>
  <w:num w:numId="1" w16cid:durableId="920483185">
    <w:abstractNumId w:val="4"/>
  </w:num>
  <w:num w:numId="2" w16cid:durableId="1768766148">
    <w:abstractNumId w:val="1"/>
  </w:num>
  <w:num w:numId="3" w16cid:durableId="2089812578">
    <w:abstractNumId w:val="3"/>
  </w:num>
  <w:num w:numId="4" w16cid:durableId="645625975">
    <w:abstractNumId w:val="0"/>
  </w:num>
  <w:num w:numId="5" w16cid:durableId="756707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1B"/>
    <w:rsid w:val="002E2C1B"/>
    <w:rsid w:val="003370E4"/>
    <w:rsid w:val="00352735"/>
    <w:rsid w:val="004505F6"/>
    <w:rsid w:val="00485803"/>
    <w:rsid w:val="004A18A9"/>
    <w:rsid w:val="00606ACB"/>
    <w:rsid w:val="00721662"/>
    <w:rsid w:val="007A78D0"/>
    <w:rsid w:val="00A722B8"/>
    <w:rsid w:val="00D22E11"/>
    <w:rsid w:val="00F1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CFBE"/>
  <w15:docId w15:val="{B8CCE664-38D1-4B76-9488-A201F9D7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азвание объекта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b">
    <w:name w:val="caption"/>
    <w:basedOn w:val="a"/>
    <w:next w:val="a"/>
    <w:link w:val="aa"/>
    <w:qFormat/>
    <w:pPr>
      <w:widowControl w:val="0"/>
      <w:spacing w:line="360" w:lineRule="exact"/>
      <w:jc w:val="center"/>
    </w:pPr>
    <w:rPr>
      <w:b/>
      <w:sz w:val="32"/>
    </w:rPr>
  </w:style>
  <w:style w:type="character" w:styleId="af4">
    <w:name w:val="Emphasis"/>
    <w:uiPriority w:val="20"/>
    <w:qFormat/>
    <w:rPr>
      <w:i/>
      <w:iCs/>
    </w:rPr>
  </w:style>
  <w:style w:type="paragraph" w:styleId="af5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3">
    <w:name w:val="Нет списка1"/>
    <w:next w:val="a2"/>
    <w:semiHidden/>
    <w:unhideWhenUsed/>
  </w:style>
  <w:style w:type="paragraph" w:styleId="af6">
    <w:name w:val="Body Text"/>
    <w:basedOn w:val="a"/>
    <w:link w:val="af7"/>
    <w:pPr>
      <w:spacing w:line="240" w:lineRule="auto"/>
      <w:ind w:right="3117"/>
    </w:pPr>
    <w:rPr>
      <w:rFonts w:ascii="Courier New" w:hAnsi="Courier New"/>
      <w:sz w:val="26"/>
    </w:rPr>
  </w:style>
  <w:style w:type="character" w:customStyle="1" w:styleId="af7">
    <w:name w:val="Основной текст Знак"/>
    <w:basedOn w:val="a0"/>
    <w:link w:val="af6"/>
    <w:rPr>
      <w:rFonts w:ascii="Courier New" w:hAnsi="Courier New"/>
      <w:sz w:val="26"/>
    </w:rPr>
  </w:style>
  <w:style w:type="paragraph" w:styleId="af8">
    <w:name w:val="Body Text Indent"/>
    <w:basedOn w:val="a"/>
    <w:link w:val="af9"/>
    <w:pPr>
      <w:spacing w:line="240" w:lineRule="auto"/>
      <w:ind w:right="-1"/>
      <w:jc w:val="both"/>
    </w:pPr>
    <w:rPr>
      <w:sz w:val="26"/>
    </w:rPr>
  </w:style>
  <w:style w:type="character" w:customStyle="1" w:styleId="af9">
    <w:name w:val="Основной текст с отступом Знак"/>
    <w:basedOn w:val="a0"/>
    <w:link w:val="af8"/>
    <w:rPr>
      <w:sz w:val="26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lang w:eastAsia="ru-RU"/>
    </w:rPr>
  </w:style>
  <w:style w:type="character" w:styleId="afc">
    <w:name w:val="page number"/>
    <w:basedOn w:val="a0"/>
  </w:style>
  <w:style w:type="paragraph" w:styleId="afd">
    <w:name w:val="header"/>
    <w:basedOn w:val="a"/>
    <w:link w:val="afe"/>
    <w:uiPriority w:val="99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Pr>
      <w:lang w:eastAsia="ru-RU"/>
    </w:rPr>
  </w:style>
  <w:style w:type="paragraph" w:styleId="aff">
    <w:name w:val="Balloon Text"/>
    <w:basedOn w:val="a"/>
    <w:link w:val="aff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0"/>
    <w:link w:val="aff"/>
    <w:rPr>
      <w:rFonts w:ascii="Segoe UI" w:hAnsi="Segoe UI"/>
      <w:sz w:val="18"/>
      <w:szCs w:val="18"/>
    </w:rPr>
  </w:style>
  <w:style w:type="paragraph" w:customStyle="1" w:styleId="aff1">
    <w:name w:val="Форма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f2">
    <w:name w:val="Hyperlink"/>
    <w:uiPriority w:val="99"/>
    <w:unhideWhenUsed/>
    <w:rPr>
      <w:color w:val="0000FF"/>
      <w:u w:val="single"/>
    </w:rPr>
  </w:style>
  <w:style w:type="table" w:styleId="aff3">
    <w:name w:val="Table Grid"/>
    <w:basedOn w:val="a1"/>
    <w:pPr>
      <w:spacing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4830-8464-4F86-A4F5-FA30F1E9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Солянова Ксения Александровна</dc:creator>
  <cp:lastModifiedBy>Ашкинезер Людмила Александровна</cp:lastModifiedBy>
  <cp:revision>32</cp:revision>
  <dcterms:created xsi:type="dcterms:W3CDTF">2025-02-21T07:00:00Z</dcterms:created>
  <dcterms:modified xsi:type="dcterms:W3CDTF">2025-06-05T13:53:00Z</dcterms:modified>
</cp:coreProperties>
</file>