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0F" w:rsidRDefault="00F8737F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0" cy="195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5A0F" w:rsidRDefault="00F8737F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A0F" w:rsidRDefault="00F873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E5A0F" w:rsidRDefault="00F8737F">
                            <w:pPr>
                              <w:pStyle w:val="af8"/>
                              <w:widowControl w:val="0"/>
                              <w:spacing w:after="9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Р Е Ш Е Н И Е</w:t>
                            </w:r>
                          </w:p>
                          <w:p w:rsidR="00BE5A0F" w:rsidRDefault="00BE5A0F">
                            <w:pPr>
                              <w:pStyle w:val="af8"/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BE5A0F" w:rsidRDefault="00BE5A0F">
                            <w:pPr>
                              <w:pStyle w:val="af8"/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BE5A0F" w:rsidRDefault="00BE5A0F">
                            <w:pPr>
                              <w:pStyle w:val="af8"/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BE5A0F" w:rsidRDefault="00BE5A0F">
                            <w:pPr>
                              <w:pStyle w:val="af8"/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.6pt;margin-top:43.05pt;width:593pt;height:153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" o:allowincell="f" stroked="f" strokeweight="0">
                <v:textbox inset="0,0,0,0">
                  <w:txbxContent>
                    <w:p w:rsidR="00BE5A0F" w:rsidRDefault="00F8737F">
                      <w:pPr>
                        <w:pStyle w:val="a7"/>
                        <w:rPr>
                          <w:lang w:val="en-US"/>
                        </w:rPr>
                      </w:pPr>
                      <w:r>
                        <w:rPr>
                          <w:noProof/>
                          <w:color w:val="000000"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A0F" w:rsidRDefault="00F873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E5A0F" w:rsidRDefault="00F8737F">
                      <w:pPr>
                        <w:pStyle w:val="af8"/>
                        <w:widowControl w:val="0"/>
                        <w:spacing w:after="960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Р Е Ш Е Н И Е</w:t>
                      </w:r>
                    </w:p>
                    <w:p w:rsidR="00BE5A0F" w:rsidRDefault="00BE5A0F">
                      <w:pPr>
                        <w:pStyle w:val="af8"/>
                        <w:widowControl w:val="0"/>
                        <w:rPr>
                          <w:szCs w:val="28"/>
                        </w:rPr>
                      </w:pPr>
                    </w:p>
                    <w:p w:rsidR="00BE5A0F" w:rsidRDefault="00BE5A0F">
                      <w:pPr>
                        <w:pStyle w:val="af8"/>
                        <w:widowControl w:val="0"/>
                        <w:rPr>
                          <w:szCs w:val="28"/>
                        </w:rPr>
                      </w:pPr>
                    </w:p>
                    <w:p w:rsidR="00BE5A0F" w:rsidRDefault="00BE5A0F">
                      <w:pPr>
                        <w:pStyle w:val="af8"/>
                        <w:widowControl w:val="0"/>
                        <w:rPr>
                          <w:szCs w:val="28"/>
                        </w:rPr>
                      </w:pPr>
                    </w:p>
                    <w:p w:rsidR="00BE5A0F" w:rsidRDefault="00BE5A0F">
                      <w:pPr>
                        <w:pStyle w:val="af8"/>
                        <w:widowControl w:val="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BE5A0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BE5A0F" w:rsidRDefault="00F8737F">
      <w:pPr>
        <w:suppressAutoHyphens/>
        <w:spacing w:after="720"/>
        <w:rPr>
          <w:b/>
          <w:szCs w:val="28"/>
        </w:rPr>
      </w:pPr>
      <w:r>
        <w:rPr>
          <w:rFonts w:eastAsiaTheme="minorHAnsi"/>
          <w:b/>
          <w:lang w:eastAsia="en-US"/>
        </w:rPr>
        <w:t>О внесении изменений в</w:t>
      </w:r>
      <w:r>
        <w:rPr>
          <w:b/>
          <w:szCs w:val="28"/>
        </w:rPr>
        <w:t xml:space="preserve"> Положение о департаменте экономики и промышленной политики администрации города Перми, утвержденное решением Пермской городской Думы от 23.09.2014 № 186</w:t>
      </w:r>
    </w:p>
    <w:p w:rsidR="00BE5A0F" w:rsidRDefault="00F8737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нормативных правовых актов города Перми</w:t>
      </w:r>
    </w:p>
    <w:p w:rsidR="00BE5A0F" w:rsidRDefault="00BE5A0F">
      <w:pPr>
        <w:suppressAutoHyphens/>
        <w:jc w:val="both"/>
        <w:rPr>
          <w:rFonts w:eastAsiaTheme="minorHAnsi"/>
          <w:szCs w:val="28"/>
          <w:lang w:eastAsia="en-US"/>
        </w:rPr>
      </w:pPr>
    </w:p>
    <w:p w:rsidR="00BE5A0F" w:rsidRDefault="00F8737F">
      <w:pPr>
        <w:rPr>
          <w:b/>
        </w:rPr>
      </w:pPr>
      <w:r>
        <w:t xml:space="preserve">Пермская городская Дума </w:t>
      </w:r>
      <w:r>
        <w:rPr>
          <w:b/>
        </w:rPr>
        <w:t>р е ш и л а:</w:t>
      </w:r>
    </w:p>
    <w:p w:rsidR="00BE5A0F" w:rsidRDefault="00BE5A0F">
      <w:pPr>
        <w:rPr>
          <w:b/>
        </w:rPr>
      </w:pPr>
    </w:p>
    <w:p w:rsidR="00BE5A0F" w:rsidRPr="00740459" w:rsidRDefault="00F8737F">
      <w:pPr>
        <w:ind w:firstLine="709"/>
        <w:jc w:val="both"/>
      </w:pPr>
      <w:r w:rsidRPr="00740459">
        <w:t>1.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 191, от 18.12.2018 № 272, от 24.09.2019 № 228, от 28.01.2020 № 13, от 15.12.2020 № 256, от 23.08.2022 № 170, от 23.08.2022 № 188, от 27.06.2023 № 115, от 19.12.2023 № 280, от 25.06.2024 № 105, от 24.09.2024 № 156, от 17.12.2024 № 233), изменения:</w:t>
      </w:r>
    </w:p>
    <w:p w:rsidR="00BE5A0F" w:rsidRPr="00740459" w:rsidRDefault="00F8737F">
      <w:pPr>
        <w:ind w:firstLine="709"/>
        <w:jc w:val="both"/>
      </w:pPr>
      <w:r w:rsidRPr="00740459">
        <w:t>1.1 пункт 1.5 дополнить словами «</w:t>
      </w:r>
      <w:r w:rsidRPr="00740459">
        <w:rPr>
          <w:rFonts w:eastAsiaTheme="minorHAnsi"/>
          <w:szCs w:val="28"/>
          <w:lang w:eastAsia="en-US"/>
        </w:rPr>
        <w:t>, первому заместителю главы администрации города Перми, осуществляющему общее руководство Департаментом</w:t>
      </w:r>
      <w:r w:rsidRPr="00740459">
        <w:t>»;</w:t>
      </w:r>
    </w:p>
    <w:p w:rsidR="00BE5A0F" w:rsidRPr="00740459" w:rsidRDefault="00F8737F">
      <w:pPr>
        <w:ind w:firstLine="709"/>
        <w:jc w:val="both"/>
      </w:pPr>
      <w:r w:rsidRPr="00740459">
        <w:t>1.2 подпункт 3.3.13 изложить в редакции:</w:t>
      </w:r>
    </w:p>
    <w:p w:rsidR="00BE5A0F" w:rsidRPr="00740459" w:rsidRDefault="00F8737F">
      <w:pPr>
        <w:ind w:firstLine="709"/>
        <w:jc w:val="both"/>
      </w:pPr>
      <w:r w:rsidRPr="00740459">
        <w:t>«</w:t>
      </w:r>
      <w:r w:rsidR="00DE0817" w:rsidRPr="00740459">
        <w:t>3.3.13</w:t>
      </w:r>
      <w:r w:rsidR="00DE0817">
        <w:t>.</w:t>
      </w:r>
      <w:r w:rsidR="00DE0817" w:rsidRPr="00740459">
        <w:t xml:space="preserve"> </w:t>
      </w:r>
      <w:r w:rsidRPr="00740459">
        <w:t>организует проведение городских и принимает участие в региональных, межрегиональных и международных выставках, ярмарках, семинарах, конференциях по вопросам инвестиционной деятельности в интересах города Перми;»;</w:t>
      </w:r>
    </w:p>
    <w:p w:rsidR="00BE5A0F" w:rsidRPr="00740459" w:rsidRDefault="00F8737F">
      <w:pPr>
        <w:ind w:firstLine="709"/>
        <w:jc w:val="both"/>
      </w:pPr>
      <w:r w:rsidRPr="00740459">
        <w:t>1.3 подпункт 3.3.16 признать утратившим силу;</w:t>
      </w:r>
    </w:p>
    <w:p w:rsidR="00BE5A0F" w:rsidRPr="00740459" w:rsidRDefault="00F8737F">
      <w:pPr>
        <w:ind w:firstLine="709"/>
        <w:jc w:val="both"/>
      </w:pPr>
      <w:r w:rsidRPr="00740459">
        <w:t xml:space="preserve">1.4 пункт </w:t>
      </w:r>
      <w:r w:rsidRPr="00740459">
        <w:rPr>
          <w:szCs w:val="28"/>
        </w:rPr>
        <w:t>3.9</w:t>
      </w:r>
      <w:r w:rsidRPr="00740459">
        <w:rPr>
          <w:szCs w:val="28"/>
          <w:vertAlign w:val="superscript"/>
        </w:rPr>
        <w:t>2</w:t>
      </w:r>
      <w:r w:rsidRPr="00740459">
        <w:rPr>
          <w:szCs w:val="28"/>
        </w:rPr>
        <w:t xml:space="preserve"> </w:t>
      </w:r>
      <w:r w:rsidRPr="00740459">
        <w:t>изложить в редакции:</w:t>
      </w:r>
    </w:p>
    <w:p w:rsidR="00BE5A0F" w:rsidRPr="00740459" w:rsidRDefault="00F8737F">
      <w:pPr>
        <w:ind w:firstLine="709"/>
        <w:jc w:val="both"/>
      </w:pPr>
      <w:r w:rsidRPr="00740459">
        <w:t>«</w:t>
      </w:r>
      <w:r w:rsidR="00740459" w:rsidRPr="00740459">
        <w:rPr>
          <w:szCs w:val="28"/>
        </w:rPr>
        <w:t>3.9</w:t>
      </w:r>
      <w:r w:rsidR="00740459" w:rsidRPr="00740459">
        <w:rPr>
          <w:szCs w:val="28"/>
          <w:vertAlign w:val="superscript"/>
        </w:rPr>
        <w:t>2</w:t>
      </w:r>
      <w:r w:rsidR="00740459" w:rsidRPr="00740459">
        <w:rPr>
          <w:szCs w:val="28"/>
        </w:rPr>
        <w:t xml:space="preserve">. </w:t>
      </w:r>
      <w:r w:rsidRPr="00740459">
        <w:rPr>
          <w:szCs w:val="28"/>
        </w:rPr>
        <w:t xml:space="preserve">Осуществляет методологическое сопровождение и координацию деятельности территориальных органов администрации города Перми по </w:t>
      </w:r>
      <w:r w:rsidR="00744623">
        <w:rPr>
          <w:szCs w:val="28"/>
        </w:rPr>
        <w:t>вопросам защиты</w:t>
      </w:r>
      <w:bookmarkStart w:id="0" w:name="_GoBack"/>
      <w:bookmarkEnd w:id="0"/>
      <w:r w:rsidRPr="00740459">
        <w:rPr>
          <w:szCs w:val="28"/>
        </w:rPr>
        <w:t xml:space="preserve"> прав потребителей, по осуществлению муниципального контроля в сфере </w:t>
      </w:r>
      <w:r w:rsidRPr="00740459">
        <w:rPr>
          <w:szCs w:val="28"/>
        </w:rPr>
        <w:lastRenderedPageBreak/>
        <w:t>благоустройства на территории города Перми в пределах целей, задач и функций, установленных настоящим Положением.».</w:t>
      </w:r>
    </w:p>
    <w:p w:rsidR="00BE5A0F" w:rsidRPr="00740459" w:rsidRDefault="00F8737F">
      <w:pPr>
        <w:ind w:firstLine="709"/>
        <w:jc w:val="both"/>
      </w:pPr>
      <w:r w:rsidRPr="00740459"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5A0F" w:rsidRPr="00740459" w:rsidRDefault="00F8737F">
      <w:pPr>
        <w:ind w:firstLine="709"/>
        <w:jc w:val="both"/>
      </w:pPr>
      <w:r w:rsidRPr="00740459"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740459">
        <w:rPr>
          <w:lang w:val="en-US"/>
        </w:rPr>
        <w:t>www</w:t>
      </w:r>
      <w:r w:rsidRPr="00740459">
        <w:t>.</w:t>
      </w:r>
      <w:r w:rsidRPr="00740459">
        <w:rPr>
          <w:lang w:val="en-US"/>
        </w:rPr>
        <w:t>gorodperm</w:t>
      </w:r>
      <w:r w:rsidRPr="00740459">
        <w:t>.</w:t>
      </w:r>
      <w:r w:rsidRPr="00740459">
        <w:rPr>
          <w:lang w:val="en-US"/>
        </w:rPr>
        <w:t>ru</w:t>
      </w:r>
      <w:r w:rsidRPr="00740459">
        <w:t>».</w:t>
      </w:r>
    </w:p>
    <w:p w:rsidR="00BE5A0F" w:rsidRPr="00740459" w:rsidRDefault="00F8737F">
      <w:pPr>
        <w:ind w:firstLine="709"/>
        <w:jc w:val="both"/>
      </w:pPr>
      <w:r w:rsidRPr="00740459"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E5A0F" w:rsidRDefault="00BE5A0F">
      <w:pPr>
        <w:jc w:val="left"/>
      </w:pPr>
    </w:p>
    <w:p w:rsidR="00BE5A0F" w:rsidRDefault="00BE5A0F">
      <w:pPr>
        <w:jc w:val="left"/>
      </w:pPr>
    </w:p>
    <w:p w:rsidR="00BE5A0F" w:rsidRDefault="00BE5A0F">
      <w:pPr>
        <w:jc w:val="left"/>
      </w:pPr>
    </w:p>
    <w:p w:rsidR="00BE5A0F" w:rsidRDefault="00F8737F">
      <w:pPr>
        <w:jc w:val="left"/>
      </w:pPr>
      <w:r>
        <w:t>Председатель</w:t>
      </w:r>
    </w:p>
    <w:p w:rsidR="00BE5A0F" w:rsidRDefault="00F8737F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 </w:t>
      </w:r>
    </w:p>
    <w:p w:rsidR="00BE5A0F" w:rsidRDefault="00BE5A0F">
      <w:pPr>
        <w:jc w:val="left"/>
      </w:pPr>
    </w:p>
    <w:p w:rsidR="00BE5A0F" w:rsidRDefault="00BE5A0F">
      <w:pPr>
        <w:jc w:val="left"/>
      </w:pPr>
    </w:p>
    <w:p w:rsidR="00BE5A0F" w:rsidRDefault="00BE5A0F">
      <w:pPr>
        <w:jc w:val="left"/>
      </w:pPr>
    </w:p>
    <w:p w:rsidR="00BE5A0F" w:rsidRDefault="00F8737F">
      <w:pPr>
        <w:jc w:val="left"/>
        <w:rPr>
          <w:rFonts w:ascii="Arial" w:hAnsi="Arial"/>
          <w:sz w:val="20"/>
        </w:rPr>
      </w:pPr>
      <w:r>
        <w:t>Глава города Перми                                                                                     Э.О. Соснин</w:t>
      </w:r>
    </w:p>
    <w:sectPr w:rsidR="00BE5A0F">
      <w:headerReference w:type="default" r:id="rId8"/>
      <w:pgSz w:w="11906" w:h="16838"/>
      <w:pgMar w:top="420" w:right="567" w:bottom="1134" w:left="1418" w:header="363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E9" w:rsidRDefault="00C551E9">
      <w:r>
        <w:separator/>
      </w:r>
    </w:p>
  </w:endnote>
  <w:endnote w:type="continuationSeparator" w:id="0">
    <w:p w:rsidR="00C551E9" w:rsidRDefault="00C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E9" w:rsidRDefault="00C551E9">
      <w:r>
        <w:separator/>
      </w:r>
    </w:p>
  </w:footnote>
  <w:footnote w:type="continuationSeparator" w:id="0">
    <w:p w:rsidR="00C551E9" w:rsidRDefault="00C5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983889"/>
      <w:docPartObj>
        <w:docPartGallery w:val="Page Numbers (Top of Page)"/>
        <w:docPartUnique/>
      </w:docPartObj>
    </w:sdtPr>
    <w:sdtEndPr/>
    <w:sdtContent>
      <w:p w:rsidR="00BE5A0F" w:rsidRDefault="00F8737F">
        <w:pPr>
          <w:pStyle w:val="a7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74462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BE5A0F" w:rsidRDefault="00BE5A0F">
    <w:pPr>
      <w:pStyle w:val="a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A0F"/>
    <w:rsid w:val="00740459"/>
    <w:rsid w:val="00744623"/>
    <w:rsid w:val="00BE5A0F"/>
    <w:rsid w:val="00C551E9"/>
    <w:rsid w:val="00DE0817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11F1-5DD2-422B-ABBC-8382F4A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suppressAutoHyphens w:val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827A06"/>
    <w:rPr>
      <w:rFonts w:ascii="Arial" w:hAnsi="Arial" w:cs="Arial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Символ сноски"/>
    <w:qFormat/>
    <w:rsid w:val="00A72933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sid w:val="00A72933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A72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A72933"/>
    <w:rPr>
      <w:sz w:val="16"/>
      <w:szCs w:val="16"/>
    </w:rPr>
  </w:style>
  <w:style w:type="paragraph" w:customStyle="1" w:styleId="af1">
    <w:name w:val="Заголовок"/>
    <w:basedOn w:val="a"/>
    <w:next w:val="af2"/>
    <w:qFormat/>
    <w:rsid w:val="00A72933"/>
    <w:pPr>
      <w:keepNext/>
      <w:spacing w:before="240" w:after="120"/>
    </w:pPr>
    <w:rPr>
      <w:rFonts w:ascii="Open Sans" w:eastAsia="Droid Sans Fallback" w:hAnsi="Open Sans" w:cs="Lohit Devanagari"/>
      <w:szCs w:val="28"/>
    </w:rPr>
  </w:style>
  <w:style w:type="paragraph" w:styleId="af2">
    <w:name w:val="Body Text"/>
    <w:basedOn w:val="a"/>
    <w:rsid w:val="00A72933"/>
    <w:pPr>
      <w:spacing w:after="140" w:line="276" w:lineRule="auto"/>
    </w:pPr>
  </w:style>
  <w:style w:type="paragraph" w:styleId="af3">
    <w:name w:val="List"/>
    <w:basedOn w:val="af2"/>
    <w:rsid w:val="00A72933"/>
    <w:rPr>
      <w:rFonts w:ascii="Courier New" w:hAnsi="Courier New"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5">
    <w:name w:val="index heading"/>
    <w:basedOn w:val="a"/>
    <w:qFormat/>
    <w:rsid w:val="00A72933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A7293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caption11">
    <w:name w:val="caption11"/>
    <w:basedOn w:val="a"/>
    <w:qFormat/>
    <w:rsid w:val="00A7293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ConsPlusNormal0">
    <w:name w:val="ConsPlusNormal"/>
    <w:link w:val="ConsPlusNormal"/>
    <w:qFormat/>
    <w:rsid w:val="00827A06"/>
    <w:pPr>
      <w:widowControl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65EC6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  <w:rsid w:val="00A72933"/>
  </w:style>
  <w:style w:type="paragraph" w:styleId="a7">
    <w:name w:val="header"/>
    <w:basedOn w:val="a"/>
    <w:link w:val="a6"/>
    <w:uiPriority w:val="99"/>
    <w:unhideWhenUsed/>
    <w:rsid w:val="003D150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3D150A"/>
    <w:pPr>
      <w:tabs>
        <w:tab w:val="center" w:pos="4677"/>
        <w:tab w:val="right" w:pos="9355"/>
      </w:tabs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af8">
    <w:name w:val="Содержимое врезки"/>
    <w:basedOn w:val="a"/>
    <w:qFormat/>
    <w:rsid w:val="00A72933"/>
  </w:style>
  <w:style w:type="paragraph" w:customStyle="1" w:styleId="af9">
    <w:name w:val="Текст в заданном формате"/>
    <w:basedOn w:val="a"/>
    <w:qFormat/>
    <w:rsid w:val="00A72933"/>
    <w:rPr>
      <w:rFonts w:ascii="Liberation Mono" w:eastAsia="Liberation Mono" w:hAnsi="Liberation Mono" w:cs="Liberation Mono"/>
      <w:sz w:val="20"/>
      <w:szCs w:val="20"/>
    </w:rPr>
  </w:style>
  <w:style w:type="paragraph" w:styleId="afa">
    <w:name w:val="footnote text"/>
    <w:basedOn w:val="a"/>
    <w:rsid w:val="00A72933"/>
    <w:pPr>
      <w:suppressLineNumbers/>
      <w:ind w:left="340" w:hanging="340"/>
    </w:pPr>
    <w:rPr>
      <w:sz w:val="20"/>
      <w:szCs w:val="20"/>
    </w:rPr>
  </w:style>
  <w:style w:type="paragraph" w:styleId="afb">
    <w:name w:val="endnote text"/>
    <w:basedOn w:val="a"/>
    <w:rsid w:val="00A72933"/>
    <w:pPr>
      <w:suppressLineNumbers/>
      <w:ind w:left="340" w:hanging="340"/>
    </w:pPr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qFormat/>
    <w:rsid w:val="00A72933"/>
    <w:rPr>
      <w:sz w:val="20"/>
      <w:szCs w:val="20"/>
    </w:rPr>
  </w:style>
  <w:style w:type="paragraph" w:styleId="afc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table" w:styleId="afd">
    <w:name w:val="Table Grid"/>
    <w:basedOn w:val="a1"/>
    <w:uiPriority w:val="59"/>
    <w:rsid w:val="00DD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DFC0-AC9E-4B35-AE4B-8E886E25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430</Words>
  <Characters>2454</Characters>
  <Application>Microsoft Office Word</Application>
  <DocSecurity>0</DocSecurity>
  <Lines>20</Lines>
  <Paragraphs>5</Paragraphs>
  <ScaleCrop>false</ScaleCrop>
  <Company>КонсультантПлюс Версия 4024.00.51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23.09.2014 N 186(ред. от 17.12.2024)"О создании департамента экономики и промышленной политики администрации города Перми"</dc:title>
  <dc:subject/>
  <dc:creator>belkina-av</dc:creator>
  <dc:description/>
  <cp:lastModifiedBy>Дубровина Ольга Юрьевна</cp:lastModifiedBy>
  <cp:revision>24</cp:revision>
  <cp:lastPrinted>2025-05-28T04:16:00Z</cp:lastPrinted>
  <dcterms:created xsi:type="dcterms:W3CDTF">2025-03-21T04:44:00Z</dcterms:created>
  <dcterms:modified xsi:type="dcterms:W3CDTF">2025-05-30T11:33:00Z</dcterms:modified>
  <dc:language>ru-RU</dc:language>
</cp:coreProperties>
</file>