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1D" w:rsidRDefault="00D47D1E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2049" style="position:absolute;left:0;text-align:left;margin-left:0;margin-top:-43.35pt;width:494.95pt;height:119.5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yEqQIAAAkIAAAOAAAAZHJzL2Uyb0RvYy54bWzElc2O0zAQx+9IvIPlO81H0zSNmq4ESysk&#10;PlZaOK/cxPmQktjYbpM9cucVeAcOHLjxCt03YuwkXdplAW0R5BDZHnvs+f9m7PlZW5VoS4UsWB1h&#10;Z2RjROuYJUWdRfjd2+WTACOpSJ2QktU0wtdU4rPF40fzhofUZTkrEyoQOKll2PAI50rx0LJknNOK&#10;yBHjtAZjykRFFHRFZiWCNOC9Ki3Xtn2rYSLhgsVUShg974x4YfynKY3VmzSVVKEywnA2Zf7C/Nf6&#10;by3mJMwE4XkR98cgDzhFRYoaNt27OieKoI0o7riqilgwyVI1illlsTQtYmpigGgc+yialWAbbmLJ&#10;wibje5lA2iOdHuw2fr29EKhIIuxiVJMKEF21NnxX0rW9mdan4VkI01aCX/IL0Q9kXQ+tm1csgUVk&#10;o5gRoE1FpYWA0FBrdL7e60xbhWIY9N1gEvgTjGKwORMngH5HIs4Bl17neGPABWZ/Mh1Mz/vls2A2&#10;69a6vmOsFgm7fS192P5s+uSQVPJWN3mabpc54dTgkFqQXjdv0G33afd592X3bff15sPNR+R12pmp&#10;Wjik2qdMRzaMSz34O/3u6jCIeKCCq53uVSAhF1KtKKuQbkRYQB0YOmT7Uqpu6jBFw5KsLJJlUZam&#10;I7L1s1KgLYGaWZqv934wraz15JrpZZ1HPQIAZKgj69RX7bo1GSPDNUuuIeAGai3C8v2GCIpR+aIG&#10;KLowh4YYGuuhseGiyHKIwihnNgCo/4guJGlXFUd0Tb7qWCERTqAbjKcmy91pMNYik3DA63pOn+Re&#10;4J9Gd8+IhH8MzVwJ+1T9Kbv/ysW/h4uR6mQuM9fpbh/gEhxycabapC+uk7kclJP8y1XX3+m/Kr77&#10;AJpLFN4bc6P0b6N+0H7sm0q/fcEX3wEAAP//AwBQSwMEFAAGAAgAAAAhAIli4ejgAAAACAEAAA8A&#10;AABkcnMvZG93bnJldi54bWxMj0FLw0AUhO+C/2F5grd2k2prErMppainItgK4u01+5qEZt+G7DZJ&#10;/73rSY/DDDPf5OvJtGKg3jWWFcTzCARxaXXDlYLPw+ssAeE8ssbWMim4koN1cXuTY6btyB807H0l&#10;Qgm7DBXU3neZlK6syaCb2444eCfbG/RB9pXUPY6h3LRyEUUrabDhsFBjR9uayvP+YhS8jThuHuKX&#10;YXc+ba/fh+X71y4mpe7vps0zCE+T/wvDL35AhyIwHe2FtROtgnDEK5glqycQwU6TNAVxDLnl4hFk&#10;kcv/B4ofAAAA//8DAFBLAQItABQABgAIAAAAIQC2gziS/gAAAOEBAAATAAAAAAAAAAAAAAAAAAAA&#10;AABbQ29udGVudF9UeXBlc10ueG1sUEsBAi0AFAAGAAgAAAAhADj9If/WAAAAlAEAAAsAAAAAAAAA&#10;AAAAAAAALwEAAF9yZWxzLy5yZWxzUEsBAi0AFAAGAAgAAAAhAOVFHISpAgAACQgAAA4AAAAAAAAA&#10;AAAAAAAALgIAAGRycy9lMm9Eb2MueG1sUEsBAi0AFAAGAAgAAAAhAIli4ejgAAAACAEAAA8AAAAA&#10;AAAAAAAAAAAAAwUAAGRycy9kb3ducmV2LnhtbFBLBQYAAAAABAAEAPMAAAAQ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645F1D" w:rsidRDefault="00D47D1E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 id="_x0000_i1025" type="#_x0000_t75" style="width:32.25pt;height:40.5pt;visibility:visible;mso-wrap-style:square">
                          <v:imagedata r:id="rId8" o:title=""/>
                        </v:shape>
                      </w:pict>
                    </w:r>
                  </w:p>
                  <w:p w:rsidR="00645F1D" w:rsidRDefault="00185B6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45F1D" w:rsidRDefault="00185B6A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645F1D" w:rsidRDefault="00645F1D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45F1D" w:rsidRDefault="00645F1D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645F1D" w:rsidRPr="00945D37" w:rsidRDefault="00945D3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18.06.2025</w:t>
                    </w:r>
                  </w:p>
                  <w:p w:rsidR="00645F1D" w:rsidRDefault="00645F1D"/>
                </w:txbxContent>
              </v:textbox>
            </v:shape>
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645F1D" w:rsidRPr="00945D37" w:rsidRDefault="00945D37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945D37">
                      <w:rPr>
                        <w:sz w:val="28"/>
                        <w:szCs w:val="28"/>
                      </w:rPr>
                      <w:t>№410</w:t>
                    </w:r>
                  </w:p>
                  <w:p w:rsidR="00645F1D" w:rsidRDefault="00645F1D"/>
                </w:txbxContent>
              </v:textbox>
            </v:shape>
          </v:group>
        </w:pict>
      </w:r>
    </w:p>
    <w:p w:rsidR="00645F1D" w:rsidRDefault="00645F1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45F1D" w:rsidRDefault="00645F1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45F1D" w:rsidRDefault="00645F1D">
      <w:pPr>
        <w:jc w:val="both"/>
        <w:rPr>
          <w:sz w:val="24"/>
          <w:lang w:val="en-US"/>
        </w:rPr>
      </w:pPr>
    </w:p>
    <w:p w:rsidR="00645F1D" w:rsidRDefault="00645F1D">
      <w:pPr>
        <w:jc w:val="both"/>
        <w:rPr>
          <w:sz w:val="24"/>
        </w:rPr>
      </w:pPr>
    </w:p>
    <w:p w:rsidR="00645F1D" w:rsidRDefault="00645F1D">
      <w:pPr>
        <w:jc w:val="both"/>
        <w:rPr>
          <w:sz w:val="24"/>
        </w:rPr>
      </w:pPr>
    </w:p>
    <w:p w:rsidR="00645F1D" w:rsidRDefault="00645F1D">
      <w:pPr>
        <w:spacing w:line="240" w:lineRule="exact"/>
        <w:jc w:val="both"/>
        <w:rPr>
          <w:sz w:val="28"/>
          <w:szCs w:val="28"/>
        </w:rPr>
      </w:pPr>
    </w:p>
    <w:p w:rsidR="00645F1D" w:rsidRDefault="00645F1D">
      <w:pPr>
        <w:spacing w:line="240" w:lineRule="exact"/>
        <w:jc w:val="both"/>
        <w:rPr>
          <w:sz w:val="28"/>
          <w:szCs w:val="28"/>
        </w:rPr>
      </w:pPr>
    </w:p>
    <w:p w:rsidR="00645F1D" w:rsidRDefault="00645F1D">
      <w:pPr>
        <w:spacing w:line="240" w:lineRule="exact"/>
        <w:jc w:val="both"/>
        <w:rPr>
          <w:sz w:val="28"/>
          <w:szCs w:val="28"/>
        </w:rPr>
      </w:pPr>
    </w:p>
    <w:p w:rsidR="00645F1D" w:rsidRDefault="00645F1D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645F1D" w:rsidRDefault="00185B6A">
      <w:pPr>
        <w:pStyle w:val="aff1"/>
        <w:spacing w:line="240" w:lineRule="exact"/>
        <w:rPr>
          <w:b/>
        </w:rPr>
      </w:pPr>
      <w:r>
        <w:rPr>
          <w:b/>
        </w:rPr>
        <w:t xml:space="preserve">О предоставлении призовых выплат </w:t>
      </w:r>
    </w:p>
    <w:p w:rsidR="00645F1D" w:rsidRDefault="00185B6A">
      <w:pPr>
        <w:pStyle w:val="aff1"/>
        <w:spacing w:line="240" w:lineRule="exact"/>
        <w:rPr>
          <w:b/>
        </w:rPr>
      </w:pPr>
      <w:r>
        <w:rPr>
          <w:b/>
        </w:rPr>
        <w:t xml:space="preserve">победителям краевого конкурса </w:t>
      </w:r>
    </w:p>
    <w:p w:rsidR="00645F1D" w:rsidRDefault="00185B6A">
      <w:pPr>
        <w:pStyle w:val="aff1"/>
        <w:spacing w:line="240" w:lineRule="exact"/>
        <w:rPr>
          <w:b/>
        </w:rPr>
      </w:pPr>
      <w:r>
        <w:rPr>
          <w:b/>
        </w:rPr>
        <w:t>«Лидеры общественного</w:t>
      </w:r>
    </w:p>
    <w:p w:rsidR="00645F1D" w:rsidRDefault="00185B6A">
      <w:pPr>
        <w:pStyle w:val="aff1"/>
        <w:spacing w:line="240" w:lineRule="exact"/>
        <w:rPr>
          <w:b/>
        </w:rPr>
      </w:pPr>
      <w:r>
        <w:rPr>
          <w:b/>
        </w:rPr>
        <w:t xml:space="preserve">самоуправления» по номинации </w:t>
      </w:r>
    </w:p>
    <w:p w:rsidR="00645F1D" w:rsidRDefault="00185B6A">
      <w:pPr>
        <w:pStyle w:val="aff1"/>
        <w:spacing w:line="240" w:lineRule="exact"/>
        <w:rPr>
          <w:b/>
        </w:rPr>
      </w:pPr>
      <w:r>
        <w:rPr>
          <w:b/>
        </w:rPr>
        <w:t>«Лучшее территориальное</w:t>
      </w:r>
    </w:p>
    <w:p w:rsidR="00645F1D" w:rsidRDefault="00185B6A">
      <w:pPr>
        <w:pStyle w:val="aff1"/>
        <w:spacing w:line="240" w:lineRule="exact"/>
        <w:rPr>
          <w:b/>
        </w:rPr>
      </w:pPr>
      <w:r>
        <w:rPr>
          <w:b/>
        </w:rPr>
        <w:t>общественное самоуправление</w:t>
      </w:r>
    </w:p>
    <w:p w:rsidR="00645F1D" w:rsidRDefault="00185B6A">
      <w:pPr>
        <w:pStyle w:val="aff1"/>
        <w:spacing w:line="240" w:lineRule="exact"/>
        <w:rPr>
          <w:b/>
        </w:rPr>
      </w:pPr>
      <w:r>
        <w:rPr>
          <w:b/>
        </w:rPr>
        <w:t>в Пермском крае»</w:t>
      </w:r>
    </w:p>
    <w:p w:rsidR="00645F1D" w:rsidRDefault="00645F1D">
      <w:pPr>
        <w:spacing w:line="240" w:lineRule="exact"/>
        <w:jc w:val="both"/>
        <w:rPr>
          <w:sz w:val="28"/>
          <w:szCs w:val="28"/>
        </w:rPr>
      </w:pPr>
    </w:p>
    <w:p w:rsidR="00645F1D" w:rsidRDefault="00645F1D">
      <w:pPr>
        <w:spacing w:line="240" w:lineRule="exact"/>
        <w:jc w:val="both"/>
        <w:rPr>
          <w:sz w:val="28"/>
          <w:szCs w:val="28"/>
        </w:rPr>
      </w:pPr>
    </w:p>
    <w:p w:rsidR="00645F1D" w:rsidRDefault="00645F1D">
      <w:pPr>
        <w:spacing w:line="240" w:lineRule="exact"/>
        <w:jc w:val="both"/>
        <w:rPr>
          <w:sz w:val="28"/>
          <w:szCs w:val="28"/>
        </w:rPr>
      </w:pP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Пермского края </w:t>
      </w:r>
      <w:r>
        <w:rPr>
          <w:sz w:val="28"/>
          <w:szCs w:val="28"/>
        </w:rPr>
        <w:br w:type="textWrapping" w:clear="all"/>
        <w:t>от 13 октября 2023 г. № 790-п «О краевом конкурсе «Лидеры общественного самоуправления», приказом Министерства территориального развития Пермского края от 22 апреля 2025 г. № 53-01.03-47 «Об итогах краевого конкурса «Лидеры общественного самоуправления», постановлением администрации города Перми от 21 декабря 2023 г. № 1454 «Об утверждении П</w:t>
      </w:r>
      <w:r>
        <w:rPr>
          <w:bCs/>
          <w:sz w:val="28"/>
          <w:szCs w:val="28"/>
        </w:rPr>
        <w:t xml:space="preserve">орядка </w:t>
      </w:r>
      <w:r>
        <w:rPr>
          <w:sz w:val="28"/>
          <w:szCs w:val="28"/>
        </w:rPr>
        <w:t>предоставления призовых выплат победителям краевого конкурса «Лидеры общественного самоуправления» по номинации «Лучшее территориальное общественное самоуправление в Пермском крае»</w:t>
      </w:r>
    </w:p>
    <w:p w:rsidR="00645F1D" w:rsidRDefault="00185B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призовые выплаты председателям территориальных общественных самоуправлений, признанных победителями краевого конкурса «Лидеры общественного самоуправления» по номинации «Лучшее территориальное общественное самоуправление в Пермском крае»: 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Кирязовой Оксане Викторовне, председателю местной общественной организации «Территориальное общественное самоуправление «Парковый-2» микрорайона Парковый Дзержинского района города Перми», в размере 50 000 (пятьдесят тысяч) руб. 00 коп., в том числе налог на доходы физических лиц;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Мехоношиной Елене Вениаминовне, председателю местной общественной организации «Территориальное общественное самоуправление «Стахановский» Индустриального района города Перми, в размере 49 000 (сорок девять тысяч) руб. 00 коп., в том числе налог на доходы физических лиц;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Баландиной Татьяне Николаевне, председателю местной общественной организации «Территориальное общественное самоуправление «Зеленое хозяйство» Свердловского района города Перми, в размере 48 000 (сорок восемь </w:t>
      </w:r>
      <w:r>
        <w:rPr>
          <w:sz w:val="28"/>
          <w:szCs w:val="28"/>
        </w:rPr>
        <w:br w:type="textWrapping" w:clear="all"/>
        <w:t>тысяч) руб. 00 коп., в том числе налог на доходы физических лиц.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казенному учреждению «Центр бухгалтерского учета </w:t>
      </w:r>
      <w:r>
        <w:rPr>
          <w:sz w:val="28"/>
          <w:szCs w:val="28"/>
        </w:rPr>
        <w:br w:type="textWrapping" w:clear="all"/>
        <w:t xml:space="preserve">и отчетности» города Перми произвести призовые выплаты лицам, указанным </w:t>
      </w:r>
      <w:r>
        <w:rPr>
          <w:sz w:val="28"/>
          <w:szCs w:val="28"/>
        </w:rPr>
        <w:br w:type="textWrapping" w:clear="all"/>
        <w:t xml:space="preserve">в пункте 1 настоящего постановления. 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подписания.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4"/>
        </w:rPr>
        <w:t>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4"/>
        </w:rPr>
        <w:t>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>.</w:t>
      </w:r>
    </w:p>
    <w:p w:rsidR="00645F1D" w:rsidRDefault="00185B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Трошкова С.В.</w:t>
      </w:r>
    </w:p>
    <w:p w:rsidR="00645F1D" w:rsidRDefault="00645F1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645F1D" w:rsidRDefault="00645F1D">
      <w:pPr>
        <w:tabs>
          <w:tab w:val="left" w:pos="8080"/>
        </w:tabs>
        <w:jc w:val="both"/>
        <w:rPr>
          <w:sz w:val="28"/>
          <w:szCs w:val="28"/>
        </w:rPr>
      </w:pPr>
    </w:p>
    <w:p w:rsidR="00645F1D" w:rsidRDefault="00645F1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645F1D" w:rsidRDefault="00A86BAA" w:rsidP="00A86BAA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Э.О. Соснин</w:t>
      </w:r>
    </w:p>
    <w:sectPr w:rsidR="00645F1D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1E" w:rsidRDefault="00D47D1E">
      <w:r>
        <w:separator/>
      </w:r>
    </w:p>
  </w:endnote>
  <w:endnote w:type="continuationSeparator" w:id="0">
    <w:p w:rsidR="00D47D1E" w:rsidRDefault="00D4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1D" w:rsidRDefault="00645F1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1E" w:rsidRDefault="00D47D1E">
      <w:r>
        <w:separator/>
      </w:r>
    </w:p>
  </w:footnote>
  <w:footnote w:type="continuationSeparator" w:id="0">
    <w:p w:rsidR="00D47D1E" w:rsidRDefault="00D4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1D" w:rsidRDefault="00185B6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45F1D" w:rsidRDefault="00645F1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1D" w:rsidRDefault="00185B6A">
    <w:pPr>
      <w:pStyle w:val="ab"/>
      <w:tabs>
        <w:tab w:val="left" w:pos="4825"/>
        <w:tab w:val="center" w:pos="4960"/>
      </w:tabs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45D3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560"/>
    <w:multiLevelType w:val="hybridMultilevel"/>
    <w:tmpl w:val="FC981420"/>
    <w:lvl w:ilvl="0" w:tplc="9420FCA6">
      <w:start w:val="1"/>
      <w:numFmt w:val="decimal"/>
      <w:lvlText w:val="%1."/>
      <w:lvlJc w:val="left"/>
      <w:pPr>
        <w:ind w:left="720" w:hanging="360"/>
      </w:pPr>
    </w:lvl>
    <w:lvl w:ilvl="1" w:tplc="16947ED2">
      <w:start w:val="1"/>
      <w:numFmt w:val="lowerLetter"/>
      <w:lvlText w:val="%2."/>
      <w:lvlJc w:val="left"/>
      <w:pPr>
        <w:ind w:left="1440" w:hanging="360"/>
      </w:pPr>
    </w:lvl>
    <w:lvl w:ilvl="2" w:tplc="A7222DD4">
      <w:start w:val="1"/>
      <w:numFmt w:val="lowerRoman"/>
      <w:lvlText w:val="%3."/>
      <w:lvlJc w:val="right"/>
      <w:pPr>
        <w:ind w:left="2160" w:hanging="180"/>
      </w:pPr>
    </w:lvl>
    <w:lvl w:ilvl="3" w:tplc="782CC460">
      <w:start w:val="1"/>
      <w:numFmt w:val="decimal"/>
      <w:lvlText w:val="%4."/>
      <w:lvlJc w:val="left"/>
      <w:pPr>
        <w:ind w:left="2880" w:hanging="360"/>
      </w:pPr>
    </w:lvl>
    <w:lvl w:ilvl="4" w:tplc="25129A5C">
      <w:start w:val="1"/>
      <w:numFmt w:val="lowerLetter"/>
      <w:lvlText w:val="%5."/>
      <w:lvlJc w:val="left"/>
      <w:pPr>
        <w:ind w:left="3600" w:hanging="360"/>
      </w:pPr>
    </w:lvl>
    <w:lvl w:ilvl="5" w:tplc="27E6EB66">
      <w:start w:val="1"/>
      <w:numFmt w:val="lowerRoman"/>
      <w:lvlText w:val="%6."/>
      <w:lvlJc w:val="right"/>
      <w:pPr>
        <w:ind w:left="4320" w:hanging="180"/>
      </w:pPr>
    </w:lvl>
    <w:lvl w:ilvl="6" w:tplc="6F0EC3FA">
      <w:start w:val="1"/>
      <w:numFmt w:val="decimal"/>
      <w:lvlText w:val="%7."/>
      <w:lvlJc w:val="left"/>
      <w:pPr>
        <w:ind w:left="5040" w:hanging="360"/>
      </w:pPr>
    </w:lvl>
    <w:lvl w:ilvl="7" w:tplc="DF682532">
      <w:start w:val="1"/>
      <w:numFmt w:val="lowerLetter"/>
      <w:lvlText w:val="%8."/>
      <w:lvlJc w:val="left"/>
      <w:pPr>
        <w:ind w:left="5760" w:hanging="360"/>
      </w:pPr>
    </w:lvl>
    <w:lvl w:ilvl="8" w:tplc="4344DB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E2D"/>
    <w:multiLevelType w:val="hybridMultilevel"/>
    <w:tmpl w:val="64489DCC"/>
    <w:lvl w:ilvl="0" w:tplc="40ECF4E4">
      <w:start w:val="1"/>
      <w:numFmt w:val="decimal"/>
      <w:lvlText w:val="%1."/>
      <w:lvlJc w:val="left"/>
      <w:pPr>
        <w:ind w:left="1080" w:hanging="360"/>
      </w:pPr>
    </w:lvl>
    <w:lvl w:ilvl="1" w:tplc="5A40C308">
      <w:start w:val="1"/>
      <w:numFmt w:val="lowerLetter"/>
      <w:lvlText w:val="%2."/>
      <w:lvlJc w:val="left"/>
      <w:pPr>
        <w:ind w:left="1800" w:hanging="360"/>
      </w:pPr>
    </w:lvl>
    <w:lvl w:ilvl="2" w:tplc="B2C00488">
      <w:start w:val="1"/>
      <w:numFmt w:val="lowerRoman"/>
      <w:lvlText w:val="%3."/>
      <w:lvlJc w:val="right"/>
      <w:pPr>
        <w:ind w:left="2520" w:hanging="180"/>
      </w:pPr>
    </w:lvl>
    <w:lvl w:ilvl="3" w:tplc="51AEFEF4">
      <w:start w:val="1"/>
      <w:numFmt w:val="decimal"/>
      <w:lvlText w:val="%4."/>
      <w:lvlJc w:val="left"/>
      <w:pPr>
        <w:ind w:left="3240" w:hanging="360"/>
      </w:pPr>
    </w:lvl>
    <w:lvl w:ilvl="4" w:tplc="A364B6DC">
      <w:start w:val="1"/>
      <w:numFmt w:val="lowerLetter"/>
      <w:lvlText w:val="%5."/>
      <w:lvlJc w:val="left"/>
      <w:pPr>
        <w:ind w:left="3960" w:hanging="360"/>
      </w:pPr>
    </w:lvl>
    <w:lvl w:ilvl="5" w:tplc="85D6D048">
      <w:start w:val="1"/>
      <w:numFmt w:val="lowerRoman"/>
      <w:lvlText w:val="%6."/>
      <w:lvlJc w:val="right"/>
      <w:pPr>
        <w:ind w:left="4680" w:hanging="180"/>
      </w:pPr>
    </w:lvl>
    <w:lvl w:ilvl="6" w:tplc="F9C45CE4">
      <w:start w:val="1"/>
      <w:numFmt w:val="decimal"/>
      <w:lvlText w:val="%7."/>
      <w:lvlJc w:val="left"/>
      <w:pPr>
        <w:ind w:left="5400" w:hanging="360"/>
      </w:pPr>
    </w:lvl>
    <w:lvl w:ilvl="7" w:tplc="31AC1E00">
      <w:start w:val="1"/>
      <w:numFmt w:val="lowerLetter"/>
      <w:lvlText w:val="%8."/>
      <w:lvlJc w:val="left"/>
      <w:pPr>
        <w:ind w:left="6120" w:hanging="360"/>
      </w:pPr>
    </w:lvl>
    <w:lvl w:ilvl="8" w:tplc="55F658B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4133F"/>
    <w:multiLevelType w:val="hybridMultilevel"/>
    <w:tmpl w:val="0A14DC10"/>
    <w:lvl w:ilvl="0" w:tplc="042EDB14">
      <w:start w:val="1"/>
      <w:numFmt w:val="decimal"/>
      <w:lvlText w:val="%1."/>
      <w:lvlJc w:val="left"/>
      <w:pPr>
        <w:ind w:left="720" w:hanging="360"/>
      </w:pPr>
    </w:lvl>
    <w:lvl w:ilvl="1" w:tplc="2B420FEA">
      <w:start w:val="1"/>
      <w:numFmt w:val="lowerLetter"/>
      <w:lvlText w:val="%2."/>
      <w:lvlJc w:val="left"/>
      <w:pPr>
        <w:ind w:left="1440" w:hanging="360"/>
      </w:pPr>
    </w:lvl>
    <w:lvl w:ilvl="2" w:tplc="08120420">
      <w:start w:val="1"/>
      <w:numFmt w:val="lowerRoman"/>
      <w:lvlText w:val="%3."/>
      <w:lvlJc w:val="right"/>
      <w:pPr>
        <w:ind w:left="2160" w:hanging="180"/>
      </w:pPr>
    </w:lvl>
    <w:lvl w:ilvl="3" w:tplc="A5788108">
      <w:start w:val="1"/>
      <w:numFmt w:val="decimal"/>
      <w:lvlText w:val="%4."/>
      <w:lvlJc w:val="left"/>
      <w:pPr>
        <w:ind w:left="2880" w:hanging="360"/>
      </w:pPr>
    </w:lvl>
    <w:lvl w:ilvl="4" w:tplc="70D64BE8">
      <w:start w:val="1"/>
      <w:numFmt w:val="lowerLetter"/>
      <w:lvlText w:val="%5."/>
      <w:lvlJc w:val="left"/>
      <w:pPr>
        <w:ind w:left="3600" w:hanging="360"/>
      </w:pPr>
    </w:lvl>
    <w:lvl w:ilvl="5" w:tplc="77F0BE48">
      <w:start w:val="1"/>
      <w:numFmt w:val="lowerRoman"/>
      <w:lvlText w:val="%6."/>
      <w:lvlJc w:val="right"/>
      <w:pPr>
        <w:ind w:left="4320" w:hanging="180"/>
      </w:pPr>
    </w:lvl>
    <w:lvl w:ilvl="6" w:tplc="706C4100">
      <w:start w:val="1"/>
      <w:numFmt w:val="decimal"/>
      <w:lvlText w:val="%7."/>
      <w:lvlJc w:val="left"/>
      <w:pPr>
        <w:ind w:left="5040" w:hanging="360"/>
      </w:pPr>
    </w:lvl>
    <w:lvl w:ilvl="7" w:tplc="FF9C91E6">
      <w:start w:val="1"/>
      <w:numFmt w:val="lowerLetter"/>
      <w:lvlText w:val="%8."/>
      <w:lvlJc w:val="left"/>
      <w:pPr>
        <w:ind w:left="5760" w:hanging="360"/>
      </w:pPr>
    </w:lvl>
    <w:lvl w:ilvl="8" w:tplc="9E8E1B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F1D"/>
    <w:rsid w:val="00185B6A"/>
    <w:rsid w:val="00645F1D"/>
    <w:rsid w:val="00945D37"/>
    <w:rsid w:val="00A86BAA"/>
    <w:rsid w:val="00D4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5:docId w15:val="{3B384CCB-7E4E-42BF-BB68-7403DA9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table" w:customStyle="1" w:styleId="14">
    <w:name w:val="Сетка таблицы1"/>
    <w:basedOn w:val="a1"/>
    <w:next w:val="af0"/>
    <w:uiPriority w:val="59"/>
    <w:rPr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>Администрация г. Перми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Крылова Дарья Сергеевна</cp:lastModifiedBy>
  <cp:revision>19</cp:revision>
  <dcterms:created xsi:type="dcterms:W3CDTF">2023-12-25T09:42:00Z</dcterms:created>
  <dcterms:modified xsi:type="dcterms:W3CDTF">2025-06-19T04:20:00Z</dcterms:modified>
  <cp:version>983040</cp:version>
</cp:coreProperties>
</file>