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</w:t>
      </w:r>
      <w:r>
        <w:rPr>
          <w:b/>
          <w:sz w:val="28"/>
          <w:szCs w:val="28"/>
        </w:rPr>
        <w:t xml:space="preserve">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</w:t>
        <w:br/>
        <w:t xml:space="preserve">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4311946:267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«магазины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 xml:space="preserve">расположенного </w:t>
      </w: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зоне </w:t>
        <w:br/>
        <w:t xml:space="preserve">индиви</w:t>
      </w:r>
      <w:r>
        <w:rPr>
          <w:b/>
          <w:sz w:val="28"/>
          <w:szCs w:val="28"/>
        </w:rPr>
        <w:t xml:space="preserve">дуальной жилой застройки </w:t>
        <w:br/>
        <w:t xml:space="preserve">городского типа </w:t>
      </w:r>
      <w:r>
        <w:rPr>
          <w:b/>
          <w:sz w:val="28"/>
          <w:szCs w:val="28"/>
        </w:rPr>
        <w:t xml:space="preserve">(Ж-4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по ул. Старцева </w:t>
        <w:br/>
        <w:t xml:space="preserve">в Свердловском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районе </w:t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20 марта 2025 г. </w:t>
        <w:br/>
        <w:t xml:space="preserve">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по управлению имуществом и градостроительной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</w:t>
        <w:br/>
        <w:t xml:space="preserve">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 направлении проекта решения 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и материалов по обоснованию </w:t>
        <w:br/>
        <w:t xml:space="preserve">от 23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31-07-</w:t>
      </w:r>
      <w:r>
        <w:rPr>
          <w:sz w:val="28"/>
          <w:szCs w:val="28"/>
        </w:rPr>
        <w:t xml:space="preserve">1-3исх-288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b w:val="0"/>
          <w:bCs w:val="0"/>
          <w:sz w:val="28"/>
          <w:szCs w:val="28"/>
        </w:rPr>
        <w:t xml:space="preserve">земельн</w:t>
      </w:r>
      <w:r>
        <w:rPr>
          <w:b w:val="0"/>
          <w:bCs w:val="0"/>
          <w:sz w:val="28"/>
          <w:szCs w:val="28"/>
        </w:rPr>
        <w:t xml:space="preserve">ого</w:t>
      </w:r>
      <w:r>
        <w:rPr>
          <w:b w:val="0"/>
          <w:bCs w:val="0"/>
          <w:sz w:val="28"/>
          <w:szCs w:val="28"/>
        </w:rPr>
        <w:t xml:space="preserve"> участк</w:t>
      </w:r>
      <w:r>
        <w:rPr>
          <w:b w:val="0"/>
          <w:bCs w:val="0"/>
          <w:sz w:val="28"/>
          <w:szCs w:val="28"/>
        </w:rPr>
        <w:t xml:space="preserve">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 кадастровым</w:t>
      </w:r>
      <w:r>
        <w:rPr>
          <w:b w:val="0"/>
          <w:bCs w:val="0"/>
          <w:sz w:val="28"/>
          <w:szCs w:val="28"/>
        </w:rPr>
        <w:t xml:space="preserve"> номер</w:t>
      </w:r>
      <w:r>
        <w:rPr>
          <w:b w:val="0"/>
          <w:bCs w:val="0"/>
          <w:sz w:val="28"/>
          <w:szCs w:val="28"/>
        </w:rPr>
        <w:t xml:space="preserve">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59:01:</w:t>
      </w:r>
      <w:r>
        <w:rPr>
          <w:b w:val="0"/>
          <w:bCs w:val="0"/>
          <w:sz w:val="28"/>
          <w:szCs w:val="28"/>
        </w:rPr>
        <w:t xml:space="preserve">4311946:267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– «магазины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(</w:t>
      </w:r>
      <w:r>
        <w:rPr>
          <w:b w:val="0"/>
          <w:bCs w:val="0"/>
          <w:sz w:val="28"/>
          <w:szCs w:val="28"/>
        </w:rPr>
        <w:t xml:space="preserve">4.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расположенного </w:t>
      </w:r>
      <w:r>
        <w:rPr>
          <w:b w:val="0"/>
          <w:bCs w:val="0"/>
          <w:sz w:val="28"/>
          <w:szCs w:val="28"/>
        </w:rPr>
        <w:t xml:space="preserve">в территор</w:t>
      </w:r>
      <w:r>
        <w:rPr>
          <w:b w:val="0"/>
          <w:bCs w:val="0"/>
          <w:sz w:val="28"/>
          <w:szCs w:val="28"/>
        </w:rPr>
        <w:t xml:space="preserve">иальной</w:t>
      </w:r>
      <w:r>
        <w:rPr>
          <w:b w:val="0"/>
          <w:bCs w:val="0"/>
          <w:sz w:val="28"/>
          <w:szCs w:val="28"/>
        </w:rPr>
        <w:t xml:space="preserve"> зоне индиви</w:t>
      </w:r>
      <w:r>
        <w:rPr>
          <w:b w:val="0"/>
          <w:bCs w:val="0"/>
          <w:sz w:val="28"/>
          <w:szCs w:val="28"/>
        </w:rPr>
        <w:t xml:space="preserve">дуальной жилой застройки городского типа </w:t>
      </w:r>
      <w:r>
        <w:rPr>
          <w:b w:val="0"/>
          <w:bCs w:val="0"/>
          <w:sz w:val="28"/>
          <w:szCs w:val="28"/>
        </w:rPr>
        <w:t xml:space="preserve">(Ж-4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 по ул. Старцева в Свердловском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районе </w:t>
      </w:r>
      <w:r>
        <w:rPr>
          <w:b w:val="0"/>
          <w:bCs w:val="0"/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  <w:br/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</w:t>
      </w:r>
      <w:r>
        <w:rPr>
          <w:sz w:val="28"/>
          <w:szCs w:val="28"/>
          <w:highlight w:val="none"/>
        </w:rPr>
        <w:t xml:space="preserve">11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июля 2025 г. по 17 июля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 г.: понедельник-четверг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</w:t>
      </w: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с 09.00 час. </w:t>
      </w:r>
      <w:r>
        <w:rPr>
          <w:sz w:val="28"/>
          <w:szCs w:val="28"/>
          <w:highlight w:val="white"/>
        </w:rPr>
        <w:t xml:space="preserve">до 17.00 час</w:t>
      </w:r>
      <w:r>
        <w:rPr>
          <w:sz w:val="28"/>
          <w:szCs w:val="28"/>
        </w:rPr>
        <w:t xml:space="preserve">. по адресу:</w:t>
      </w:r>
      <w:r>
        <w:rPr>
          <w:rStyle w:val="901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15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июля </w:t>
      </w:r>
      <w:r>
        <w:rPr>
          <w:sz w:val="28"/>
          <w:szCs w:val="28"/>
          <w:highlight w:val="white"/>
        </w:rPr>
        <w:t xml:space="preserve">2025 г. </w:t>
      </w:r>
      <w:r>
        <w:rPr>
          <w:sz w:val="28"/>
          <w:szCs w:val="28"/>
          <w:highlight w:val="white"/>
        </w:rPr>
        <w:t xml:space="preserve">с 17.00 час. до 17.20 час</w:t>
      </w:r>
      <w:r>
        <w:rPr>
          <w:sz w:val="28"/>
          <w:szCs w:val="28"/>
        </w:rPr>
        <w:t xml:space="preserve">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</w:t>
      </w:r>
      <w:r>
        <w:rPr>
          <w:sz w:val="28"/>
          <w:szCs w:val="28"/>
          <w:highlight w:val="white"/>
        </w:rPr>
        <w:t xml:space="preserve">с 11 июля 2025 г. по 17 июля 2025 г</w:t>
      </w:r>
      <w:r>
        <w:rPr>
          <w:sz w:val="28"/>
          <w:szCs w:val="28"/>
        </w:rPr>
        <w:t xml:space="preserve">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</w:t>
      </w:r>
      <w:r>
        <w:rPr>
          <w:sz w:val="28"/>
          <w:szCs w:val="28"/>
          <w:highlight w:val="white"/>
        </w:rPr>
        <w:t xml:space="preserve">17 июля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</w:t>
      </w:r>
      <w:r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5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5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7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  <w:rPr>
      <w:lang w:eastAsia="ru-RU"/>
    </w:rPr>
  </w:style>
  <w:style w:type="paragraph" w:styleId="696">
    <w:name w:val="Heading 1"/>
    <w:basedOn w:val="695"/>
    <w:next w:val="695"/>
    <w:link w:val="724"/>
    <w:qFormat/>
    <w:pPr>
      <w:ind w:right="-1" w:firstLine="709"/>
      <w:jc w:val="both"/>
      <w:keepNext/>
      <w:outlineLvl w:val="0"/>
    </w:pPr>
    <w:rPr>
      <w:sz w:val="24"/>
    </w:rPr>
  </w:style>
  <w:style w:type="paragraph" w:styleId="697">
    <w:name w:val="Heading 2"/>
    <w:basedOn w:val="695"/>
    <w:next w:val="695"/>
    <w:link w:val="725"/>
    <w:qFormat/>
    <w:pPr>
      <w:ind w:right="-1"/>
      <w:jc w:val="both"/>
      <w:keepNext/>
      <w:outlineLvl w:val="1"/>
    </w:pPr>
    <w:rPr>
      <w:sz w:val="24"/>
    </w:rPr>
  </w:style>
  <w:style w:type="paragraph" w:styleId="698">
    <w:name w:val="Heading 3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uiPriority w:val="10"/>
    <w:rPr>
      <w:sz w:val="48"/>
      <w:szCs w:val="48"/>
    </w:rPr>
  </w:style>
  <w:style w:type="character" w:styleId="718" w:customStyle="1">
    <w:name w:val="Subtitle Char"/>
    <w:basedOn w:val="705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Caption Char"/>
    <w:uiPriority w:val="99"/>
  </w:style>
  <w:style w:type="character" w:styleId="722" w:customStyle="1">
    <w:name w:val="Footnote Text Char"/>
    <w:uiPriority w:val="99"/>
    <w:rPr>
      <w:sz w:val="18"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695"/>
    <w:uiPriority w:val="34"/>
    <w:qFormat/>
    <w:pPr>
      <w:contextualSpacing/>
      <w:ind w:left="720"/>
    </w:pPr>
  </w:style>
  <w:style w:type="paragraph" w:styleId="734">
    <w:name w:val="No Spacing"/>
    <w:uiPriority w:val="1"/>
    <w:qFormat/>
  </w:style>
  <w:style w:type="paragraph" w:styleId="735">
    <w:name w:val="Title"/>
    <w:basedOn w:val="695"/>
    <w:next w:val="695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</w:rPr>
  </w:style>
  <w:style w:type="paragraph" w:styleId="737">
    <w:name w:val="Subtitle"/>
    <w:basedOn w:val="695"/>
    <w:next w:val="695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695"/>
    <w:next w:val="695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5"/>
    <w:next w:val="695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695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4" w:customStyle="1">
    <w:name w:val="Header Char"/>
    <w:uiPriority w:val="99"/>
  </w:style>
  <w:style w:type="paragraph" w:styleId="745">
    <w:name w:val="Footer"/>
    <w:basedOn w:val="695"/>
    <w:link w:val="748"/>
    <w:pPr>
      <w:tabs>
        <w:tab w:val="center" w:pos="4153" w:leader="none"/>
        <w:tab w:val="right" w:pos="8306" w:leader="none"/>
      </w:tabs>
    </w:pPr>
  </w:style>
  <w:style w:type="character" w:styleId="746" w:customStyle="1">
    <w:name w:val="Footer Char"/>
    <w:uiPriority w:val="99"/>
  </w:style>
  <w:style w:type="paragraph" w:styleId="747">
    <w:name w:val="Caption"/>
    <w:basedOn w:val="695"/>
    <w:next w:val="69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8" w:customStyle="1">
    <w:name w:val="Нижний колонтитул Знак"/>
    <w:link w:val="745"/>
    <w:uiPriority w:val="99"/>
  </w:style>
  <w:style w:type="table" w:styleId="74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rPr>
      <w:color w:val="0000ff"/>
      <w:u w:val="single"/>
    </w:rPr>
  </w:style>
  <w:style w:type="paragraph" w:styleId="876">
    <w:name w:val="footnote text"/>
    <w:basedOn w:val="695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695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695"/>
    <w:next w:val="695"/>
    <w:uiPriority w:val="39"/>
    <w:unhideWhenUsed/>
    <w:pPr>
      <w:spacing w:after="57"/>
    </w:pPr>
  </w:style>
  <w:style w:type="paragraph" w:styleId="88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8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8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8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8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8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8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9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95"/>
    <w:next w:val="695"/>
    <w:uiPriority w:val="99"/>
    <w:unhideWhenUsed/>
  </w:style>
  <w:style w:type="paragraph" w:styleId="893">
    <w:name w:val="Body Text"/>
    <w:basedOn w:val="695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695"/>
    <w:pPr>
      <w:ind w:right="-1"/>
      <w:jc w:val="both"/>
    </w:pPr>
    <w:rPr>
      <w:sz w:val="26"/>
    </w:rPr>
  </w:style>
  <w:style w:type="character" w:styleId="895">
    <w:name w:val="page number"/>
    <w:basedOn w:val="705"/>
  </w:style>
  <w:style w:type="paragraph" w:styleId="896">
    <w:name w:val="Balloon Text"/>
    <w:basedOn w:val="695"/>
    <w:link w:val="897"/>
    <w:rPr>
      <w:rFonts w:ascii="Segoe UI" w:hAnsi="Segoe UI"/>
      <w:sz w:val="18"/>
      <w:szCs w:val="18"/>
      <w:lang w:val="en-US" w:eastAsia="en-US"/>
    </w:rPr>
  </w:style>
  <w:style w:type="character" w:styleId="897" w:customStyle="1">
    <w:name w:val="Текст выноски Знак"/>
    <w:link w:val="896"/>
    <w:rPr>
      <w:rFonts w:ascii="Segoe UI" w:hAnsi="Segoe UI" w:cs="Segoe UI"/>
      <w:sz w:val="18"/>
      <w:szCs w:val="18"/>
    </w:rPr>
  </w:style>
  <w:style w:type="character" w:styleId="898" w:customStyle="1">
    <w:name w:val="Body text (4)_"/>
    <w:link w:val="899"/>
    <w:uiPriority w:val="99"/>
    <w:rPr>
      <w:sz w:val="23"/>
      <w:szCs w:val="23"/>
      <w:shd w:val="clear" w:color="auto" w:fill="ffffff"/>
    </w:rPr>
  </w:style>
  <w:style w:type="paragraph" w:styleId="899" w:customStyle="1">
    <w:name w:val="Body text (4)"/>
    <w:basedOn w:val="695"/>
    <w:link w:val="898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0" w:customStyle="1">
    <w:name w:val="Верхний колонтитул Знак"/>
    <w:basedOn w:val="705"/>
    <w:link w:val="743"/>
    <w:uiPriority w:val="99"/>
  </w:style>
  <w:style w:type="character" w:styleId="901">
    <w:name w:val="Emphasis"/>
    <w:qFormat/>
    <w:rPr>
      <w:i/>
      <w:iCs/>
    </w:rPr>
  </w:style>
  <w:style w:type="paragraph" w:styleId="902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31</cp:revision>
  <dcterms:created xsi:type="dcterms:W3CDTF">2025-01-17T04:57:00Z</dcterms:created>
  <dcterms:modified xsi:type="dcterms:W3CDTF">2025-07-02T06:38:13Z</dcterms:modified>
  <cp:version>786432</cp:version>
</cp:coreProperties>
</file>