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20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ёёёёёё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/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жильем жителей </w:t>
      </w:r>
      <w:r>
        <w:rPr>
          <w:b/>
          <w:sz w:val="28"/>
          <w:szCs w:val="28"/>
        </w:rPr>
        <w:br/>
        <w:t xml:space="preserve">города Перми», утвержденную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</w:t>
      </w:r>
      <w:r>
        <w:rPr>
          <w:b/>
          <w:sz w:val="28"/>
          <w:szCs w:val="28"/>
        </w:rPr>
        <w:t xml:space="preserve">18.10.2024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</w:t>
      </w:r>
      <w:r>
        <w:rPr>
          <w:sz w:val="28"/>
          <w:szCs w:val="28"/>
        </w:rPr>
        <w:t xml:space="preserve"> кодекса Российской Федерации, п</w:t>
      </w:r>
      <w:r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/>
        <w:t xml:space="preserve">программ,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муниципальную программу «Обеспечение жильем жителей города Перми»</w:t>
      </w:r>
      <w:r>
        <w:rPr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z w:val="28"/>
          <w:szCs w:val="28"/>
        </w:rPr>
        <w:t xml:space="preserve">от 18 октября 2024 г. № 961 (в ред. от 28.12.2024 № 1326, от 05.05.2025 № 293, от 04.06.2025 № 384)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Балахнина А.А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10"/>
          <w:headerReference w:type="even" r:id="rId11"/>
          <w:headerReference w:type="first" r:id="rId12"/>
          <w:footerReference w:type="first" r:id="rId15"/>
          <w:footnotePr/>
          <w:endnotePr/>
          <w:type w:val="nextPage"/>
          <w:pgSz w:w="11900" w:h="16820" w:orient="portrait"/>
          <w:pgMar w:top="1134" w:right="567" w:bottom="993" w:left="1418" w:header="720" w:footer="720" w:gutter="0"/>
          <w:cols w:num="1" w:sep="0" w:space="6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07.07.2025 № 441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</w:t>
      </w:r>
      <w:r>
        <w:rPr>
          <w:b/>
          <w:sz w:val="28"/>
          <w:szCs w:val="28"/>
        </w:rPr>
        <w:t xml:space="preserve"> от 18 октября 2024 г.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 разделе «Паспорт муниципальной программы «Обеспечение жильем жителей города Перми»</w:t>
      </w:r>
      <w:r>
        <w:rPr>
          <w:rFonts w:eastAsia="Times New Roman"/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программы»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3"/>
        <w:gridCol w:w="3352"/>
        <w:gridCol w:w="1549"/>
        <w:gridCol w:w="1690"/>
        <w:gridCol w:w="1770"/>
        <w:gridCol w:w="1614"/>
        <w:gridCol w:w="1511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</w:t>
            </w:r>
            <w:r>
              <w:rPr>
                <w:sz w:val="22"/>
                <w:szCs w:val="22"/>
              </w:rPr>
              <w:t xml:space="preserve">ового обеспечения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9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3 442 243,3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2 330 176,9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2 192 452,7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10 177 340,5</w:t>
            </w:r>
            <w:r/>
          </w:p>
        </w:tc>
      </w:tr>
      <w:tr>
        <w:tblPrEx/>
        <w:trPr>
          <w:trHeight w:val="2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1 860 838,4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1 101 971,1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900 947,8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6 076 224,9</w:t>
            </w:r>
            <w:r/>
          </w:p>
        </w:tc>
      </w:tr>
      <w:tr>
        <w:tblPrEx/>
        <w:trPr>
          <w:trHeight w:val="2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904 945,0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552 441,7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609 995,9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2 067 382,6</w:t>
            </w:r>
            <w:r/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258 826,0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258 130,2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263 875,1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780 831,3</w:t>
            </w:r>
            <w:r/>
          </w:p>
        </w:tc>
      </w:tr>
      <w:tr>
        <w:tblPrEx/>
        <w:trPr>
          <w:trHeight w:val="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rFonts w:eastAsia="Times New Roman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</w:r>
      <w:sdt>
        <w:sdtPr>
          <w15:appearance w15:val="boundingBox"/>
          <w:placeholder>
            <w:docPart w:val="DefaultPlaceholder_TEXT"/>
          </w:placeholder>
          <w:rPr>
            <w:b w:val="0"/>
            <w:bCs w:val="0"/>
            <w:sz w:val="28"/>
            <w:szCs w:val="28"/>
          </w:rPr>
        </w:sdtPr>
        <w:sdtContent>
          <w:r>
            <w:rPr>
              <w:b w:val="0"/>
              <w:bCs w:val="0"/>
              <w:sz w:val="28"/>
              <w:szCs w:val="28"/>
            </w:rPr>
            <w:t xml:space="preserve">В разделе «</w:t>
          </w:r>
          <w:r>
            <w:rPr>
              <w:b w:val="0"/>
              <w:bCs w:val="0"/>
              <w:sz w:val="28"/>
              <w:szCs w:val="28"/>
            </w:rPr>
            <w:t xml:space="preserve">Паспорт </w:t>
          </w:r>
          <w:r>
            <w:rPr>
              <w:b w:val="0"/>
              <w:bCs w:val="0"/>
              <w:sz w:val="28"/>
              <w:szCs w:val="28"/>
            </w:rPr>
            <w:t xml:space="preserve">м</w:t>
          </w:r>
          <w:r>
            <w:rPr>
              <w:b w:val="0"/>
              <w:bCs w:val="0"/>
              <w:sz w:val="28"/>
              <w:szCs w:val="28"/>
            </w:rPr>
            <w:t xml:space="preserve">униципального проекта </w:t>
          </w:r>
          <w:r>
            <w:rPr>
              <w:b w:val="0"/>
              <w:bCs w:val="0"/>
              <w:sz w:val="28"/>
              <w:szCs w:val="28"/>
            </w:rPr>
            <w:t xml:space="preserve">3</w:t>
          </w:r>
          <w:r>
            <w:rPr>
              <w:b w:val="0"/>
              <w:bCs w:val="0"/>
              <w:sz w:val="28"/>
              <w:szCs w:val="28"/>
            </w:rPr>
            <w:t xml:space="preserve"> </w:t>
          </w:r>
          <w:r>
            <w:rPr>
              <w:b w:val="0"/>
              <w:bCs w:val="0"/>
              <w:sz w:val="28"/>
              <w:szCs w:val="28"/>
            </w:rPr>
            <w:t xml:space="preserve">«Переселение граждан города Перми из непригодного для проживания и аварийного жилищного фонда»</w:t>
          </w:r>
          <w:r>
            <w:rPr>
              <w:b w:val="0"/>
              <w:bCs w:val="0"/>
              <w:sz w:val="28"/>
              <w:szCs w:val="28"/>
            </w:rPr>
            <w:t xml:space="preserve"> </w:t>
          </w:r>
          <w:r>
            <w:rPr>
              <w:rFonts w:eastAsia="Times New Roman"/>
              <w:sz w:val="28"/>
              <w:szCs w:val="28"/>
            </w:rPr>
          </w:r>
        </w:sdtContent>
      </w:sdt>
      <w:r>
        <w:rPr>
          <w:rFonts w:eastAsia="Times New Roman"/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муниципального проекта»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27"/>
        <w:gridCol w:w="2475"/>
        <w:gridCol w:w="1770"/>
        <w:gridCol w:w="1782"/>
        <w:gridCol w:w="1950"/>
        <w:gridCol w:w="1778"/>
        <w:gridCol w:w="1759"/>
        <w:gridCol w:w="1382"/>
      </w:tblGrid>
      <w:tr>
        <w:tblPrEx/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75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2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1 417 374,3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3 802 560,0</w:t>
            </w:r>
            <w:r/>
          </w:p>
        </w:tc>
      </w:tr>
    </w:tbl>
    <w:p>
      <w:pPr>
        <w:ind w:left="0" w:right="0" w:firstLine="85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разделе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муниципального проекта 4 «Обеспечение жилыми помещениями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</w:t>
      </w:r>
      <w:r>
        <w:rPr>
          <w:rFonts w:eastAsia="Times New Roman"/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муниципального проекта»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изложить в 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14"/>
        <w:gridCol w:w="418"/>
        <w:gridCol w:w="2222"/>
        <w:gridCol w:w="1803"/>
        <w:gridCol w:w="1679"/>
        <w:gridCol w:w="216"/>
        <w:gridCol w:w="821"/>
        <w:gridCol w:w="906"/>
        <w:gridCol w:w="205"/>
        <w:gridCol w:w="1115"/>
        <w:gridCol w:w="557"/>
        <w:gridCol w:w="611"/>
        <w:gridCol w:w="1119"/>
        <w:gridCol w:w="15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источники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0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617 926,3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681 449,0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772 449,2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2 071 824,5</w:t>
            </w:r>
            <w:r/>
          </w:p>
        </w:tc>
      </w:tr>
      <w:tr>
        <w:tblPrEx/>
        <w:trPr>
          <w:trHeight w:val="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407 734,5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478 536,8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559 943,3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1 446 214,6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210 191,8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202 912,2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212 505,9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625 609,9</w:t>
            </w:r>
            <w:r/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4. В разделе «Паспорт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омплекса процессных мероприятий 1 </w:t>
      </w:r>
      <w:r>
        <w:rPr>
          <w:b w:val="0"/>
          <w:bCs w:val="0"/>
          <w:sz w:val="28"/>
          <w:szCs w:val="28"/>
        </w:rPr>
        <w:t xml:space="preserve">«Осуществление мероприятий в сфере жилищных отношений»</w:t>
      </w:r>
      <w:r>
        <w:rPr>
          <w:b w:val="0"/>
          <w:bCs w:val="0"/>
          <w:sz w:val="28"/>
          <w:szCs w:val="28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финансирования</w:t>
      </w:r>
      <w:r>
        <w:rPr>
          <w:sz w:val="28"/>
          <w:szCs w:val="28"/>
        </w:rPr>
        <w:t xml:space="preserve"> программы (подпрограммы)»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836"/>
        <w:gridCol w:w="1727"/>
        <w:gridCol w:w="1760"/>
        <w:gridCol w:w="1628"/>
        <w:gridCol w:w="1714"/>
        <w:gridCol w:w="18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сточники финанс</w:t>
            </w:r>
            <w:r>
              <w:rPr>
                <w:color w:val="000000"/>
                <w:sz w:val="22"/>
                <w:szCs w:val="22"/>
              </w:rPr>
              <w:t xml:space="preserve">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127 098,5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497 531,3</w:t>
            </w:r>
            <w:r/>
          </w:p>
        </w:tc>
      </w:tr>
    </w:tbl>
    <w:p>
      <w:pPr>
        <w:ind w:left="0" w:right="0" w:firstLine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В разделе «Паспорт комплекса процессных мероприятий 2 «Оказание мер социальной поддержки гражданам города Перми в целях улучшения жилищных условий»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</w:t>
      </w:r>
      <w:r>
        <w:rPr>
          <w:sz w:val="28"/>
          <w:szCs w:val="28"/>
        </w:rPr>
        <w:t xml:space="preserve">ового обеспечения комплекса процессных мероприятий»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269"/>
        <w:gridCol w:w="1835"/>
        <w:gridCol w:w="1727"/>
        <w:gridCol w:w="1758"/>
        <w:gridCol w:w="1628"/>
        <w:gridCol w:w="1712"/>
        <w:gridCol w:w="1827"/>
      </w:tblGrid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r>
              <w:rPr>
                <w:sz w:val="22"/>
                <w:szCs w:val="22"/>
              </w:rPr>
              <w:t xml:space="preserve">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639 879,1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588 756,8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561 055,7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1 873 691,6</w:t>
            </w:r>
            <w:r/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210 000,0</w:t>
            </w:r>
            <w:r/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131 611,0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255 568,5</w:t>
            </w:r>
            <w:r/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48 634,2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55 218,0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51 369,2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155 221,4</w:t>
            </w:r>
            <w:r/>
          </w:p>
        </w:tc>
      </w:tr>
      <w:tr>
        <w:tblPrEx/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/>
          </w:p>
        </w:tc>
      </w:tr>
    </w:tbl>
    <w:p>
      <w:pPr>
        <w:ind w:left="0" w:right="0" w:firstLine="85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 В разделе «Паспорт </w:t>
      </w:r>
      <w:r>
        <w:rPr>
          <w:sz w:val="28"/>
          <w:szCs w:val="28"/>
          <w:highlight w:val="none"/>
        </w:rPr>
        <w:t xml:space="preserve">комплекса процессных мероприятий 3 </w:t>
      </w:r>
      <w:r>
        <w:rPr>
          <w:sz w:val="28"/>
          <w:szCs w:val="28"/>
          <w:highlight w:val="none"/>
        </w:rPr>
        <w:t xml:space="preserve">«Обеспечение деятельности управления жилищных отношений администрации города Перми </w:t>
      </w:r>
      <w:r>
        <w:rPr>
          <w:sz w:val="28"/>
          <w:szCs w:val="28"/>
          <w:highlight w:val="none"/>
        </w:rPr>
        <w:t xml:space="preserve">и подведомственного ему учреждения»</w:t>
      </w:r>
      <w:r>
        <w:rPr>
          <w:sz w:val="28"/>
          <w:szCs w:val="28"/>
          <w:highlight w:val="none"/>
        </w:rPr>
        <w:t xml:space="preserve">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 источники финансирования</w:t>
      </w:r>
      <w:r>
        <w:rPr>
          <w:sz w:val="28"/>
          <w:szCs w:val="28"/>
        </w:rPr>
        <w:t xml:space="preserve"> программы (подпрограммы)»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836"/>
        <w:gridCol w:w="1726"/>
        <w:gridCol w:w="1760"/>
        <w:gridCol w:w="1626"/>
        <w:gridCol w:w="1711"/>
        <w:gridCol w:w="18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7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186 565,5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894 542,5</w:t>
            </w:r>
            <w:r/>
          </w:p>
        </w:tc>
      </w:tr>
    </w:tbl>
    <w:p>
      <w:pPr>
        <w:ind w:left="0" w:right="0" w:firstLine="85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eastAsia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В р</w:t>
      </w:r>
      <w:r>
        <w:rPr>
          <w:b w:val="0"/>
          <w:bCs w:val="0"/>
          <w:sz w:val="28"/>
          <w:szCs w:val="28"/>
        </w:rPr>
        <w:t xml:space="preserve">азделе «Финансовое обеспечение </w:t>
      </w:r>
      <w:r>
        <w:rPr>
          <w:b w:val="0"/>
          <w:bCs w:val="0"/>
          <w:sz w:val="28"/>
          <w:szCs w:val="28"/>
        </w:rPr>
        <w:t xml:space="preserve">муниципальной программы </w:t>
      </w:r>
      <w:r>
        <w:rPr>
          <w:b w:val="0"/>
          <w:bCs w:val="0"/>
          <w:sz w:val="28"/>
          <w:szCs w:val="28"/>
        </w:rPr>
        <w:t xml:space="preserve">«Обеспечение жильем жителей города Перми»</w:t>
      </w:r>
      <w:r>
        <w:rPr>
          <w:b w:val="0"/>
          <w:bCs w:val="0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7.1. строку «</w:t>
      </w:r>
      <w:r>
        <w:rPr>
          <w:rFonts w:eastAsia="Times New Roman"/>
          <w:sz w:val="28"/>
          <w:szCs w:val="28"/>
        </w:rPr>
        <w:t xml:space="preserve">Муниципальная программа «Обеспечение жильем жителей города Перми»</w:t>
      </w:r>
      <w:r>
        <w:rPr>
          <w:rFonts w:eastAsia="Times New Roman"/>
          <w:sz w:val="28"/>
          <w:szCs w:val="28"/>
        </w:rPr>
        <w:t xml:space="preserve"> 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274"/>
        <w:gridCol w:w="1417"/>
      </w:tblGrid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«Обеспечение жильем жителей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3 442 243,3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2 330 176,9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2 192 452,7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10 177 340,5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1 860 838,4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1 101 971,1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900 947,8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1 106 233,8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6 076 224,9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904 945,0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552 441,7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609 995,9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2 067 382,6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258 826,0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258 130,2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263 875,1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780 831,3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7.2. строки «</w:t>
      </w:r>
      <w:r>
        <w:rPr>
          <w:b w:val="0"/>
          <w:bCs w:val="0"/>
          <w:sz w:val="28"/>
          <w:szCs w:val="28"/>
          <w:highlight w:val="none"/>
        </w:rPr>
        <w:t xml:space="preserve">Муниципальный проект 3 «Переселение граждан города Перми из непригодного для проживания и аварийного жилищного фонда»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3.1 «Организация переселения граждан из аварийного жилищного фонда»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274"/>
      </w:tblGrid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3 «Переселение граждан города Перми из непригодного для проживания и аварийного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1 417 374,3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3 802 560,0</w:t>
            </w:r>
            <w:r/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1 417 374,3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3 802 560,0</w:t>
            </w:r>
            <w:r/>
          </w:p>
        </w:tc>
      </w:tr>
      <w:tr>
        <w:tblPrEx/>
        <w:trPr>
          <w:trHeight w:val="10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«Организация переселения граждан из аварийного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1 417 374,3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216 209,0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568 976,7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800 000,0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3 802 560,0</w:t>
            </w:r>
            <w:r/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7.3. строки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Муниципальный проект 4 «Обеспечение жилыми помещениями детей-сирот и детей, оставшихся без попечения родителей»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аправление расходов 4.1 «Строительство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 попечения родителей, лиц из числа детей-сирот и детей, оставши</w:t>
      </w:r>
      <w:r>
        <w:rPr>
          <w:b w:val="0"/>
          <w:bCs w:val="0"/>
          <w:sz w:val="28"/>
          <w:szCs w:val="28"/>
          <w:highlight w:val="none"/>
        </w:rPr>
        <w:t xml:space="preserve">хся без попечения родителей, по договорам найма специализированных жилых помещений»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«Направление расходов 4.2 «Обеспечение детей-сирот и детей, оставшихся без попечения родителей, лиц из числа детей-сирот и детей, оставшихся без попечения родителей, жилыми помещениями»,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4.3 «Содержание жилых помещений специализированного жилищного фонда для детей-сирот, детей, оставшихся без попечения родителей, лиц из их числа»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4.4 «Организация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274"/>
      </w:tblGrid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«Обеспечение жилыми помещениями детей-сирот и детей, оставшихся без попечения родителей»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617 926,3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681 449,0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772 449,2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2 071 824,5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407 734,5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478 536,8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559 943,3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1 446 214,6</w:t>
            </w:r>
            <w:r/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210 191,8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202 912,2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212 505,9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625 609,9</w:t>
            </w:r>
            <w:r/>
          </w:p>
        </w:tc>
      </w:tr>
      <w:tr>
        <w:tblPrEx/>
        <w:trPr>
          <w:trHeight w:val="9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.1 «</w:t>
            </w:r>
            <w:r>
              <w:rPr>
                <w:color w:val="000000"/>
                <w:sz w:val="22"/>
                <w:szCs w:val="22"/>
              </w:rPr>
              <w:t xml:space="preserve">Строительство и приобретение жилых помещений для формиров</w:t>
            </w:r>
            <w:r>
              <w:rPr>
                <w:color w:val="000000"/>
                <w:sz w:val="22"/>
                <w:szCs w:val="22"/>
              </w:rPr>
              <w:t xml:space="preserve">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327 704,9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400 664,8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477 628,6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1 205 998,3</w:t>
            </w:r>
            <w:r/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.2 «</w:t>
            </w:r>
            <w:r>
              <w:rPr>
                <w:color w:val="000000"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280 255,7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270 549,6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283 341,2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834 146,5</w:t>
            </w:r>
            <w:r/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70 063,9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67 637,4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70 835,3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208 536,6</w:t>
            </w:r>
            <w:r/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210 191,8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202 912,2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212 505,9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625 609,9</w:t>
            </w:r>
            <w:r/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.3 «</w:t>
            </w:r>
            <w:r>
              <w:rPr>
                <w:color w:val="000000"/>
                <w:sz w:val="22"/>
                <w:szCs w:val="22"/>
              </w:rPr>
              <w:t xml:space="preserve"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5 656,4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6 008,3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6 900,9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18 565,6</w:t>
            </w:r>
            <w:r/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337,4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1 023,9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ДЖКХ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5 352,4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5 670,9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6 518,4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17 541,7</w:t>
            </w:r>
            <w:r/>
          </w:p>
        </w:tc>
      </w:tr>
      <w:tr>
        <w:tblPrEx/>
        <w:trPr>
          <w:trHeight w:val="1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.4 «</w:t>
            </w:r>
            <w:r>
              <w:rPr>
                <w:color w:val="000000"/>
                <w:sz w:val="22"/>
                <w:szCs w:val="22"/>
              </w:rPr>
              <w:t xml:space="preserve"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4 309,3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4 226,3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4 578,5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13 114,1</w:t>
            </w:r>
            <w:r/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7.4. строки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Комплекс процессных мероприятий 1 «Осуществление мероприятий в сфере жилищных отношений»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1.1 «Обеспечение нормативного содержания муниципального жилищного фонда»</w:t>
      </w:r>
      <w:r>
        <w:rPr>
          <w:b w:val="0"/>
          <w:bCs w:val="0"/>
          <w:sz w:val="28"/>
          <w:szCs w:val="28"/>
          <w:highlight w:val="none"/>
        </w:rPr>
        <w:t xml:space="preserve"> изложить в 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274"/>
      </w:tblGrid>
      <w:tr>
        <w:tblPrEx/>
        <w:trPr>
          <w:trHeight w:val="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</w:t>
            </w:r>
            <w:r>
              <w:rPr>
                <w:color w:val="000000"/>
                <w:sz w:val="22"/>
                <w:szCs w:val="22"/>
              </w:rPr>
              <w:t xml:space="preserve">Осуществление мероприятий в сфере жилищных отношений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127 098,5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497 531,3</w:t>
            </w:r>
            <w:r/>
          </w:p>
        </w:tc>
      </w:tr>
      <w:tr>
        <w:tblPrEx/>
        <w:trPr>
          <w:trHeight w:val="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127 098,5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497 531,3</w:t>
            </w:r>
            <w:r/>
          </w:p>
        </w:tc>
      </w:tr>
      <w:tr>
        <w:tblPrEx/>
        <w:trPr>
          <w:trHeight w:val="9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«Обеспечение нормативного содержания муниципального жилищного фонда»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118 221,5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65 745,3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95 745,3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471 202,7</w:t>
            </w:r>
            <w:r/>
          </w:p>
        </w:tc>
      </w:tr>
    </w:tbl>
    <w:p>
      <w:pPr>
        <w:ind w:left="0" w:right="0" w:firstLine="85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7.5. строки «</w:t>
      </w:r>
      <w:r>
        <w:rPr>
          <w:b w:val="0"/>
          <w:bCs w:val="0"/>
          <w:sz w:val="28"/>
          <w:szCs w:val="28"/>
          <w:highlight w:val="none"/>
        </w:rPr>
        <w:t xml:space="preserve">Комплекс процессных мероприятий 2 «Оказание мер социальной поддержки гражданам города Перми в целях улучшения жилищных условий»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2.1 «Реализация мероприятий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274"/>
      </w:tblGrid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«Оказание мер </w:t>
            </w:r>
            <w:r>
              <w:rPr>
                <w:color w:val="000000"/>
                <w:sz w:val="22"/>
                <w:szCs w:val="22"/>
              </w:rPr>
              <w:t xml:space="preserve">социальной</w:t>
            </w:r>
            <w:r>
              <w:rPr>
                <w:color w:val="000000"/>
                <w:sz w:val="22"/>
                <w:szCs w:val="22"/>
              </w:rPr>
              <w:t xml:space="preserve"> поддержки гражданам города Перми в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целях улучшения жилищных условий»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639 879,1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588 756,8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561 055,7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1 873 691,6</w:t>
            </w:r>
            <w:r/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b w:val="0"/>
                <w:bCs w:val="0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42 000,0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131 611,0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255 568,5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48 634,2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55 218,0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51 369,2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155 221,4</w:t>
            </w:r>
            <w:r/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1 252 901,7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</w:t>
            </w: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государственной программы Российской Федерации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Обеспечение доступным и комфортным жильем и коммунальными услуга</w:t>
            </w:r>
            <w:r>
              <w:rPr>
                <w:color w:val="000000"/>
                <w:sz w:val="22"/>
                <w:szCs w:val="22"/>
              </w:rPr>
              <w:t xml:space="preserve">ми граждан Российской Федерации»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ДСП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628 980,9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573 437,6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545 802,7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1 832 221,2</w:t>
            </w:r>
            <w:r/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131 611,0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73 904,9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50 052,6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255 568,5</w:t>
            </w:r>
            <w:r/>
          </w:p>
        </w:tc>
      </w:tr>
      <w:tr>
        <w:tblPrEx/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37 736,0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39 898,8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36 116,2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113 751,0</w:t>
            </w:r>
            <w:r/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417 633,9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1 252 901,7</w:t>
            </w:r>
            <w:r/>
          </w:p>
        </w:tc>
      </w:tr>
    </w:tbl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7.6. строки «</w:t>
      </w:r>
      <w:r>
        <w:rPr>
          <w:b w:val="0"/>
          <w:bCs w:val="0"/>
          <w:sz w:val="28"/>
          <w:szCs w:val="28"/>
          <w:highlight w:val="none"/>
        </w:rPr>
        <w:t xml:space="preserve">Комплекс процессных мероприятий 3 «Обеспечение деятельности управления жилищных отношений администрации города Перми и подведомственного ему учреждения»</w:t>
      </w:r>
      <w:r>
        <w:rPr>
          <w:b w:val="0"/>
          <w:bCs w:val="0"/>
          <w:sz w:val="28"/>
          <w:szCs w:val="28"/>
          <w:highlight w:val="none"/>
        </w:rPr>
        <w:t xml:space="preserve">, «</w:t>
      </w:r>
      <w:r>
        <w:rPr>
          <w:b w:val="0"/>
          <w:bCs w:val="0"/>
          <w:sz w:val="28"/>
          <w:szCs w:val="28"/>
          <w:highlight w:val="none"/>
        </w:rPr>
        <w:t xml:space="preserve">Направление расходов 3.1 «Содержание муниципальных органов города Перми»</w:t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4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274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«Обеспечение деятельности управления жилищных отношений администрации города Перми и подведомственного ему учреждения»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186 565,5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189 862,9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164 125,6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894 542,5</w:t>
            </w:r>
            <w:r/>
          </w:p>
        </w:tc>
      </w:tr>
      <w:tr>
        <w:tblPrEx/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97 739,6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101 743,4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101 743,4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87 133,0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87 133,0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475 492,4</w:t>
            </w:r>
            <w:r/>
          </w:p>
        </w:tc>
      </w:tr>
    </w:tbl>
    <w:p>
      <w:pPr>
        <w:ind w:left="0" w:right="0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headerReference w:type="default" r:id="rId13"/>
      <w:headerReference w:type="even" r:id="rId14"/>
      <w:footerReference w:type="default" r:id="rId16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Mangal">
    <w:panose1 w:val="0204050305040603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1030"/>
      </w:rPr>
      <w:framePr w:wrap="around" w:vAnchor="text" w:hAnchor="margin" w:xAlign="center" w:y="1"/>
    </w:pPr>
    <w:r>
      <w:rPr>
        <w:rStyle w:val="1030"/>
      </w:rPr>
      <w:fldChar w:fldCharType="begin"/>
    </w:r>
    <w:r>
      <w:rPr>
        <w:rStyle w:val="1030"/>
      </w:rPr>
      <w:instrText xml:space="preserve">PAGE  </w:instrText>
    </w:r>
    <w:r>
      <w:rPr>
        <w:rStyle w:val="1030"/>
      </w:rPr>
      <w:fldChar w:fldCharType="end"/>
    </w:r>
    <w:r>
      <w:rPr>
        <w:rStyle w:val="1030"/>
      </w:rPr>
    </w:r>
    <w:r>
      <w:rPr>
        <w:rStyle w:val="1030"/>
      </w:rPr>
    </w:r>
  </w:p>
  <w:p>
    <w:pPr>
      <w:pStyle w:val="8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840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8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37" w:default="1">
    <w:name w:val="Normal"/>
    <w:qFormat/>
    <w:rPr>
      <w:lang w:eastAsia="ru-RU"/>
    </w:rPr>
  </w:style>
  <w:style w:type="paragraph" w:styleId="838">
    <w:name w:val="Heading 1"/>
    <w:basedOn w:val="837"/>
    <w:next w:val="837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39">
    <w:name w:val="Heading 2"/>
    <w:basedOn w:val="837"/>
    <w:next w:val="837"/>
    <w:link w:val="864"/>
    <w:qFormat/>
    <w:pPr>
      <w:ind w:right="-1"/>
      <w:jc w:val="both"/>
      <w:keepNext/>
      <w:outlineLvl w:val="1"/>
    </w:pPr>
    <w:rPr>
      <w:sz w:val="24"/>
    </w:rPr>
  </w:style>
  <w:style w:type="paragraph" w:styleId="840">
    <w:name w:val="Heading 3"/>
    <w:basedOn w:val="837"/>
    <w:next w:val="837"/>
    <w:link w:val="1047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  <w:lang w:val="en-US" w:eastAsia="en-US"/>
    </w:rPr>
  </w:style>
  <w:style w:type="paragraph" w:styleId="841">
    <w:name w:val="Heading 4"/>
    <w:basedOn w:val="837"/>
    <w:next w:val="837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837"/>
    <w:next w:val="837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837"/>
    <w:next w:val="837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837"/>
    <w:next w:val="837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Heading 1 Char"/>
    <w:basedOn w:val="847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847"/>
    <w:uiPriority w:val="9"/>
    <w:rPr>
      <w:rFonts w:ascii="Arial" w:hAnsi="Arial" w:eastAsia="Arial" w:cs="Arial"/>
      <w:sz w:val="34"/>
    </w:rPr>
  </w:style>
  <w:style w:type="character" w:styleId="852" w:customStyle="1">
    <w:name w:val="Heading 4 Char"/>
    <w:basedOn w:val="847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Heading 5 Char"/>
    <w:basedOn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Heading 6 Char"/>
    <w:basedOn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Heading 7 Char"/>
    <w:basedOn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Heading 8 Char"/>
    <w:basedOn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Heading 9 Char"/>
    <w:basedOn w:val="847"/>
    <w:uiPriority w:val="9"/>
    <w:rPr>
      <w:rFonts w:ascii="Arial" w:hAnsi="Arial" w:eastAsia="Arial" w:cs="Arial"/>
      <w:i/>
      <w:iCs/>
      <w:sz w:val="21"/>
      <w:szCs w:val="21"/>
    </w:rPr>
  </w:style>
  <w:style w:type="character" w:styleId="858" w:customStyle="1">
    <w:name w:val="Title Char"/>
    <w:basedOn w:val="847"/>
    <w:uiPriority w:val="10"/>
    <w:rPr>
      <w:sz w:val="48"/>
      <w:szCs w:val="48"/>
    </w:rPr>
  </w:style>
  <w:style w:type="character" w:styleId="859" w:customStyle="1">
    <w:name w:val="Subtitle Char"/>
    <w:basedOn w:val="847"/>
    <w:uiPriority w:val="11"/>
    <w:rPr>
      <w:sz w:val="24"/>
      <w:szCs w:val="24"/>
    </w:rPr>
  </w:style>
  <w:style w:type="character" w:styleId="860" w:customStyle="1">
    <w:name w:val="Quote Char"/>
    <w:uiPriority w:val="29"/>
    <w:rPr>
      <w:i/>
    </w:rPr>
  </w:style>
  <w:style w:type="character" w:styleId="861" w:customStyle="1">
    <w:name w:val="Intense Quote Char"/>
    <w:uiPriority w:val="30"/>
    <w:rPr>
      <w:i/>
    </w:rPr>
  </w:style>
  <w:style w:type="character" w:styleId="862" w:customStyle="1">
    <w:name w:val="Endnote Text Char"/>
    <w:uiPriority w:val="99"/>
    <w:rPr>
      <w:sz w:val="20"/>
    </w:rPr>
  </w:style>
  <w:style w:type="character" w:styleId="863" w:customStyle="1">
    <w:name w:val="Заголовок 1 Знак"/>
    <w:link w:val="838"/>
    <w:uiPriority w:val="9"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link w:val="839"/>
    <w:uiPriority w:val="9"/>
    <w:rPr>
      <w:rFonts w:ascii="Arial" w:hAnsi="Arial" w:eastAsia="Arial" w:cs="Arial"/>
      <w:sz w:val="34"/>
    </w:rPr>
  </w:style>
  <w:style w:type="character" w:styleId="86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No Spacing"/>
    <w:uiPriority w:val="1"/>
    <w:qFormat/>
  </w:style>
  <w:style w:type="paragraph" w:styleId="873">
    <w:name w:val="Title"/>
    <w:basedOn w:val="837"/>
    <w:next w:val="837"/>
    <w:link w:val="8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4" w:customStyle="1">
    <w:name w:val="Название Знак"/>
    <w:link w:val="873"/>
    <w:uiPriority w:val="10"/>
    <w:rPr>
      <w:sz w:val="48"/>
      <w:szCs w:val="48"/>
    </w:rPr>
  </w:style>
  <w:style w:type="paragraph" w:styleId="875">
    <w:name w:val="Subtitle"/>
    <w:basedOn w:val="837"/>
    <w:next w:val="837"/>
    <w:link w:val="876"/>
    <w:uiPriority w:val="11"/>
    <w:qFormat/>
    <w:pPr>
      <w:spacing w:before="200" w:after="200"/>
    </w:pPr>
    <w:rPr>
      <w:sz w:val="24"/>
      <w:szCs w:val="24"/>
    </w:rPr>
  </w:style>
  <w:style w:type="character" w:styleId="876" w:customStyle="1">
    <w:name w:val="Подзаголовок Знак"/>
    <w:link w:val="875"/>
    <w:uiPriority w:val="11"/>
    <w:rPr>
      <w:sz w:val="24"/>
      <w:szCs w:val="24"/>
    </w:rPr>
  </w:style>
  <w:style w:type="paragraph" w:styleId="877">
    <w:name w:val="Quote"/>
    <w:basedOn w:val="837"/>
    <w:next w:val="837"/>
    <w:link w:val="878"/>
    <w:uiPriority w:val="29"/>
    <w:qFormat/>
    <w:pPr>
      <w:ind w:left="720" w:right="720"/>
    </w:pPr>
    <w:rPr>
      <w:i/>
    </w:rPr>
  </w:style>
  <w:style w:type="character" w:styleId="878" w:customStyle="1">
    <w:name w:val="Цитата 2 Знак"/>
    <w:link w:val="877"/>
    <w:uiPriority w:val="29"/>
    <w:rPr>
      <w:i/>
    </w:rPr>
  </w:style>
  <w:style w:type="paragraph" w:styleId="879">
    <w:name w:val="Intense Quote"/>
    <w:basedOn w:val="837"/>
    <w:next w:val="837"/>
    <w:link w:val="8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0" w:customStyle="1">
    <w:name w:val="Выделенная цитата Знак"/>
    <w:link w:val="879"/>
    <w:uiPriority w:val="30"/>
    <w:rPr>
      <w:i/>
    </w:rPr>
  </w:style>
  <w:style w:type="paragraph" w:styleId="881">
    <w:name w:val="Header"/>
    <w:basedOn w:val="837"/>
    <w:link w:val="1033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Footer"/>
    <w:basedOn w:val="837"/>
    <w:link w:val="1053"/>
    <w:pPr>
      <w:tabs>
        <w:tab w:val="center" w:pos="4153" w:leader="none"/>
        <w:tab w:val="right" w:pos="8306" w:leader="none"/>
      </w:tabs>
    </w:pPr>
  </w:style>
  <w:style w:type="paragraph" w:styleId="883">
    <w:name w:val="Caption"/>
    <w:basedOn w:val="837"/>
    <w:next w:val="837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84" w:customStyle="1">
    <w:name w:val="Caption Char"/>
    <w:uiPriority w:val="99"/>
  </w:style>
  <w:style w:type="table" w:styleId="885">
    <w:name w:val="Table Grid"/>
    <w:basedOn w:val="848"/>
    <w:tblPr/>
  </w:style>
  <w:style w:type="table" w:styleId="8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1">
    <w:name w:val="Hyperlink"/>
    <w:uiPriority w:val="99"/>
    <w:unhideWhenUsed/>
    <w:rPr>
      <w:color w:val="0000ff" w:themeColor="hyperlink"/>
      <w:u w:val="single"/>
    </w:rPr>
  </w:style>
  <w:style w:type="paragraph" w:styleId="1012">
    <w:name w:val="footnote text"/>
    <w:basedOn w:val="837"/>
    <w:link w:val="1077"/>
    <w:pPr>
      <w:ind w:firstLine="720"/>
      <w:jc w:val="both"/>
    </w:pPr>
    <w:rPr>
      <w:lang w:val="en-US" w:eastAsia="ar-SA"/>
    </w:rPr>
  </w:style>
  <w:style w:type="character" w:styleId="1013">
    <w:name w:val="footnote reference"/>
    <w:uiPriority w:val="99"/>
    <w:unhideWhenUsed/>
    <w:rPr>
      <w:vertAlign w:val="superscript"/>
    </w:rPr>
  </w:style>
  <w:style w:type="paragraph" w:styleId="1014">
    <w:name w:val="endnote text"/>
    <w:basedOn w:val="837"/>
    <w:link w:val="1015"/>
    <w:uiPriority w:val="99"/>
    <w:semiHidden/>
    <w:unhideWhenUsed/>
  </w:style>
  <w:style w:type="character" w:styleId="1015" w:customStyle="1">
    <w:name w:val="Текст концевой сноски Знак"/>
    <w:link w:val="1014"/>
    <w:uiPriority w:val="99"/>
    <w:rPr>
      <w:sz w:val="20"/>
    </w:rPr>
  </w:style>
  <w:style w:type="character" w:styleId="1016">
    <w:name w:val="endnote reference"/>
    <w:uiPriority w:val="99"/>
    <w:semiHidden/>
    <w:unhideWhenUsed/>
    <w:rPr>
      <w:vertAlign w:val="superscript"/>
    </w:rPr>
  </w:style>
  <w:style w:type="paragraph" w:styleId="1017">
    <w:name w:val="toc 1"/>
    <w:basedOn w:val="837"/>
    <w:next w:val="837"/>
    <w:uiPriority w:val="39"/>
    <w:unhideWhenUsed/>
    <w:pPr>
      <w:spacing w:after="57"/>
    </w:pPr>
  </w:style>
  <w:style w:type="paragraph" w:styleId="1018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1019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1020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1021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1022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1023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1024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1025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837"/>
    <w:next w:val="837"/>
    <w:uiPriority w:val="99"/>
    <w:unhideWhenUsed/>
  </w:style>
  <w:style w:type="paragraph" w:styleId="1028">
    <w:name w:val="Body Text"/>
    <w:basedOn w:val="837"/>
    <w:link w:val="1054"/>
    <w:pPr>
      <w:ind w:right="3117"/>
    </w:pPr>
    <w:rPr>
      <w:rFonts w:ascii="Courier New" w:hAnsi="Courier New"/>
      <w:sz w:val="26"/>
      <w:lang w:val="en-US" w:eastAsia="en-US"/>
    </w:rPr>
  </w:style>
  <w:style w:type="paragraph" w:styleId="1029">
    <w:name w:val="Body Text Indent"/>
    <w:basedOn w:val="837"/>
    <w:pPr>
      <w:ind w:right="-1"/>
      <w:jc w:val="both"/>
    </w:pPr>
    <w:rPr>
      <w:sz w:val="26"/>
    </w:rPr>
  </w:style>
  <w:style w:type="character" w:styleId="1030">
    <w:name w:val="page number"/>
    <w:basedOn w:val="847"/>
  </w:style>
  <w:style w:type="paragraph" w:styleId="1031">
    <w:name w:val="Balloon Text"/>
    <w:basedOn w:val="837"/>
    <w:link w:val="1032"/>
    <w:rPr>
      <w:rFonts w:ascii="Segoe UI" w:hAnsi="Segoe UI"/>
      <w:sz w:val="18"/>
      <w:szCs w:val="18"/>
      <w:lang w:val="en-US" w:eastAsia="en-US"/>
    </w:rPr>
  </w:style>
  <w:style w:type="character" w:styleId="1032" w:customStyle="1">
    <w:name w:val="Текст выноски Знак"/>
    <w:link w:val="1031"/>
    <w:rPr>
      <w:rFonts w:ascii="Segoe UI" w:hAnsi="Segoe UI" w:cs="Segoe UI"/>
      <w:sz w:val="18"/>
      <w:szCs w:val="18"/>
    </w:rPr>
  </w:style>
  <w:style w:type="character" w:styleId="1033" w:customStyle="1">
    <w:name w:val="Верхний колонтитул Знак"/>
    <w:link w:val="881"/>
    <w:uiPriority w:val="99"/>
  </w:style>
  <w:style w:type="paragraph" w:styleId="1034" w:customStyle="1">
    <w:name w:val="Стиль Первая строка:  0 см"/>
    <w:basedOn w:val="837"/>
    <w:pPr>
      <w:jc w:val="both"/>
    </w:pPr>
    <w:rPr>
      <w:sz w:val="28"/>
    </w:rPr>
  </w:style>
  <w:style w:type="paragraph" w:styleId="1035" w:customStyle="1">
    <w:name w:val="Форма"/>
    <w:rPr>
      <w:sz w:val="28"/>
      <w:szCs w:val="28"/>
      <w:lang w:eastAsia="ru-RU"/>
    </w:rPr>
  </w:style>
  <w:style w:type="paragraph" w:styleId="1036" w:customStyle="1">
    <w:name w:val="Приложение"/>
    <w:basedOn w:val="102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7" w:customStyle="1">
    <w:name w:val="Подпись на  бланке должностного лица"/>
    <w:basedOn w:val="837"/>
    <w:next w:val="1028"/>
    <w:pPr>
      <w:ind w:left="7088"/>
      <w:spacing w:before="480" w:line="240" w:lineRule="exact"/>
    </w:pPr>
    <w:rPr>
      <w:sz w:val="28"/>
    </w:rPr>
  </w:style>
  <w:style w:type="paragraph" w:styleId="1038">
    <w:name w:val="Signature"/>
    <w:basedOn w:val="837"/>
    <w:next w:val="1028"/>
    <w:link w:val="103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39" w:customStyle="1">
    <w:name w:val="Подпись Знак"/>
    <w:link w:val="1038"/>
    <w:rPr>
      <w:sz w:val="28"/>
    </w:rPr>
  </w:style>
  <w:style w:type="numbering" w:styleId="1040" w:customStyle="1">
    <w:name w:val="Нет списка1"/>
    <w:next w:val="849"/>
    <w:semiHidden/>
  </w:style>
  <w:style w:type="paragraph" w:styleId="1041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1042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1043" w:customStyle="1">
    <w:name w:val="Footnote Text Char"/>
    <w:rPr>
      <w:rFonts w:cs="Times New Roman"/>
    </w:rPr>
  </w:style>
  <w:style w:type="character" w:styleId="1044" w:customStyle="1">
    <w:name w:val="Основной шрифт абзаца1"/>
  </w:style>
  <w:style w:type="paragraph" w:styleId="1045" w:customStyle="1">
    <w:name w:val="Стиль Первая строка:  125 см1"/>
    <w:basedOn w:val="837"/>
    <w:pPr>
      <w:ind w:firstLine="709"/>
      <w:jc w:val="both"/>
    </w:pPr>
    <w:rPr>
      <w:sz w:val="28"/>
    </w:rPr>
  </w:style>
  <w:style w:type="paragraph" w:styleId="1046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47" w:customStyle="1">
    <w:name w:val="Заголовок 3 Знак"/>
    <w:link w:val="840"/>
    <w:rPr>
      <w:rFonts w:ascii="Cambria" w:hAnsi="Cambria"/>
      <w:b/>
      <w:sz w:val="26"/>
      <w:lang w:val="en-US" w:eastAsia="en-US"/>
    </w:rPr>
  </w:style>
  <w:style w:type="character" w:styleId="1048" w:customStyle="1">
    <w:name w:val="Header Char"/>
    <w:semiHidden/>
    <w:rPr>
      <w:sz w:val="24"/>
    </w:rPr>
  </w:style>
  <w:style w:type="character" w:styleId="1049" w:customStyle="1">
    <w:name w:val="Footer Char"/>
    <w:semiHidden/>
    <w:rPr>
      <w:sz w:val="24"/>
    </w:rPr>
  </w:style>
  <w:style w:type="character" w:styleId="1050" w:customStyle="1">
    <w:name w:val="Body Text Char"/>
    <w:semiHidden/>
    <w:rPr>
      <w:sz w:val="24"/>
    </w:rPr>
  </w:style>
  <w:style w:type="character" w:styleId="1051" w:customStyle="1">
    <w:name w:val="Signature Char"/>
    <w:semiHidden/>
    <w:rPr>
      <w:sz w:val="24"/>
    </w:rPr>
  </w:style>
  <w:style w:type="character" w:styleId="1052" w:customStyle="1">
    <w:name w:val="Balloon Text Char"/>
    <w:semiHidden/>
    <w:rPr>
      <w:sz w:val="2"/>
    </w:rPr>
  </w:style>
  <w:style w:type="character" w:styleId="1053" w:customStyle="1">
    <w:name w:val="Нижний колонтитул Знак"/>
    <w:link w:val="882"/>
  </w:style>
  <w:style w:type="character" w:styleId="1054" w:customStyle="1">
    <w:name w:val="Основной текст Знак"/>
    <w:link w:val="1028"/>
    <w:rPr>
      <w:rFonts w:ascii="Courier New" w:hAnsi="Courier New"/>
      <w:sz w:val="26"/>
    </w:rPr>
  </w:style>
  <w:style w:type="character" w:styleId="1055" w:customStyle="1">
    <w:name w:val="Знак Знак2"/>
    <w:rPr>
      <w:rFonts w:ascii="Tahoma" w:hAnsi="Tahoma"/>
      <w:sz w:val="16"/>
    </w:rPr>
  </w:style>
  <w:style w:type="character" w:styleId="1056" w:customStyle="1">
    <w:name w:val="WW8Num1z0"/>
  </w:style>
  <w:style w:type="character" w:styleId="1057" w:customStyle="1">
    <w:name w:val="WW8Num2z0"/>
  </w:style>
  <w:style w:type="character" w:styleId="1058" w:customStyle="1">
    <w:name w:val="Header Char2"/>
    <w:rPr>
      <w:sz w:val="16"/>
    </w:rPr>
  </w:style>
  <w:style w:type="character" w:styleId="1059" w:customStyle="1">
    <w:name w:val="Footer Char2"/>
    <w:rPr>
      <w:sz w:val="24"/>
    </w:rPr>
  </w:style>
  <w:style w:type="character" w:styleId="1060" w:customStyle="1">
    <w:name w:val="Body Text Char2"/>
    <w:rPr>
      <w:sz w:val="24"/>
    </w:rPr>
  </w:style>
  <w:style w:type="character" w:styleId="1061" w:customStyle="1">
    <w:name w:val="Signature Char2"/>
    <w:rPr>
      <w:sz w:val="24"/>
    </w:rPr>
  </w:style>
  <w:style w:type="character" w:styleId="1062" w:customStyle="1">
    <w:name w:val="Balloon Text Char2"/>
    <w:rPr>
      <w:rFonts w:ascii="Tahoma" w:hAnsi="Tahoma"/>
      <w:sz w:val="16"/>
    </w:rPr>
  </w:style>
  <w:style w:type="character" w:styleId="1063" w:customStyle="1">
    <w:name w:val="Символ сноски"/>
    <w:rPr>
      <w:vertAlign w:val="superscript"/>
    </w:rPr>
  </w:style>
  <w:style w:type="character" w:styleId="1064" w:customStyle="1">
    <w:name w:val="Знак Знак"/>
    <w:rPr>
      <w:sz w:val="16"/>
    </w:rPr>
  </w:style>
  <w:style w:type="character" w:styleId="1065" w:customStyle="1">
    <w:name w:val="Знак Знак21"/>
    <w:rPr>
      <w:rFonts w:ascii="Tahoma" w:hAnsi="Tahoma"/>
      <w:sz w:val="16"/>
    </w:rPr>
  </w:style>
  <w:style w:type="character" w:styleId="1066" w:customStyle="1">
    <w:name w:val="Знак Знак3"/>
    <w:rPr>
      <w:sz w:val="16"/>
    </w:rPr>
  </w:style>
  <w:style w:type="character" w:styleId="1067" w:customStyle="1">
    <w:name w:val="Знак примечания1"/>
    <w:rPr>
      <w:sz w:val="16"/>
    </w:rPr>
  </w:style>
  <w:style w:type="character" w:styleId="1068" w:customStyle="1">
    <w:name w:val="Comment Text Char"/>
    <w:rPr>
      <w:sz w:val="20"/>
    </w:rPr>
  </w:style>
  <w:style w:type="character" w:styleId="1069" w:customStyle="1">
    <w:name w:val="Comment Text Char1"/>
    <w:rPr>
      <w:rFonts w:ascii="Calibri" w:hAnsi="Calibri"/>
    </w:rPr>
  </w:style>
  <w:style w:type="character" w:styleId="1070" w:customStyle="1">
    <w:name w:val="Comment Subject Char"/>
    <w:rPr>
      <w:rFonts w:ascii="Calibri" w:hAnsi="Calibri"/>
      <w:b/>
      <w:sz w:val="20"/>
    </w:rPr>
  </w:style>
  <w:style w:type="character" w:styleId="1071" w:customStyle="1">
    <w:name w:val="Comment Subject Char1"/>
    <w:rPr>
      <w:rFonts w:ascii="Calibri" w:hAnsi="Calibri"/>
      <w:b/>
    </w:rPr>
  </w:style>
  <w:style w:type="paragraph" w:styleId="1072" w:customStyle="1">
    <w:name w:val="Заголовок"/>
    <w:basedOn w:val="837"/>
    <w:next w:val="1028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1073">
    <w:name w:val="List"/>
    <w:basedOn w:val="1028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1074" w:customStyle="1">
    <w:name w:val="Название1"/>
    <w:basedOn w:val="837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1075" w:customStyle="1">
    <w:name w:val="Указатель1"/>
    <w:basedOn w:val="837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1076" w:customStyle="1">
    <w:name w:val="ConsPlusNonformat"/>
    <w:rPr>
      <w:rFonts w:ascii="Courier New" w:hAnsi="Courier New" w:cs="Courier New"/>
      <w:lang w:eastAsia="ar-SA"/>
    </w:rPr>
  </w:style>
  <w:style w:type="character" w:styleId="1077" w:customStyle="1">
    <w:name w:val="Текст сноски Знак"/>
    <w:link w:val="1012"/>
    <w:rPr>
      <w:lang w:val="en-US" w:eastAsia="ar-SA"/>
    </w:rPr>
  </w:style>
  <w:style w:type="paragraph" w:styleId="1078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1079">
    <w:name w:val="List Paragraph"/>
    <w:basedOn w:val="837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080" w:customStyle="1">
    <w:name w:val="Текст примечания1"/>
    <w:basedOn w:val="837"/>
    <w:pPr>
      <w:spacing w:after="200"/>
    </w:pPr>
    <w:rPr>
      <w:rFonts w:ascii="Calibri" w:hAnsi="Calibri"/>
      <w:lang w:eastAsia="ar-SA"/>
    </w:rPr>
  </w:style>
  <w:style w:type="paragraph" w:styleId="1081">
    <w:name w:val="annotation text"/>
    <w:basedOn w:val="837"/>
    <w:link w:val="1082"/>
    <w:pPr>
      <w:ind w:firstLine="720"/>
      <w:jc w:val="both"/>
    </w:pPr>
    <w:rPr>
      <w:lang w:val="en-US" w:eastAsia="ar-SA"/>
    </w:rPr>
  </w:style>
  <w:style w:type="character" w:styleId="1082" w:customStyle="1">
    <w:name w:val="Текст примечания Знак"/>
    <w:link w:val="1081"/>
    <w:rPr>
      <w:lang w:eastAsia="ar-SA"/>
    </w:rPr>
  </w:style>
  <w:style w:type="paragraph" w:styleId="1083">
    <w:name w:val="annotation subject"/>
    <w:basedOn w:val="1080"/>
    <w:next w:val="1080"/>
    <w:link w:val="1084"/>
    <w:rPr>
      <w:rFonts w:ascii="Times New Roman" w:hAnsi="Times New Roman"/>
      <w:b/>
      <w:lang w:val="en-US" w:eastAsia="en-US"/>
    </w:rPr>
  </w:style>
  <w:style w:type="character" w:styleId="1084" w:customStyle="1">
    <w:name w:val="Тема примечания Знак"/>
    <w:link w:val="1083"/>
    <w:rPr>
      <w:b/>
      <w:lang w:val="en-US" w:eastAsia="en-US"/>
    </w:rPr>
  </w:style>
  <w:style w:type="paragraph" w:styleId="1085">
    <w:name w:val="Revision"/>
    <w:rPr>
      <w:rFonts w:ascii="Calibri" w:hAnsi="Calibri"/>
      <w:sz w:val="22"/>
      <w:szCs w:val="22"/>
      <w:lang w:eastAsia="ar-SA"/>
    </w:rPr>
  </w:style>
  <w:style w:type="paragraph" w:styleId="1086" w:customStyle="1">
    <w:name w:val="Содержимое врезки"/>
    <w:basedOn w:val="1028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1087" w:customStyle="1">
    <w:name w:val="Содержимое таблицы"/>
    <w:basedOn w:val="837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1088" w:customStyle="1">
    <w:name w:val="Заголовок таблицы"/>
    <w:basedOn w:val="1087"/>
    <w:pPr>
      <w:jc w:val="center"/>
    </w:pPr>
    <w:rPr>
      <w:b/>
      <w:bCs/>
    </w:rPr>
  </w:style>
  <w:style w:type="paragraph" w:styleId="1089" w:customStyle="1">
    <w:name w:val="Заголовок к тексту"/>
    <w:basedOn w:val="837"/>
    <w:next w:val="1028"/>
    <w:pPr>
      <w:spacing w:after="480" w:line="240" w:lineRule="exact"/>
    </w:pPr>
    <w:rPr>
      <w:b/>
      <w:sz w:val="28"/>
    </w:rPr>
  </w:style>
  <w:style w:type="paragraph" w:styleId="1090">
    <w:name w:val="Normal (Web)"/>
    <w:basedOn w:val="837"/>
    <w:pPr>
      <w:spacing w:before="120" w:after="216"/>
    </w:pPr>
    <w:rPr>
      <w:sz w:val="24"/>
      <w:szCs w:val="24"/>
    </w:rPr>
  </w:style>
  <w:style w:type="character" w:styleId="1091" w:customStyle="1">
    <w:name w:val="Знак Знак8"/>
    <w:rPr>
      <w:rFonts w:ascii="Cambria" w:hAnsi="Cambria"/>
      <w:b/>
      <w:sz w:val="26"/>
    </w:rPr>
  </w:style>
  <w:style w:type="character" w:styleId="1092" w:customStyle="1">
    <w:name w:val="Знак Знак5"/>
    <w:semiHidden/>
    <w:rPr>
      <w:sz w:val="28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customXml" Target="../customXml/item1.xml" /><Relationship Id="rId18" Type="http://schemas.openxmlformats.org/officeDocument/2006/relationships/image" Target="media/image1.png"/><Relationship Id="rId19" Type="http://schemas.openxmlformats.org/officeDocument/2006/relationships/image" Target="media/image2.png"/><Relationship Id="rId20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1" w:default="1">
    <w:name w:val="Normal"/>
    <w:qFormat/>
  </w:style>
  <w:style w:type="character" w:styleId="1562" w:default="1">
    <w:name w:val="Default Paragraph Font"/>
    <w:uiPriority w:val="1"/>
    <w:semiHidden/>
    <w:unhideWhenUsed/>
  </w:style>
  <w:style w:type="numbering" w:styleId="1563" w:default="1">
    <w:name w:val="No List"/>
    <w:uiPriority w:val="99"/>
    <w:semiHidden/>
    <w:unhideWhenUsed/>
  </w:style>
  <w:style w:type="paragraph" w:styleId="1564">
    <w:name w:val="Heading 1"/>
    <w:basedOn w:val="1561"/>
    <w:next w:val="1561"/>
    <w:link w:val="15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5">
    <w:name w:val="Heading 1 Char"/>
    <w:basedOn w:val="1562"/>
    <w:link w:val="1564"/>
    <w:uiPriority w:val="9"/>
    <w:rPr>
      <w:rFonts w:ascii="Arial" w:hAnsi="Arial" w:eastAsia="Arial" w:cs="Arial"/>
      <w:sz w:val="40"/>
      <w:szCs w:val="40"/>
    </w:rPr>
  </w:style>
  <w:style w:type="paragraph" w:styleId="1566">
    <w:name w:val="Heading 2"/>
    <w:basedOn w:val="1561"/>
    <w:next w:val="1561"/>
    <w:link w:val="15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7">
    <w:name w:val="Heading 2 Char"/>
    <w:basedOn w:val="1562"/>
    <w:link w:val="1566"/>
    <w:uiPriority w:val="9"/>
    <w:rPr>
      <w:rFonts w:ascii="Arial" w:hAnsi="Arial" w:eastAsia="Arial" w:cs="Arial"/>
      <w:sz w:val="34"/>
    </w:rPr>
  </w:style>
  <w:style w:type="paragraph" w:styleId="1568">
    <w:name w:val="Heading 3"/>
    <w:basedOn w:val="1561"/>
    <w:next w:val="1561"/>
    <w:link w:val="15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69">
    <w:name w:val="Heading 3 Char"/>
    <w:basedOn w:val="1562"/>
    <w:link w:val="1568"/>
    <w:uiPriority w:val="9"/>
    <w:rPr>
      <w:rFonts w:ascii="Arial" w:hAnsi="Arial" w:eastAsia="Arial" w:cs="Arial"/>
      <w:sz w:val="30"/>
      <w:szCs w:val="30"/>
    </w:rPr>
  </w:style>
  <w:style w:type="paragraph" w:styleId="1570">
    <w:name w:val="Heading 4"/>
    <w:basedOn w:val="1561"/>
    <w:next w:val="1561"/>
    <w:link w:val="15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1">
    <w:name w:val="Heading 4 Char"/>
    <w:basedOn w:val="1562"/>
    <w:link w:val="1570"/>
    <w:uiPriority w:val="9"/>
    <w:rPr>
      <w:rFonts w:ascii="Arial" w:hAnsi="Arial" w:eastAsia="Arial" w:cs="Arial"/>
      <w:b/>
      <w:bCs/>
      <w:sz w:val="26"/>
      <w:szCs w:val="26"/>
    </w:rPr>
  </w:style>
  <w:style w:type="paragraph" w:styleId="1572">
    <w:name w:val="Heading 5"/>
    <w:basedOn w:val="1561"/>
    <w:next w:val="1561"/>
    <w:link w:val="15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3">
    <w:name w:val="Heading 5 Char"/>
    <w:basedOn w:val="1562"/>
    <w:link w:val="1572"/>
    <w:uiPriority w:val="9"/>
    <w:rPr>
      <w:rFonts w:ascii="Arial" w:hAnsi="Arial" w:eastAsia="Arial" w:cs="Arial"/>
      <w:b/>
      <w:bCs/>
      <w:sz w:val="24"/>
      <w:szCs w:val="24"/>
    </w:rPr>
  </w:style>
  <w:style w:type="paragraph" w:styleId="1574">
    <w:name w:val="Heading 6"/>
    <w:basedOn w:val="1561"/>
    <w:next w:val="1561"/>
    <w:link w:val="15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5">
    <w:name w:val="Heading 6 Char"/>
    <w:basedOn w:val="1562"/>
    <w:link w:val="1574"/>
    <w:uiPriority w:val="9"/>
    <w:rPr>
      <w:rFonts w:ascii="Arial" w:hAnsi="Arial" w:eastAsia="Arial" w:cs="Arial"/>
      <w:b/>
      <w:bCs/>
      <w:sz w:val="22"/>
      <w:szCs w:val="22"/>
    </w:rPr>
  </w:style>
  <w:style w:type="paragraph" w:styleId="1576">
    <w:name w:val="Heading 7"/>
    <w:basedOn w:val="1561"/>
    <w:next w:val="1561"/>
    <w:link w:val="15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7">
    <w:name w:val="Heading 7 Char"/>
    <w:basedOn w:val="1562"/>
    <w:link w:val="15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78">
    <w:name w:val="Heading 8"/>
    <w:basedOn w:val="1561"/>
    <w:next w:val="1561"/>
    <w:link w:val="15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79">
    <w:name w:val="Heading 8 Char"/>
    <w:basedOn w:val="1562"/>
    <w:link w:val="1578"/>
    <w:uiPriority w:val="9"/>
    <w:rPr>
      <w:rFonts w:ascii="Arial" w:hAnsi="Arial" w:eastAsia="Arial" w:cs="Arial"/>
      <w:i/>
      <w:iCs/>
      <w:sz w:val="22"/>
      <w:szCs w:val="22"/>
    </w:rPr>
  </w:style>
  <w:style w:type="paragraph" w:styleId="1580">
    <w:name w:val="Heading 9"/>
    <w:basedOn w:val="1561"/>
    <w:next w:val="1561"/>
    <w:link w:val="15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1">
    <w:name w:val="Heading 9 Char"/>
    <w:basedOn w:val="1562"/>
    <w:link w:val="1580"/>
    <w:uiPriority w:val="9"/>
    <w:rPr>
      <w:rFonts w:ascii="Arial" w:hAnsi="Arial" w:eastAsia="Arial" w:cs="Arial"/>
      <w:i/>
      <w:iCs/>
      <w:sz w:val="21"/>
      <w:szCs w:val="21"/>
    </w:rPr>
  </w:style>
  <w:style w:type="paragraph" w:styleId="1582">
    <w:name w:val="List Paragraph"/>
    <w:basedOn w:val="1561"/>
    <w:uiPriority w:val="34"/>
    <w:qFormat/>
    <w:pPr>
      <w:contextualSpacing/>
      <w:ind w:left="720"/>
    </w:pPr>
  </w:style>
  <w:style w:type="table" w:styleId="15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84">
    <w:name w:val="No Spacing"/>
    <w:uiPriority w:val="1"/>
    <w:qFormat/>
    <w:pPr>
      <w:spacing w:before="0" w:after="0" w:line="240" w:lineRule="auto"/>
    </w:pPr>
  </w:style>
  <w:style w:type="paragraph" w:styleId="1585">
    <w:name w:val="Title"/>
    <w:basedOn w:val="1561"/>
    <w:next w:val="1561"/>
    <w:link w:val="15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86">
    <w:name w:val="Title Char"/>
    <w:basedOn w:val="1562"/>
    <w:link w:val="1585"/>
    <w:uiPriority w:val="10"/>
    <w:rPr>
      <w:sz w:val="48"/>
      <w:szCs w:val="48"/>
    </w:rPr>
  </w:style>
  <w:style w:type="paragraph" w:styleId="1587">
    <w:name w:val="Subtitle"/>
    <w:basedOn w:val="1561"/>
    <w:next w:val="1561"/>
    <w:link w:val="1588"/>
    <w:uiPriority w:val="11"/>
    <w:qFormat/>
    <w:pPr>
      <w:spacing w:before="200" w:after="200"/>
    </w:pPr>
    <w:rPr>
      <w:sz w:val="24"/>
      <w:szCs w:val="24"/>
    </w:rPr>
  </w:style>
  <w:style w:type="character" w:styleId="1588">
    <w:name w:val="Subtitle Char"/>
    <w:basedOn w:val="1562"/>
    <w:link w:val="1587"/>
    <w:uiPriority w:val="11"/>
    <w:rPr>
      <w:sz w:val="24"/>
      <w:szCs w:val="24"/>
    </w:rPr>
  </w:style>
  <w:style w:type="paragraph" w:styleId="1589">
    <w:name w:val="Quote"/>
    <w:basedOn w:val="1561"/>
    <w:next w:val="1561"/>
    <w:link w:val="1590"/>
    <w:uiPriority w:val="29"/>
    <w:qFormat/>
    <w:pPr>
      <w:ind w:left="720" w:right="720"/>
    </w:pPr>
    <w:rPr>
      <w:i/>
    </w:rPr>
  </w:style>
  <w:style w:type="character" w:styleId="1590">
    <w:name w:val="Quote Char"/>
    <w:link w:val="1589"/>
    <w:uiPriority w:val="29"/>
    <w:rPr>
      <w:i/>
    </w:rPr>
  </w:style>
  <w:style w:type="paragraph" w:styleId="1591">
    <w:name w:val="Intense Quote"/>
    <w:basedOn w:val="1561"/>
    <w:next w:val="1561"/>
    <w:link w:val="15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92">
    <w:name w:val="Intense Quote Char"/>
    <w:link w:val="1591"/>
    <w:uiPriority w:val="30"/>
    <w:rPr>
      <w:i/>
    </w:rPr>
  </w:style>
  <w:style w:type="paragraph" w:styleId="1593">
    <w:name w:val="Header"/>
    <w:basedOn w:val="1561"/>
    <w:link w:val="15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94">
    <w:name w:val="Header Char"/>
    <w:basedOn w:val="1562"/>
    <w:link w:val="1593"/>
    <w:uiPriority w:val="99"/>
  </w:style>
  <w:style w:type="paragraph" w:styleId="1595">
    <w:name w:val="Footer"/>
    <w:basedOn w:val="1561"/>
    <w:link w:val="15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96">
    <w:name w:val="Footer Char"/>
    <w:basedOn w:val="1562"/>
    <w:link w:val="1595"/>
    <w:uiPriority w:val="99"/>
  </w:style>
  <w:style w:type="paragraph" w:styleId="1597">
    <w:name w:val="Caption"/>
    <w:basedOn w:val="1561"/>
    <w:next w:val="1561"/>
    <w:link w:val="1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98">
    <w:name w:val="Caption Char"/>
    <w:basedOn w:val="1597"/>
    <w:link w:val="1595"/>
    <w:uiPriority w:val="99"/>
  </w:style>
  <w:style w:type="table" w:styleId="1599">
    <w:name w:val="Table Grid"/>
    <w:basedOn w:val="15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00">
    <w:name w:val="Table Grid Light"/>
    <w:basedOn w:val="15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01">
    <w:name w:val="Plain Table 1"/>
    <w:basedOn w:val="15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02">
    <w:name w:val="Plain Table 2"/>
    <w:basedOn w:val="15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03">
    <w:name w:val="Plain Table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04">
    <w:name w:val="Plain Table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>
    <w:name w:val="Plain Table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06">
    <w:name w:val="Grid Table 1 Light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1 Light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>
    <w:name w:val="Grid Table 1 Light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>
    <w:name w:val="Grid Table 1 Light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>
    <w:name w:val="Grid Table 1 Light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>
    <w:name w:val="Grid Table 1 Light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>
    <w:name w:val="Grid Table 1 Light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>
    <w:name w:val="Grid Table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2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2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Grid Table 2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Grid Table 2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>
    <w:name w:val="Grid Table 2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9">
    <w:name w:val="Grid Table 2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0">
    <w:name w:val="Grid Table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1">
    <w:name w:val="Grid Table 3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2">
    <w:name w:val="Grid Table 3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3">
    <w:name w:val="Grid Table 3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4">
    <w:name w:val="Grid Table 3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5">
    <w:name w:val="Grid Table 3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6">
    <w:name w:val="Grid Table 3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7">
    <w:name w:val="Grid Table 4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8">
    <w:name w:val="Grid Table 4 - Accent 1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29">
    <w:name w:val="Grid Table 4 - Accent 2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30">
    <w:name w:val="Grid Table 4 - Accent 3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31">
    <w:name w:val="Grid Table 4 - Accent 4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32">
    <w:name w:val="Grid Table 4 - Accent 5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33">
    <w:name w:val="Grid Table 4 - Accent 6"/>
    <w:basedOn w:val="15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34">
    <w:name w:val="Grid Table 5 Dark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35">
    <w:name w:val="Grid Table 5 Dark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36">
    <w:name w:val="Grid Table 5 Dark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37">
    <w:name w:val="Grid Table 5 Dark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38">
    <w:name w:val="Grid Table 5 Dark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39">
    <w:name w:val="Grid Table 5 Dark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40">
    <w:name w:val="Grid Table 5 Dark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41">
    <w:name w:val="Grid Table 6 Colorful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42">
    <w:name w:val="Grid Table 6 Colorful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43">
    <w:name w:val="Grid Table 6 Colorful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44">
    <w:name w:val="Grid Table 6 Colorful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5">
    <w:name w:val="Grid Table 6 Colorful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6">
    <w:name w:val="Grid Table 6 Colorful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7">
    <w:name w:val="Grid Table 6 Colorful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8">
    <w:name w:val="Grid Table 7 Colorful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Grid Table 7 Colorful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Grid Table 7 Colorful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Grid Table 7 Colorful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Grid Table 7 Colorful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Grid Table 7 Colorful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Grid Table 7 Colorful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List Table 1 Light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1 Light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1 Light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8">
    <w:name w:val="List Table 1 Light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9">
    <w:name w:val="List Table 1 Light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0">
    <w:name w:val="List Table 1 Light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1">
    <w:name w:val="List Table 1 Light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2">
    <w:name w:val="List Table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63">
    <w:name w:val="List Table 2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64">
    <w:name w:val="List Table 2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5">
    <w:name w:val="List Table 2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6">
    <w:name w:val="List Table 2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7">
    <w:name w:val="List Table 2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68">
    <w:name w:val="List Table 2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69">
    <w:name w:val="List Table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3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3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3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3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3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3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4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4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9">
    <w:name w:val="List Table 4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0">
    <w:name w:val="List Table 4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1">
    <w:name w:val="List Table 4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2">
    <w:name w:val="List Table 4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3">
    <w:name w:val="List Table 5 Dark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4">
    <w:name w:val="List Table 5 Dark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5">
    <w:name w:val="List Table 5 Dark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6">
    <w:name w:val="List Table 5 Dark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7">
    <w:name w:val="List Table 5 Dark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8">
    <w:name w:val="List Table 5 Dark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9">
    <w:name w:val="List Table 5 Dark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90">
    <w:name w:val="List Table 6 Colorful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91">
    <w:name w:val="List Table 6 Colorful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92">
    <w:name w:val="List Table 6 Colorful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93">
    <w:name w:val="List Table 6 Colorful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94">
    <w:name w:val="List Table 6 Colorful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5">
    <w:name w:val="List Table 6 Colorful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6">
    <w:name w:val="List Table 6 Colorful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7">
    <w:name w:val="List Table 7 Colorful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98">
    <w:name w:val="List Table 7 Colorful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99">
    <w:name w:val="List Table 7 Colorful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00">
    <w:name w:val="List Table 7 Colorful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01">
    <w:name w:val="List Table 7 Colorful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02">
    <w:name w:val="List Table 7 Colorful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03">
    <w:name w:val="List Table 7 Colorful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04">
    <w:name w:val="Lined - Accent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5">
    <w:name w:val="Lined - Accent 1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6">
    <w:name w:val="Lined - Accent 2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7">
    <w:name w:val="Lined - Accent 3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08">
    <w:name w:val="Lined - Accent 4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09">
    <w:name w:val="Lined - Accent 5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0">
    <w:name w:val="Lined - Accent 6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1">
    <w:name w:val="Bordered &amp; Lined - Accent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12">
    <w:name w:val="Bordered &amp; Lined - Accent 1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13">
    <w:name w:val="Bordered &amp; Lined - Accent 2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14">
    <w:name w:val="Bordered &amp; Lined - Accent 3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5">
    <w:name w:val="Bordered &amp; Lined - Accent 4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6">
    <w:name w:val="Bordered &amp; Lined - Accent 5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7">
    <w:name w:val="Bordered &amp; Lined - Accent 6"/>
    <w:basedOn w:val="15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8">
    <w:name w:val="Bordered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19">
    <w:name w:val="Bordered - Accent 1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20">
    <w:name w:val="Bordered - Accent 2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21">
    <w:name w:val="Bordered - Accent 3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22">
    <w:name w:val="Bordered - Accent 4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3">
    <w:name w:val="Bordered - Accent 5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4">
    <w:name w:val="Bordered - Accent 6"/>
    <w:basedOn w:val="15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5">
    <w:name w:val="Hyperlink"/>
    <w:uiPriority w:val="99"/>
    <w:unhideWhenUsed/>
    <w:rPr>
      <w:color w:val="0000ff" w:themeColor="hyperlink"/>
      <w:u w:val="single"/>
    </w:rPr>
  </w:style>
  <w:style w:type="paragraph" w:styleId="1726">
    <w:name w:val="footnote text"/>
    <w:basedOn w:val="1561"/>
    <w:link w:val="1727"/>
    <w:uiPriority w:val="99"/>
    <w:semiHidden/>
    <w:unhideWhenUsed/>
    <w:pPr>
      <w:spacing w:after="40" w:line="240" w:lineRule="auto"/>
    </w:pPr>
    <w:rPr>
      <w:sz w:val="18"/>
    </w:rPr>
  </w:style>
  <w:style w:type="character" w:styleId="1727">
    <w:name w:val="Footnote Text Char"/>
    <w:link w:val="1726"/>
    <w:uiPriority w:val="99"/>
    <w:rPr>
      <w:sz w:val="18"/>
    </w:rPr>
  </w:style>
  <w:style w:type="character" w:styleId="1728">
    <w:name w:val="footnote reference"/>
    <w:basedOn w:val="1562"/>
    <w:uiPriority w:val="99"/>
    <w:unhideWhenUsed/>
    <w:rPr>
      <w:vertAlign w:val="superscript"/>
    </w:rPr>
  </w:style>
  <w:style w:type="paragraph" w:styleId="1729">
    <w:name w:val="endnote text"/>
    <w:basedOn w:val="1561"/>
    <w:link w:val="1730"/>
    <w:uiPriority w:val="99"/>
    <w:semiHidden/>
    <w:unhideWhenUsed/>
    <w:pPr>
      <w:spacing w:after="0" w:line="240" w:lineRule="auto"/>
    </w:pPr>
    <w:rPr>
      <w:sz w:val="20"/>
    </w:rPr>
  </w:style>
  <w:style w:type="character" w:styleId="1730">
    <w:name w:val="Endnote Text Char"/>
    <w:link w:val="1729"/>
    <w:uiPriority w:val="99"/>
    <w:rPr>
      <w:sz w:val="20"/>
    </w:rPr>
  </w:style>
  <w:style w:type="character" w:styleId="1731">
    <w:name w:val="endnote reference"/>
    <w:basedOn w:val="1562"/>
    <w:uiPriority w:val="99"/>
    <w:semiHidden/>
    <w:unhideWhenUsed/>
    <w:rPr>
      <w:vertAlign w:val="superscript"/>
    </w:rPr>
  </w:style>
  <w:style w:type="paragraph" w:styleId="1732">
    <w:name w:val="toc 1"/>
    <w:basedOn w:val="1561"/>
    <w:next w:val="1561"/>
    <w:uiPriority w:val="39"/>
    <w:unhideWhenUsed/>
    <w:pPr>
      <w:ind w:left="0" w:right="0" w:firstLine="0"/>
      <w:spacing w:after="57"/>
    </w:pPr>
  </w:style>
  <w:style w:type="paragraph" w:styleId="1733">
    <w:name w:val="toc 2"/>
    <w:basedOn w:val="1561"/>
    <w:next w:val="1561"/>
    <w:uiPriority w:val="39"/>
    <w:unhideWhenUsed/>
    <w:pPr>
      <w:ind w:left="283" w:right="0" w:firstLine="0"/>
      <w:spacing w:after="57"/>
    </w:pPr>
  </w:style>
  <w:style w:type="paragraph" w:styleId="1734">
    <w:name w:val="toc 3"/>
    <w:basedOn w:val="1561"/>
    <w:next w:val="1561"/>
    <w:uiPriority w:val="39"/>
    <w:unhideWhenUsed/>
    <w:pPr>
      <w:ind w:left="567" w:right="0" w:firstLine="0"/>
      <w:spacing w:after="57"/>
    </w:pPr>
  </w:style>
  <w:style w:type="paragraph" w:styleId="1735">
    <w:name w:val="toc 4"/>
    <w:basedOn w:val="1561"/>
    <w:next w:val="1561"/>
    <w:uiPriority w:val="39"/>
    <w:unhideWhenUsed/>
    <w:pPr>
      <w:ind w:left="850" w:right="0" w:firstLine="0"/>
      <w:spacing w:after="57"/>
    </w:pPr>
  </w:style>
  <w:style w:type="paragraph" w:styleId="1736">
    <w:name w:val="toc 5"/>
    <w:basedOn w:val="1561"/>
    <w:next w:val="1561"/>
    <w:uiPriority w:val="39"/>
    <w:unhideWhenUsed/>
    <w:pPr>
      <w:ind w:left="1134" w:right="0" w:firstLine="0"/>
      <w:spacing w:after="57"/>
    </w:pPr>
  </w:style>
  <w:style w:type="paragraph" w:styleId="1737">
    <w:name w:val="toc 6"/>
    <w:basedOn w:val="1561"/>
    <w:next w:val="1561"/>
    <w:uiPriority w:val="39"/>
    <w:unhideWhenUsed/>
    <w:pPr>
      <w:ind w:left="1417" w:right="0" w:firstLine="0"/>
      <w:spacing w:after="57"/>
    </w:pPr>
  </w:style>
  <w:style w:type="paragraph" w:styleId="1738">
    <w:name w:val="toc 7"/>
    <w:basedOn w:val="1561"/>
    <w:next w:val="1561"/>
    <w:uiPriority w:val="39"/>
    <w:unhideWhenUsed/>
    <w:pPr>
      <w:ind w:left="1701" w:right="0" w:firstLine="0"/>
      <w:spacing w:after="57"/>
    </w:pPr>
  </w:style>
  <w:style w:type="paragraph" w:styleId="1739">
    <w:name w:val="toc 8"/>
    <w:basedOn w:val="1561"/>
    <w:next w:val="1561"/>
    <w:uiPriority w:val="39"/>
    <w:unhideWhenUsed/>
    <w:pPr>
      <w:ind w:left="1984" w:right="0" w:firstLine="0"/>
      <w:spacing w:after="57"/>
    </w:pPr>
  </w:style>
  <w:style w:type="paragraph" w:styleId="1740">
    <w:name w:val="toc 9"/>
    <w:basedOn w:val="1561"/>
    <w:next w:val="1561"/>
    <w:uiPriority w:val="39"/>
    <w:unhideWhenUsed/>
    <w:pPr>
      <w:ind w:left="2268" w:right="0" w:firstLine="0"/>
      <w:spacing w:after="57"/>
    </w:pPr>
  </w:style>
  <w:style w:type="paragraph" w:styleId="1741">
    <w:name w:val="TOC Heading"/>
    <w:uiPriority w:val="39"/>
    <w:unhideWhenUsed/>
  </w:style>
  <w:style w:type="paragraph" w:styleId="1742">
    <w:name w:val="table of figures"/>
    <w:basedOn w:val="1561"/>
    <w:next w:val="156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2B2B-62EB-47F6-B380-E426864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39</cp:revision>
  <dcterms:created xsi:type="dcterms:W3CDTF">2024-10-15T09:17:00Z</dcterms:created>
  <dcterms:modified xsi:type="dcterms:W3CDTF">2025-07-07T04:38:52Z</dcterms:modified>
  <cp:version>786432</cp:version>
</cp:coreProperties>
</file>