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458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458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прекращении </w:t>
      </w:r>
      <w:r>
        <w:rPr>
          <w:b/>
          <w:sz w:val="28"/>
          <w:szCs w:val="28"/>
        </w:rPr>
        <w:t xml:space="preserve">действия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публичного сервитута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статьи 48 Земельного кодекса Российской Федерации, Порядка установления публичных сервитутов в городе Перми, утвержденного решением Пермской городской Думы от 18 декабря 2012 г. № 284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Мотовилихинского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города Перми</w:t>
      </w:r>
      <w:r>
        <w:rPr>
          <w:sz w:val="28"/>
          <w:szCs w:val="28"/>
        </w:rPr>
        <w:t xml:space="preserve"> от 29</w:t>
      </w:r>
      <w:r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  <w:br/>
        <w:t xml:space="preserve">№ 059-</w:t>
      </w:r>
      <w:r>
        <w:rPr>
          <w:sz w:val="28"/>
          <w:szCs w:val="28"/>
        </w:rPr>
        <w:t xml:space="preserve">36-01-42/3-111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Прекратить публичн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сервитут</w:t>
      </w:r>
      <w:r>
        <w:rPr>
          <w:sz w:val="28"/>
          <w:szCs w:val="28"/>
        </w:rPr>
        <w:t xml:space="preserve">, установленн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администрации города Перми от 22</w:t>
      </w:r>
      <w:r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1126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 публичного </w:t>
      </w:r>
      <w:r>
        <w:rPr>
          <w:sz w:val="28"/>
          <w:szCs w:val="28"/>
        </w:rPr>
        <w:t xml:space="preserve">сервитута в целях обеспечения</w:t>
      </w:r>
      <w:r>
        <w:t xml:space="preserve"> </w:t>
      </w:r>
      <w:r>
        <w:rPr>
          <w:sz w:val="28"/>
          <w:szCs w:val="28"/>
        </w:rPr>
        <w:t xml:space="preserve">прохода на земельных участках</w:t>
      </w:r>
      <w:r>
        <w:t xml:space="preserve"> </w:t>
      </w:r>
      <w:r>
        <w:rPr>
          <w:sz w:val="28"/>
          <w:szCs w:val="28"/>
        </w:rPr>
        <w:t xml:space="preserve">(землях) </w:t>
        <w:br/>
        <w:t xml:space="preserve">в Мотовилихинском</w:t>
      </w:r>
      <w:r>
        <w:t xml:space="preserve"> </w:t>
      </w:r>
      <w:r>
        <w:rPr>
          <w:sz w:val="28"/>
          <w:szCs w:val="28"/>
        </w:rPr>
        <w:t xml:space="preserve">районе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администрации города Перми от 22 ноября 2024 г. № 1126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 публичного </w:t>
      </w:r>
      <w:r>
        <w:rPr>
          <w:sz w:val="28"/>
          <w:szCs w:val="28"/>
        </w:rPr>
        <w:t xml:space="preserve">сервитута в целях обеспечения</w:t>
      </w:r>
      <w:r>
        <w:t xml:space="preserve"> </w:t>
      </w:r>
      <w:r>
        <w:rPr>
          <w:sz w:val="28"/>
          <w:szCs w:val="28"/>
        </w:rPr>
        <w:t xml:space="preserve">прохода на земельных участках</w:t>
      </w:r>
      <w:r>
        <w:t xml:space="preserve"> </w:t>
      </w:r>
      <w:r>
        <w:rPr>
          <w:sz w:val="28"/>
          <w:szCs w:val="28"/>
        </w:rPr>
        <w:t xml:space="preserve">(землях) в Мотовилихинском</w:t>
      </w:r>
      <w:r>
        <w:t xml:space="preserve"> </w:t>
      </w:r>
      <w:r>
        <w:rPr>
          <w:sz w:val="28"/>
          <w:szCs w:val="28"/>
        </w:rPr>
        <w:t xml:space="preserve">районе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Департаменту земельных отношений администрации города Перми обеспечить направление копии настоящего постановления в течение 5 рабочих дней со дня официального опубликования: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в федеральный орган исполнительной власти, осуществляющий государственный кадастровый учет и государственную регистрацию прав, </w:t>
      </w:r>
      <w:r>
        <w:rPr>
          <w:sz w:val="28"/>
          <w:szCs w:val="28"/>
        </w:rPr>
        <w:t xml:space="preserve">в порядке, установленном действующим законодательством;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инициатору </w:t>
      </w:r>
      <w:r>
        <w:rPr>
          <w:sz w:val="28"/>
          <w:szCs w:val="28"/>
        </w:rPr>
        <w:t xml:space="preserve">прекращения</w:t>
      </w:r>
      <w:r>
        <w:rPr>
          <w:sz w:val="28"/>
          <w:szCs w:val="28"/>
        </w:rPr>
        <w:t xml:space="preserve"> публичного сервитута – администрации Мотовилихинского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товариществу собственников жилья «Уинская, 1 «Б» (ИНН: </w:t>
      </w:r>
      <w:r>
        <w:rPr>
          <w:sz w:val="28"/>
          <w:szCs w:val="28"/>
        </w:rPr>
        <w:t xml:space="preserve">5906048071), осуществляющему управление многоквартирным домом, располо</w:t>
      </w:r>
      <w:r>
        <w:rPr>
          <w:sz w:val="28"/>
          <w:szCs w:val="28"/>
        </w:rPr>
        <w:t xml:space="preserve">женным по адресу: Российская Федерация, Пермский край, городской округ Перм</w:t>
      </w:r>
      <w:r>
        <w:rPr>
          <w:sz w:val="28"/>
          <w:szCs w:val="28"/>
        </w:rPr>
        <w:t xml:space="preserve">ский, город Пермь, улица Уинская, дом 1б, на земельном участке </w:t>
        <w:br/>
        <w:t xml:space="preserve">с кадастровым</w:t>
      </w:r>
      <w:r>
        <w:t xml:space="preserve"> </w:t>
      </w:r>
      <w:r>
        <w:rPr>
          <w:sz w:val="28"/>
          <w:szCs w:val="28"/>
        </w:rPr>
        <w:t xml:space="preserve">номером 59:01:4311741:42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82"/>
        <w:ind w:firstLine="720"/>
        <w:jc w:val="both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обществу с ограниченной ответственностью «ПЕРМКОММУНАЛСЕР</w:t>
      </w:r>
      <w:r>
        <w:rPr>
          <w:sz w:val="28"/>
          <w:szCs w:val="28"/>
        </w:rPr>
        <w:t xml:space="preserve">ВИС» (ИНН: 5905029848), осуществляющему управление многоквартирным до</w:t>
      </w:r>
      <w:r>
        <w:rPr>
          <w:sz w:val="28"/>
          <w:szCs w:val="28"/>
        </w:rPr>
        <w:t xml:space="preserve">мом, расположенным по адресу: Пермский край, г. Пермь, Мотовилихинский</w:t>
      </w:r>
      <w:r>
        <w:t xml:space="preserve"> </w:t>
      </w:r>
      <w:r>
        <w:rPr>
          <w:sz w:val="28"/>
          <w:szCs w:val="28"/>
        </w:rPr>
        <w:t xml:space="preserve">район, ул. Уинская, д. 1, на земельном участке с кадастровым номером</w:t>
      </w:r>
      <w:r>
        <w:t xml:space="preserve"> </w:t>
      </w:r>
      <w:r>
        <w:rPr>
          <w:sz w:val="28"/>
          <w:szCs w:val="28"/>
        </w:rPr>
        <w:t xml:space="preserve">59:01:4311741:8033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.5. департаменту градостроительства и архитектуры администрации города Перми для размещения настоящего постановления в государственной информационной системе обеспечения градостроительной деятельности </w:t>
      </w:r>
      <w:r>
        <w:rPr>
          <w:sz w:val="28"/>
          <w:szCs w:val="28"/>
        </w:rPr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гл</w:t>
      </w:r>
      <w:r>
        <w:rPr>
          <w:sz w:val="28"/>
          <w:szCs w:val="28"/>
        </w:rPr>
        <w:t xml:space="preserve">авы </w:t>
      </w: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t xml:space="preserve">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Э.О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  <w:lang w:val="en-US" w:eastAsia="en-US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/>
      <w:sz w:val="18"/>
      <w:szCs w:val="18"/>
      <w:lang w:val="en-US" w:eastAsia="en-US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8</cp:revision>
  <dcterms:created xsi:type="dcterms:W3CDTF">2025-04-18T07:47:00Z</dcterms:created>
  <dcterms:modified xsi:type="dcterms:W3CDTF">2025-07-14T06:40:26Z</dcterms:modified>
  <cp:version>917504</cp:version>
</cp:coreProperties>
</file>