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ind w:right="5101"/>
        <w:spacing w:line="240" w:lineRule="exact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 от 05.10.2016 № 786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«Об утверждении Положения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 комиссии по присуждению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ежегодной премии г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рода Перми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«Преодоление»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consultantplus://offline/ref=42A5A1940DF584E33FA426E146B906BA0C454B8EC784D36F9653CE6D1A46E3E0BC2B660E12ADF871B9576EEF4AD3CA2F066036C23331684A82A701C3H6gDE </w:instrText>
      </w:r>
      <w:r>
        <w:rPr>
          <w:bCs/>
          <w:sz w:val="28"/>
          <w:szCs w:val="28"/>
        </w:rPr>
        <w:fldChar w:fldCharType="separate"/>
      </w:r>
      <w:r>
        <w:rPr>
          <w:sz w:val="28"/>
          <w:szCs w:val="28"/>
        </w:rPr>
        <w:t xml:space="preserve">решением</w:t>
      </w:r>
      <w:r>
        <w:rPr>
          <w:bCs/>
          <w:sz w:val="28"/>
          <w:szCs w:val="28"/>
        </w:rPr>
        <w:fldChar w:fldCharType="end"/>
      </w:r>
      <w:r>
        <w:rPr>
          <w:sz w:val="28"/>
          <w:szCs w:val="28"/>
        </w:rPr>
        <w:t xml:space="preserve"> Пермской городской Думы от 28 июня 2016 г. </w:t>
      </w:r>
      <w:r>
        <w:rPr>
          <w:sz w:val="28"/>
          <w:szCs w:val="28"/>
        </w:rPr>
        <w:t xml:space="preserve">№ 122 «</w:t>
      </w:r>
      <w:r>
        <w:rPr>
          <w:sz w:val="28"/>
          <w:szCs w:val="28"/>
        </w:rPr>
        <w:t xml:space="preserve">О еже</w:t>
      </w:r>
      <w:r>
        <w:rPr>
          <w:sz w:val="28"/>
          <w:szCs w:val="28"/>
        </w:rPr>
        <w:t xml:space="preserve">годной премии города Перми «</w:t>
      </w:r>
      <w:r>
        <w:rPr>
          <w:sz w:val="28"/>
          <w:szCs w:val="28"/>
        </w:rPr>
        <w:t xml:space="preserve">Преодоление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Внести изменения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орму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consultantplus://offline/ref=098F69B3104C4BD1AAF2C027F03253CA3A731F8703FF6A0C5383EF4C356D3D18BD6665F6B020BBCD68F505C1195DFDC6EAA373D92BBF24A3F815B6PCiAE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 участие в конкурсе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присуждение пре</w:t>
      </w:r>
      <w:r>
        <w:rPr>
          <w:sz w:val="28"/>
          <w:szCs w:val="28"/>
        </w:rPr>
        <w:t xml:space="preserve">мии города Перми «Преодоление»</w:t>
      </w:r>
      <w:r>
        <w:rPr>
          <w:sz w:val="28"/>
          <w:szCs w:val="28"/>
        </w:rPr>
        <w:t xml:space="preserve">, утвержденную постановлением администрации города Перми от 05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2016 г. </w:t>
      </w:r>
      <w:r>
        <w:rPr>
          <w:sz w:val="28"/>
          <w:szCs w:val="28"/>
        </w:rPr>
        <w:t xml:space="preserve">№ 786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оложения о комиссии по присуждению ежегодной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премии города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ерми </w:t>
      </w:r>
      <w:r>
        <w:rPr>
          <w:sz w:val="28"/>
          <w:szCs w:val="28"/>
        </w:rPr>
        <w:t xml:space="preserve">«П</w:t>
      </w:r>
      <w:r>
        <w:rPr>
          <w:sz w:val="28"/>
          <w:szCs w:val="28"/>
        </w:rPr>
        <w:t xml:space="preserve">реодоление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от 21.08.2020 № 731)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редакции </w:t>
      </w:r>
      <w:r>
        <w:rPr>
          <w:sz w:val="28"/>
          <w:szCs w:val="28"/>
        </w:rPr>
        <w:t xml:space="preserve">согласно приложению</w:t>
      </w:r>
      <w:r>
        <w:rPr>
          <w:sz w:val="28"/>
          <w:szCs w:val="28"/>
        </w:rPr>
        <w:t xml:space="preserve"> 1 к настоящ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му по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 xml:space="preserve">Внести изменения в </w:t>
      </w:r>
      <w:r>
        <w:rPr>
          <w:spacing w:val="-2"/>
          <w:sz w:val="28"/>
          <w:szCs w:val="28"/>
        </w:rPr>
        <w:t xml:space="preserve">ф</w:t>
      </w:r>
      <w:r>
        <w:rPr>
          <w:bCs/>
          <w:spacing w:val="-2"/>
          <w:sz w:val="28"/>
          <w:szCs w:val="28"/>
        </w:rPr>
        <w:t xml:space="preserve">орму </w:t>
      </w:r>
      <w:r>
        <w:rPr>
          <w:bCs/>
          <w:spacing w:val="-2"/>
          <w:sz w:val="28"/>
          <w:szCs w:val="28"/>
        </w:rPr>
        <w:fldChar w:fldCharType="begin"/>
      </w:r>
      <w:r>
        <w:rPr>
          <w:bCs/>
          <w:spacing w:val="-2"/>
          <w:sz w:val="28"/>
          <w:szCs w:val="28"/>
        </w:rPr>
        <w:instrText xml:space="preserve">HYPERLINK consultantplus://offline/ref=A3063435E9F747AD12B39C6714E42EFDC9B5252CC3B6E6519AB01523B65C07514166A8735FFFCF6C0FA41CEAB01D517B5FF67D63605455F719FD1Dx524E </w:instrText>
      </w:r>
      <w:r>
        <w:rPr>
          <w:bCs/>
          <w:spacing w:val="-2"/>
          <w:sz w:val="28"/>
          <w:szCs w:val="28"/>
        </w:rPr>
        <w:fldChar w:fldCharType="separate"/>
      </w:r>
      <w:r>
        <w:rPr>
          <w:spacing w:val="-2"/>
          <w:sz w:val="28"/>
          <w:szCs w:val="28"/>
        </w:rPr>
        <w:t xml:space="preserve">анкеты</w:t>
      </w:r>
      <w:r>
        <w:rPr>
          <w:bCs/>
          <w:spacing w:val="-2"/>
          <w:sz w:val="28"/>
          <w:szCs w:val="28"/>
        </w:rPr>
        <w:fldChar w:fldCharType="end"/>
      </w:r>
      <w:r>
        <w:rPr>
          <w:spacing w:val="-2"/>
          <w:sz w:val="28"/>
          <w:szCs w:val="28"/>
        </w:rPr>
        <w:t xml:space="preserve"> участника конкурса на присуждение ежегодной премии горо</w:t>
      </w:r>
      <w:r>
        <w:rPr>
          <w:spacing w:val="-2"/>
          <w:sz w:val="28"/>
          <w:szCs w:val="28"/>
        </w:rPr>
        <w:t xml:space="preserve">да Перми «Преодоление»</w:t>
      </w:r>
      <w:r>
        <w:rPr>
          <w:spacing w:val="-2"/>
          <w:sz w:val="28"/>
          <w:szCs w:val="28"/>
        </w:rPr>
        <w:t xml:space="preserve">, утвержденную постановлением администрации города Перми </w:t>
      </w:r>
      <w:r>
        <w:rPr>
          <w:spacing w:val="-2"/>
          <w:sz w:val="28"/>
          <w:szCs w:val="28"/>
        </w:rPr>
        <w:t xml:space="preserve">от 05 октября 2016 г. № 786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«Об утверждении Положения о комиссии по присуждению ежегодной премии города Перми «Преодоление»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21.08.2020 № 731),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изложив в </w:t>
      </w:r>
      <w:r>
        <w:rPr>
          <w:spacing w:val="-2"/>
          <w:sz w:val="28"/>
          <w:szCs w:val="28"/>
        </w:rPr>
        <w:t xml:space="preserve">редакции </w:t>
      </w:r>
      <w:r>
        <w:rPr>
          <w:spacing w:val="-2"/>
          <w:sz w:val="28"/>
          <w:szCs w:val="28"/>
        </w:rPr>
        <w:t xml:space="preserve">согласно приложению</w:t>
      </w:r>
      <w:r>
        <w:rPr>
          <w:spacing w:val="-2"/>
          <w:sz w:val="28"/>
          <w:szCs w:val="28"/>
        </w:rPr>
        <w:t xml:space="preserve"> 2 к н</w:t>
      </w:r>
      <w:r>
        <w:rPr>
          <w:spacing w:val="-2"/>
          <w:sz w:val="28"/>
          <w:szCs w:val="28"/>
        </w:rPr>
        <w:t xml:space="preserve">а</w:t>
      </w:r>
      <w:r>
        <w:rPr>
          <w:spacing w:val="-2"/>
          <w:sz w:val="28"/>
          <w:szCs w:val="28"/>
        </w:rPr>
        <w:t xml:space="preserve">стоящему постановлению.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</w:t>
      </w:r>
      <w:r>
        <w:rPr>
          <w:sz w:val="28"/>
          <w:szCs w:val="28"/>
        </w:rPr>
        <w:t xml:space="preserve">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</w:t>
      </w:r>
      <w:r>
        <w:rPr>
          <w:sz w:val="28"/>
          <w:szCs w:val="28"/>
        </w:rPr>
        <w:t xml:space="preserve">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</w:t>
      </w:r>
      <w:r>
        <w:rPr>
          <w:sz w:val="28"/>
          <w:szCs w:val="28"/>
        </w:rPr>
        <w:t xml:space="preserve">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873"/>
          <w:color w:val="auto"/>
          <w:sz w:val="28"/>
          <w:szCs w:val="28"/>
          <w:u w:val="none"/>
        </w:rPr>
        <w:t xml:space="preserve">www.gorodperm.ru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  <w:t xml:space="preserve">    Э.О. Соснин</w:t>
      </w:r>
      <w:r>
        <w:rPr>
          <w:sz w:val="28"/>
          <w:szCs w:val="24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567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</w:pPr>
      <w:r/>
      <w:r/>
    </w:p>
    <w:p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62"/>
        <w:gridCol w:w="487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2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комиссию по присуждению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ежегодной премии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«Преодоление»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(Ф.И.О. 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проживающего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номер контактного телефона: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 участие в конкурсе на присуждение премии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«Преодоление»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Прошу принять документы на участие в конкурсе на присуждение ежегодной премии города Перми «Преодоление» в номинации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К заявлению прилагаются: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1. Анкета.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2. Автобиография.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3. Копия документа, подтверждающего регистрационный учет по месту жительства в городе Перми (копия паспорта гражданина Российской Федерации или копия свидетельства о регистрации по месту жительства).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4. Банковские реквизиты для перечисления премии в случае признания лауреатом.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5. Копия справки об инвалидности (в номинациях «За значительный вклад в создание условий для улучшения качества жизни людей с инвалидностью «Чувствую сердцем»,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«за вклад во всестороннее развитие ребенка «Счастье быть рядом»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не предоставляется).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6. Ходатайство (если участник выдвигается физическим или юридическим лицом).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7. Документы, подтверждающие результаты деятельности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участника, ребенка-инвалида (в номинации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«за вклад во всестороннее развитие ребенка «Счастье быть рядом»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(копии документов: грамоты, дипломы, печатные работы, картины и так далее)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 в номинации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за вклад во всестороннее развитие ребенка «Счастье быть рядом»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дополнительно прилагаются: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1. Копия свидетельства о рождении ребенка.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Копия паспорта гражданина Российской Федерации (для ребенка, достигшего возраста 14 лет).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3. 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опии документов, выданных органами опеки и попечительства, подтверждающих полномочия законного представителя ребенка, </w:t>
              <w:br/>
              <w:t xml:space="preserve">в соответствии с законодательством Российской Федерации об опеке </w:t>
              <w:br/>
              <w:t xml:space="preserve">и попечительстве (для детей, находящихся под опекой, попечительством).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4. Копия справки федерального учреждения медико-социальной экспертизы об инвалидности ребенка.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"______" _____________ ______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651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Подтверждаю согласие на обработку представленных мной персональных данных 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данных ребенка (в номинации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за 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клад во всестороннее развитие ребенка «Счастье быть рядом»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) и разрешаю сбор, систематизацию, накопление, хранение, использование, обновление, изменение, передачу, блокирование, размещение в средствах массовой информации, уничтожение указанных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сведений с помощью средств автоматизации или без использования таковых в целях проведения конкурса на присуждение ежегодной премии города Перми «Преодоление».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Настоящее согласие действует бессрочно.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"______" _____________ ______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651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4962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4962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ind w:firstLine="4962"/>
        <w:jc w:val="both"/>
        <w:rPr>
          <w:sz w:val="28"/>
          <w:szCs w:val="28"/>
          <w:highlight w:val="none"/>
        </w:rPr>
        <w:sectPr>
          <w:headerReference w:type="default" r:id="rId8"/>
          <w:headerReference w:type="even" r:id="rId9"/>
          <w:footerReference w:type="default" r:id="rId11"/>
          <w:footnotePr/>
          <w:endnotePr/>
          <w:type w:val="nextPage"/>
          <w:pgSz w:w="11906" w:h="16838" w:orient="portrait"/>
          <w:pgMar w:top="1134" w:right="567" w:bottom="96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ind w:left="5670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2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ind w:left="5670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постановлению администрации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ind w:left="5670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ind w:left="5670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ind w:left="5670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ind w:left="5670"/>
        <w:jc w:val="righ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2"/>
        <w:ind w:firstLine="0"/>
        <w:keepNext w:val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2"/>
        <w:ind w:firstLine="0"/>
        <w:keepNext w:val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2"/>
        <w:ind w:firstLine="0"/>
        <w:keepNext w:val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АНКЕТА</w:t>
              <w:br/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участника конкурса на присуждение ежегодной премии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города Перми «Преодоление»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1. Ф.И.О. (полностью) 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2. Дата рождения "______" _____________ ______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3. Адрес проживания 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4. Номер контактного телефона 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5. Группа инвалидности (с указанием характера заболевания)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(не указывается для номинациях «За значительный вклад в создание условий для улучшения качества жизни людей с инвалидностью «Чувствую сердцем»,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за 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клад во всестороннее развитие ребенка «Счастье быть рядом»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6. Образование ___________________________________________________.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312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(с указанием образовательного учреждения)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7. Место работы или учебы ________________________________________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8. Род деятельности _______________________________________________.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9. Наименование номинации, в которой участвует соискатель 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____________________________________________________________________________________________________________________________________.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10. Выдвижение участника на соискание премии (от физического или юридического лица либо самовыдвижение) 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11. Достижения и награды участника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(перечислить звания, грамоты, дипломы и другие награды, имеющиеся у соискателя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или ребенка в номинации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за 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клад во всестороннее развитие ребенка «Счастье быть рядом»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12. Участвовал ли ранее в соискании премии (указать год, в котором принимал участие, номинации) 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 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"______" _____________ ______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651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(подпись)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89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firs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91"/>
    <w:next w:val="891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link w:val="713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91"/>
    <w:next w:val="891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91"/>
    <w:next w:val="891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91"/>
    <w:next w:val="891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91"/>
    <w:next w:val="891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91"/>
    <w:next w:val="891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91"/>
    <w:next w:val="891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91"/>
    <w:next w:val="891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91"/>
    <w:next w:val="891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891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91"/>
    <w:next w:val="891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link w:val="733"/>
    <w:uiPriority w:val="10"/>
    <w:rPr>
      <w:sz w:val="48"/>
      <w:szCs w:val="48"/>
    </w:rPr>
  </w:style>
  <w:style w:type="paragraph" w:styleId="735">
    <w:name w:val="Subtitle"/>
    <w:basedOn w:val="891"/>
    <w:next w:val="891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link w:val="735"/>
    <w:uiPriority w:val="11"/>
    <w:rPr>
      <w:sz w:val="24"/>
      <w:szCs w:val="24"/>
    </w:rPr>
  </w:style>
  <w:style w:type="paragraph" w:styleId="737">
    <w:name w:val="Quote"/>
    <w:basedOn w:val="891"/>
    <w:next w:val="891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91"/>
    <w:next w:val="891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paragraph" w:styleId="741">
    <w:name w:val="Header"/>
    <w:basedOn w:val="891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Header Char"/>
    <w:link w:val="741"/>
    <w:uiPriority w:val="99"/>
  </w:style>
  <w:style w:type="paragraph" w:styleId="743">
    <w:name w:val="Footer"/>
    <w:basedOn w:val="891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link w:val="743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next w:val="891"/>
    <w:link w:val="891"/>
    <w:qFormat/>
    <w:rPr>
      <w:lang w:val="ru-RU" w:eastAsia="ru-RU" w:bidi="ar-SA"/>
    </w:rPr>
  </w:style>
  <w:style w:type="paragraph" w:styleId="892">
    <w:name w:val="Заголовок 1"/>
    <w:basedOn w:val="891"/>
    <w:next w:val="891"/>
    <w:link w:val="891"/>
    <w:qFormat/>
    <w:pPr>
      <w:ind w:right="-1" w:firstLine="709"/>
      <w:jc w:val="both"/>
      <w:keepNext/>
      <w:outlineLvl w:val="0"/>
    </w:pPr>
    <w:rPr>
      <w:sz w:val="24"/>
    </w:rPr>
  </w:style>
  <w:style w:type="paragraph" w:styleId="893">
    <w:name w:val="Заголовок 2"/>
    <w:basedOn w:val="891"/>
    <w:next w:val="891"/>
    <w:link w:val="891"/>
    <w:qFormat/>
    <w:pPr>
      <w:ind w:right="-1"/>
      <w:jc w:val="both"/>
      <w:keepNext/>
      <w:outlineLvl w:val="1"/>
    </w:pPr>
    <w:rPr>
      <w:sz w:val="24"/>
    </w:rPr>
  </w:style>
  <w:style w:type="character" w:styleId="894">
    <w:name w:val="Основной шрифт абзаца"/>
    <w:next w:val="894"/>
    <w:link w:val="891"/>
    <w:semiHidden/>
  </w:style>
  <w:style w:type="table" w:styleId="895">
    <w:name w:val="Обычная таблица"/>
    <w:next w:val="895"/>
    <w:link w:val="891"/>
    <w:semiHidden/>
    <w:tblPr/>
  </w:style>
  <w:style w:type="numbering" w:styleId="896">
    <w:name w:val="Нет списка"/>
    <w:next w:val="896"/>
    <w:link w:val="891"/>
    <w:semiHidden/>
  </w:style>
  <w:style w:type="paragraph" w:styleId="897">
    <w:name w:val="Название объекта"/>
    <w:basedOn w:val="891"/>
    <w:next w:val="891"/>
    <w:link w:val="89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Основной текст"/>
    <w:basedOn w:val="891"/>
    <w:next w:val="898"/>
    <w:link w:val="926"/>
    <w:pPr>
      <w:ind w:right="3117"/>
    </w:pPr>
    <w:rPr>
      <w:rFonts w:ascii="Courier New" w:hAnsi="Courier New"/>
      <w:sz w:val="26"/>
      <w:lang w:val="en-US" w:eastAsia="en-US"/>
    </w:rPr>
  </w:style>
  <w:style w:type="paragraph" w:styleId="899">
    <w:name w:val="Основной текст с отступом"/>
    <w:basedOn w:val="891"/>
    <w:next w:val="899"/>
    <w:link w:val="891"/>
    <w:pPr>
      <w:ind w:right="-1"/>
      <w:jc w:val="both"/>
    </w:pPr>
    <w:rPr>
      <w:sz w:val="26"/>
    </w:rPr>
  </w:style>
  <w:style w:type="paragraph" w:styleId="900">
    <w:name w:val="Нижний колонтитул"/>
    <w:basedOn w:val="891"/>
    <w:next w:val="900"/>
    <w:link w:val="985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Номер страницы"/>
    <w:basedOn w:val="894"/>
    <w:next w:val="901"/>
    <w:link w:val="891"/>
  </w:style>
  <w:style w:type="paragraph" w:styleId="902">
    <w:name w:val="Верхний колонтитул"/>
    <w:basedOn w:val="891"/>
    <w:next w:val="902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Текст выноски"/>
    <w:basedOn w:val="891"/>
    <w:next w:val="903"/>
    <w:link w:val="904"/>
    <w:uiPriority w:val="99"/>
    <w:rPr>
      <w:rFonts w:ascii="Segoe UI" w:hAnsi="Segoe UI"/>
      <w:sz w:val="18"/>
      <w:szCs w:val="18"/>
      <w:lang w:val="en-US" w:eastAsia="en-US"/>
    </w:rPr>
  </w:style>
  <w:style w:type="character" w:styleId="904">
    <w:name w:val="Текст выноски Знак"/>
    <w:next w:val="904"/>
    <w:link w:val="903"/>
    <w:uiPriority w:val="99"/>
    <w:rPr>
      <w:rFonts w:ascii="Segoe UI" w:hAnsi="Segoe UI" w:cs="Segoe UI"/>
      <w:sz w:val="18"/>
      <w:szCs w:val="18"/>
    </w:rPr>
  </w:style>
  <w:style w:type="character" w:styleId="905">
    <w:name w:val="Верхний колонтитул Знак"/>
    <w:next w:val="905"/>
    <w:link w:val="902"/>
    <w:uiPriority w:val="99"/>
  </w:style>
  <w:style w:type="numbering" w:styleId="906">
    <w:name w:val="Нет списка1"/>
    <w:next w:val="896"/>
    <w:link w:val="891"/>
    <w:uiPriority w:val="99"/>
    <w:semiHidden/>
    <w:unhideWhenUsed/>
  </w:style>
  <w:style w:type="paragraph" w:styleId="907">
    <w:name w:val="Без интервала"/>
    <w:next w:val="907"/>
    <w:link w:val="89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8">
    <w:name w:val="Гиперссылка"/>
    <w:next w:val="908"/>
    <w:link w:val="891"/>
    <w:uiPriority w:val="99"/>
    <w:unhideWhenUsed/>
    <w:rPr>
      <w:color w:val="0000ff"/>
      <w:u w:val="single"/>
    </w:rPr>
  </w:style>
  <w:style w:type="character" w:styleId="909">
    <w:name w:val="Просмотренная гиперссылка"/>
    <w:next w:val="909"/>
    <w:link w:val="891"/>
    <w:uiPriority w:val="99"/>
    <w:unhideWhenUsed/>
    <w:rPr>
      <w:color w:val="800080"/>
      <w:u w:val="single"/>
    </w:rPr>
  </w:style>
  <w:style w:type="paragraph" w:styleId="910">
    <w:name w:val="xl65"/>
    <w:basedOn w:val="891"/>
    <w:next w:val="910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66"/>
    <w:basedOn w:val="891"/>
    <w:next w:val="911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67"/>
    <w:basedOn w:val="891"/>
    <w:next w:val="912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>
    <w:name w:val="xl68"/>
    <w:basedOn w:val="891"/>
    <w:next w:val="913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>
    <w:name w:val="xl69"/>
    <w:basedOn w:val="891"/>
    <w:next w:val="914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0"/>
    <w:basedOn w:val="891"/>
    <w:next w:val="915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>
    <w:name w:val="xl71"/>
    <w:basedOn w:val="891"/>
    <w:next w:val="916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2"/>
    <w:basedOn w:val="891"/>
    <w:next w:val="917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3"/>
    <w:basedOn w:val="891"/>
    <w:next w:val="918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4"/>
    <w:basedOn w:val="891"/>
    <w:next w:val="919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5"/>
    <w:basedOn w:val="891"/>
    <w:next w:val="920"/>
    <w:link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76"/>
    <w:basedOn w:val="891"/>
    <w:next w:val="921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>
    <w:name w:val="xl77"/>
    <w:basedOn w:val="891"/>
    <w:next w:val="922"/>
    <w:link w:val="89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78"/>
    <w:basedOn w:val="891"/>
    <w:next w:val="923"/>
    <w:link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>
    <w:name w:val="xl79"/>
    <w:basedOn w:val="891"/>
    <w:next w:val="924"/>
    <w:link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Форма"/>
    <w:next w:val="925"/>
    <w:link w:val="891"/>
    <w:rPr>
      <w:sz w:val="28"/>
      <w:szCs w:val="28"/>
      <w:lang w:val="ru-RU" w:eastAsia="ru-RU" w:bidi="ar-SA"/>
    </w:rPr>
  </w:style>
  <w:style w:type="character" w:styleId="926">
    <w:name w:val="Основной текст Знак"/>
    <w:next w:val="926"/>
    <w:link w:val="898"/>
    <w:rPr>
      <w:rFonts w:ascii="Courier New" w:hAnsi="Courier New"/>
      <w:sz w:val="26"/>
    </w:rPr>
  </w:style>
  <w:style w:type="paragraph" w:styleId="927">
    <w:name w:val="ConsPlusNormal"/>
    <w:next w:val="927"/>
    <w:link w:val="891"/>
    <w:rPr>
      <w:sz w:val="28"/>
      <w:szCs w:val="28"/>
      <w:lang w:val="ru-RU" w:eastAsia="ru-RU" w:bidi="ar-SA"/>
    </w:rPr>
  </w:style>
  <w:style w:type="numbering" w:styleId="928">
    <w:name w:val="Нет списка11"/>
    <w:next w:val="896"/>
    <w:link w:val="891"/>
    <w:uiPriority w:val="99"/>
    <w:semiHidden/>
    <w:unhideWhenUsed/>
  </w:style>
  <w:style w:type="numbering" w:styleId="929">
    <w:name w:val="Нет списка111"/>
    <w:next w:val="896"/>
    <w:link w:val="891"/>
    <w:uiPriority w:val="99"/>
    <w:semiHidden/>
    <w:unhideWhenUsed/>
  </w:style>
  <w:style w:type="paragraph" w:styleId="930">
    <w:name w:val="font5"/>
    <w:basedOn w:val="891"/>
    <w:next w:val="930"/>
    <w:link w:val="89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1">
    <w:name w:val="xl80"/>
    <w:basedOn w:val="891"/>
    <w:next w:val="931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>
    <w:name w:val="xl81"/>
    <w:basedOn w:val="891"/>
    <w:next w:val="932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3">
    <w:name w:val="xl82"/>
    <w:basedOn w:val="891"/>
    <w:next w:val="933"/>
    <w:link w:val="89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4">
    <w:name w:val="Сетка таблицы"/>
    <w:basedOn w:val="895"/>
    <w:next w:val="934"/>
    <w:link w:val="89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5">
    <w:name w:val="xl83"/>
    <w:basedOn w:val="891"/>
    <w:next w:val="935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84"/>
    <w:basedOn w:val="891"/>
    <w:next w:val="936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85"/>
    <w:basedOn w:val="891"/>
    <w:next w:val="937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86"/>
    <w:basedOn w:val="891"/>
    <w:next w:val="938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87"/>
    <w:basedOn w:val="891"/>
    <w:next w:val="939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88"/>
    <w:basedOn w:val="891"/>
    <w:next w:val="940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>
    <w:name w:val="xl89"/>
    <w:basedOn w:val="891"/>
    <w:next w:val="941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0"/>
    <w:basedOn w:val="891"/>
    <w:next w:val="942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1"/>
    <w:basedOn w:val="891"/>
    <w:next w:val="943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2"/>
    <w:basedOn w:val="891"/>
    <w:next w:val="944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>
    <w:name w:val="xl93"/>
    <w:basedOn w:val="891"/>
    <w:next w:val="945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>
    <w:name w:val="xl94"/>
    <w:basedOn w:val="891"/>
    <w:next w:val="946"/>
    <w:link w:val="8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5"/>
    <w:basedOn w:val="891"/>
    <w:next w:val="947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6"/>
    <w:basedOn w:val="891"/>
    <w:next w:val="948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7"/>
    <w:basedOn w:val="891"/>
    <w:next w:val="949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>
    <w:name w:val="xl98"/>
    <w:basedOn w:val="891"/>
    <w:next w:val="950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1">
    <w:name w:val="xl99"/>
    <w:basedOn w:val="891"/>
    <w:next w:val="951"/>
    <w:link w:val="89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100"/>
    <w:basedOn w:val="891"/>
    <w:next w:val="952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1"/>
    <w:basedOn w:val="891"/>
    <w:next w:val="953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2"/>
    <w:basedOn w:val="891"/>
    <w:next w:val="954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3"/>
    <w:basedOn w:val="891"/>
    <w:next w:val="955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4"/>
    <w:basedOn w:val="891"/>
    <w:next w:val="956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5"/>
    <w:basedOn w:val="891"/>
    <w:next w:val="957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6"/>
    <w:basedOn w:val="891"/>
    <w:next w:val="958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9">
    <w:name w:val="xl107"/>
    <w:basedOn w:val="891"/>
    <w:next w:val="959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8"/>
    <w:basedOn w:val="891"/>
    <w:next w:val="960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9"/>
    <w:basedOn w:val="891"/>
    <w:next w:val="961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0"/>
    <w:basedOn w:val="891"/>
    <w:next w:val="962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1"/>
    <w:basedOn w:val="891"/>
    <w:next w:val="963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2"/>
    <w:basedOn w:val="891"/>
    <w:next w:val="964"/>
    <w:link w:val="89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5">
    <w:name w:val="xl113"/>
    <w:basedOn w:val="891"/>
    <w:next w:val="965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4"/>
    <w:basedOn w:val="891"/>
    <w:next w:val="966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5"/>
    <w:basedOn w:val="891"/>
    <w:next w:val="967"/>
    <w:link w:val="89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8">
    <w:name w:val="xl116"/>
    <w:basedOn w:val="891"/>
    <w:next w:val="968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7"/>
    <w:basedOn w:val="891"/>
    <w:next w:val="969"/>
    <w:link w:val="89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8"/>
    <w:basedOn w:val="891"/>
    <w:next w:val="970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9"/>
    <w:basedOn w:val="891"/>
    <w:next w:val="971"/>
    <w:link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20"/>
    <w:basedOn w:val="891"/>
    <w:next w:val="972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1"/>
    <w:basedOn w:val="891"/>
    <w:next w:val="973"/>
    <w:link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2"/>
    <w:basedOn w:val="891"/>
    <w:next w:val="974"/>
    <w:link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23"/>
    <w:basedOn w:val="891"/>
    <w:next w:val="975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4"/>
    <w:basedOn w:val="891"/>
    <w:next w:val="976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>
    <w:name w:val="xl125"/>
    <w:basedOn w:val="891"/>
    <w:next w:val="977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8">
    <w:name w:val="Нет списка2"/>
    <w:next w:val="896"/>
    <w:link w:val="891"/>
    <w:uiPriority w:val="99"/>
    <w:semiHidden/>
    <w:unhideWhenUsed/>
  </w:style>
  <w:style w:type="numbering" w:styleId="979">
    <w:name w:val="Нет списка3"/>
    <w:next w:val="896"/>
    <w:link w:val="891"/>
    <w:uiPriority w:val="99"/>
    <w:semiHidden/>
    <w:unhideWhenUsed/>
  </w:style>
  <w:style w:type="paragraph" w:styleId="980">
    <w:name w:val="font6"/>
    <w:basedOn w:val="891"/>
    <w:next w:val="980"/>
    <w:link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>
    <w:name w:val="font7"/>
    <w:basedOn w:val="891"/>
    <w:next w:val="981"/>
    <w:link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>
    <w:name w:val="font8"/>
    <w:basedOn w:val="891"/>
    <w:next w:val="982"/>
    <w:link w:val="89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3">
    <w:name w:val="Нет списка4"/>
    <w:next w:val="896"/>
    <w:link w:val="891"/>
    <w:uiPriority w:val="99"/>
    <w:semiHidden/>
    <w:unhideWhenUsed/>
  </w:style>
  <w:style w:type="paragraph" w:styleId="984">
    <w:name w:val="Абзац списка"/>
    <w:basedOn w:val="891"/>
    <w:next w:val="984"/>
    <w:link w:val="8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5">
    <w:name w:val="Нижний колонтитул Знак"/>
    <w:next w:val="985"/>
    <w:link w:val="900"/>
    <w:uiPriority w:val="99"/>
  </w:style>
  <w:style w:type="paragraph" w:styleId="986">
    <w:name w:val="Standard"/>
    <w:basedOn w:val="891"/>
    <w:next w:val="986"/>
    <w:link w:val="89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color w:val="000000"/>
    </w:rPr>
  </w:style>
  <w:style w:type="character" w:styleId="987" w:default="1">
    <w:name w:val="Default Paragraph Font"/>
    <w:uiPriority w:val="1"/>
    <w:semiHidden/>
    <w:unhideWhenUsed/>
  </w:style>
  <w:style w:type="numbering" w:styleId="988" w:default="1">
    <w:name w:val="No List"/>
    <w:uiPriority w:val="99"/>
    <w:semiHidden/>
    <w:unhideWhenUsed/>
  </w:style>
  <w:style w:type="table" w:styleId="9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7</cp:revision>
  <dcterms:created xsi:type="dcterms:W3CDTF">2020-08-10T08:32:00Z</dcterms:created>
  <dcterms:modified xsi:type="dcterms:W3CDTF">2025-07-18T09:15:20Z</dcterms:modified>
  <cp:version>1048576</cp:version>
</cp:coreProperties>
</file>