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1905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471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471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перечень межмуниципальных, </w:t>
      </w:r>
      <w:r>
        <w:rPr>
          <w:b/>
          <w:sz w:val="28"/>
          <w:szCs w:val="28"/>
        </w:rPr>
        <w:br/>
        <w:t xml:space="preserve">региональных, межрегиональных, </w:t>
      </w:r>
      <w:r>
        <w:rPr>
          <w:b/>
          <w:sz w:val="28"/>
          <w:szCs w:val="28"/>
        </w:rPr>
        <w:br/>
        <w:t xml:space="preserve">всероссийских и международных </w:t>
      </w:r>
      <w:r>
        <w:rPr>
          <w:b/>
          <w:sz w:val="28"/>
          <w:szCs w:val="28"/>
        </w:rPr>
        <w:br/>
        <w:t xml:space="preserve">спортивных соревнований, </w:t>
      </w:r>
      <w:r>
        <w:rPr>
          <w:b/>
          <w:sz w:val="28"/>
          <w:szCs w:val="28"/>
        </w:rPr>
        <w:br/>
        <w:t xml:space="preserve">физкультурных мероприятий,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проводимых на территории </w:t>
      </w:r>
      <w:r>
        <w:rPr>
          <w:b/>
          <w:sz w:val="28"/>
          <w:szCs w:val="28"/>
        </w:rPr>
        <w:br/>
        <w:t xml:space="preserve">города Перми в 2025 году, </w:t>
      </w:r>
      <w:r>
        <w:rPr>
          <w:b/>
          <w:sz w:val="28"/>
          <w:szCs w:val="28"/>
        </w:rPr>
        <w:br/>
        <w:t xml:space="preserve">утвержденный постановлением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от 18.10.2024 № 968</w:t>
      </w:r>
      <w:r/>
    </w:p>
    <w:p>
      <w:pPr>
        <w:ind w:right="5243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 августа </w:t>
      </w:r>
      <w:r>
        <w:rPr>
          <w:sz w:val="28"/>
          <w:szCs w:val="28"/>
        </w:rPr>
        <w:br/>
        <w:t xml:space="preserve">2020 г. № 137 «Об </w:t>
      </w:r>
      <w:r>
        <w:rPr>
          <w:sz w:val="28"/>
          <w:szCs w:val="28"/>
        </w:rPr>
        <w:t xml:space="preserve">установлении расходного обязательства города Перми на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стие в организации и проведении межмуниципальных, региональных, межреги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нальных, всероссийских и международных спортивных соревнований, физкул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турных мероприятий, проводимых на территории города Перм</w:t>
      </w:r>
      <w:r>
        <w:rPr>
          <w:sz w:val="28"/>
          <w:szCs w:val="28"/>
        </w:rPr>
        <w:t xml:space="preserve">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администрация города Перми </w:t>
      </w:r>
      <w:r>
        <w:rPr>
          <w:caps/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</w:t>
      </w:r>
      <w:r>
        <w:rPr>
          <w:color w:val="000000" w:themeColor="text1"/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 перечень межмуниципальных, региональных, межр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гиональных, всероссийских и международных спортивных соревнований, фи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культурных мероприятий, проводимых на территории города Перми в 2025 году</w:t>
      </w:r>
      <w:r>
        <w:rPr>
          <w:sz w:val="28"/>
          <w:szCs w:val="28"/>
        </w:rPr>
        <w:t xml:space="preserve">, утвержденный постановлением администрации города Перми от 18 октября </w:t>
      </w:r>
      <w:r>
        <w:rPr>
          <w:sz w:val="28"/>
          <w:szCs w:val="28"/>
        </w:rPr>
        <w:br/>
        <w:t xml:space="preserve">2024 г. № 968, дополнив </w:t>
      </w:r>
      <w:r>
        <w:rPr>
          <w:color w:val="000000" w:themeColor="text1"/>
          <w:sz w:val="28"/>
          <w:szCs w:val="28"/>
          <w:highlight w:val="white"/>
        </w:rPr>
        <w:t xml:space="preserve">строкой 5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0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2369"/>
        <w:gridCol w:w="1843"/>
        <w:gridCol w:w="2126"/>
        <w:gridCol w:w="1984"/>
        <w:gridCol w:w="1276"/>
      </w:tblGrid>
      <w:tr>
        <w:tblPrEx/>
        <w:trPr>
          <w:trHeight w:val="21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Массовый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вел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заезд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«Пермский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велофест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июль 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br/>
              <w:t xml:space="preserve">ул. Ленина, 53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желающие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5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2 000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</w:t>
      </w:r>
      <w:r>
        <w:rPr>
          <w:sz w:val="28"/>
          <w:szCs w:val="28"/>
          <w:highlight w:val="white"/>
        </w:rPr>
        <w:t xml:space="preserve"> «Официальный бюллетень органов местного самоуправления мун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</w:t>
      </w:r>
      <w:r>
        <w:rPr>
          <w:sz w:val="28"/>
          <w:szCs w:val="28"/>
        </w:rPr>
        <w:t xml:space="preserve">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</w:t>
      </w:r>
      <w:r>
        <w:rPr>
          <w:sz w:val="28"/>
          <w:szCs w:val="28"/>
        </w:rPr>
        <w:t xml:space="preserve">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</w:t>
      </w:r>
      <w:r>
        <w:rPr>
          <w:sz w:val="28"/>
          <w:szCs w:val="28"/>
        </w:rPr>
        <w:t xml:space="preserve">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</w:t>
      </w:r>
      <w:r>
        <w:rPr>
          <w:sz w:val="28"/>
          <w:szCs w:val="28"/>
        </w:rPr>
        <w:t xml:space="preserve">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Глава города Перми                                                                                     Э.О.</w:t>
      </w:r>
      <w:r>
        <w:rPr>
          <w:sz w:val="28"/>
        </w:rPr>
        <w:t xml:space="preserve">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728"/>
    <w:link w:val="740"/>
    <w:uiPriority w:val="10"/>
    <w:rPr>
      <w:sz w:val="48"/>
      <w:szCs w:val="48"/>
    </w:rPr>
  </w:style>
  <w:style w:type="character" w:styleId="713">
    <w:name w:val="Subtitle Char"/>
    <w:basedOn w:val="728"/>
    <w:link w:val="742"/>
    <w:uiPriority w:val="11"/>
    <w:rPr>
      <w:sz w:val="24"/>
      <w:szCs w:val="24"/>
    </w:rPr>
  </w:style>
  <w:style w:type="character" w:styleId="714">
    <w:name w:val="Quote Char"/>
    <w:link w:val="744"/>
    <w:uiPriority w:val="29"/>
    <w:rPr>
      <w:i/>
    </w:rPr>
  </w:style>
  <w:style w:type="character" w:styleId="715">
    <w:name w:val="Intense Quote Char"/>
    <w:link w:val="746"/>
    <w:uiPriority w:val="30"/>
    <w:rPr>
      <w:i/>
    </w:rPr>
  </w:style>
  <w:style w:type="character" w:styleId="716">
    <w:name w:val="Footnote Text Char"/>
    <w:link w:val="876"/>
    <w:uiPriority w:val="99"/>
    <w:rPr>
      <w:sz w:val="18"/>
    </w:rPr>
  </w:style>
  <w:style w:type="character" w:styleId="717">
    <w:name w:val="Endnote Text Char"/>
    <w:link w:val="879"/>
    <w:uiPriority w:val="99"/>
    <w:rPr>
      <w:sz w:val="20"/>
    </w:rPr>
  </w:style>
  <w:style w:type="paragraph" w:styleId="718" w:default="1">
    <w:name w:val="Normal"/>
    <w:qFormat/>
  </w:style>
  <w:style w:type="paragraph" w:styleId="719">
    <w:name w:val="Heading 1"/>
    <w:basedOn w:val="718"/>
    <w:next w:val="718"/>
    <w:link w:val="731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next w:val="718"/>
    <w:link w:val="732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28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718"/>
    <w:next w:val="71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basedOn w:val="728"/>
    <w:link w:val="740"/>
    <w:uiPriority w:val="10"/>
    <w:rPr>
      <w:sz w:val="48"/>
      <w:szCs w:val="48"/>
    </w:rPr>
  </w:style>
  <w:style w:type="paragraph" w:styleId="742">
    <w:name w:val="Subtitle"/>
    <w:basedOn w:val="718"/>
    <w:next w:val="71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basedOn w:val="728"/>
    <w:link w:val="742"/>
    <w:uiPriority w:val="11"/>
    <w:rPr>
      <w:sz w:val="24"/>
      <w:szCs w:val="24"/>
    </w:rPr>
  </w:style>
  <w:style w:type="paragraph" w:styleId="744">
    <w:name w:val="Quote"/>
    <w:basedOn w:val="718"/>
    <w:next w:val="718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8"/>
    <w:next w:val="718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28"/>
    <w:uiPriority w:val="99"/>
  </w:style>
  <w:style w:type="character" w:styleId="749" w:customStyle="1">
    <w:name w:val="Footer Char"/>
    <w:basedOn w:val="728"/>
    <w:uiPriority w:val="99"/>
  </w:style>
  <w:style w:type="character" w:styleId="750" w:customStyle="1">
    <w:name w:val="Caption Char"/>
    <w:uiPriority w:val="99"/>
  </w:style>
  <w:style w:type="table" w:styleId="751" w:customStyle="1">
    <w:name w:val="Table Grid Light"/>
    <w:basedOn w:val="72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1"/>
    <w:basedOn w:val="72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2"/>
    <w:basedOn w:val="72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3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Plain Table 4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Plain Table 5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1 Light"/>
    <w:basedOn w:val="72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2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2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2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2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2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2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2"/>
    <w:basedOn w:val="72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2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2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2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2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2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2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"/>
    <w:basedOn w:val="72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2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2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2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2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2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2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4"/>
    <w:basedOn w:val="72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2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basedOn w:val="72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basedOn w:val="72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basedOn w:val="72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basedOn w:val="72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basedOn w:val="72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Grid Table 5 Dark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6 Colorful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2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basedOn w:val="72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basedOn w:val="72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basedOn w:val="72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7 Colorful"/>
    <w:basedOn w:val="72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72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72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72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72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72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72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2"/>
    <w:basedOn w:val="72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2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2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2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2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2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2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List Table 3"/>
    <w:basedOn w:val="72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2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2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2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2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"/>
    <w:basedOn w:val="72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2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2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2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2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2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2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5 Dark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2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2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2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2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6 Colorful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2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basedOn w:val="72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basedOn w:val="72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basedOn w:val="72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List Table 7 Colorful"/>
    <w:basedOn w:val="72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72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72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72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72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72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72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basedOn w:val="72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2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basedOn w:val="72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basedOn w:val="72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basedOn w:val="72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basedOn w:val="72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basedOn w:val="72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6">
    <w:name w:val="footnote text"/>
    <w:basedOn w:val="718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728"/>
    <w:uiPriority w:val="99"/>
    <w:unhideWhenUsed/>
    <w:rPr>
      <w:vertAlign w:val="superscript"/>
    </w:rPr>
  </w:style>
  <w:style w:type="paragraph" w:styleId="879">
    <w:name w:val="endnote text"/>
    <w:basedOn w:val="718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28"/>
    <w:uiPriority w:val="99"/>
    <w:semiHidden/>
    <w:unhideWhenUsed/>
    <w:rPr>
      <w:vertAlign w:val="superscript"/>
    </w:rPr>
  </w:style>
  <w:style w:type="paragraph" w:styleId="882">
    <w:name w:val="toc 1"/>
    <w:basedOn w:val="718"/>
    <w:next w:val="718"/>
    <w:uiPriority w:val="39"/>
    <w:unhideWhenUsed/>
    <w:pPr>
      <w:spacing w:after="57"/>
    </w:pPr>
  </w:style>
  <w:style w:type="paragraph" w:styleId="883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84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85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86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87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88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89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0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18"/>
    <w:next w:val="718"/>
    <w:uiPriority w:val="99"/>
    <w:unhideWhenUsed/>
  </w:style>
  <w:style w:type="paragraph" w:styleId="893">
    <w:name w:val="Caption"/>
    <w:basedOn w:val="718"/>
    <w:next w:val="71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718"/>
    <w:link w:val="922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718"/>
    <w:pPr>
      <w:ind w:right="-1"/>
      <w:jc w:val="both"/>
    </w:pPr>
    <w:rPr>
      <w:sz w:val="26"/>
    </w:rPr>
  </w:style>
  <w:style w:type="paragraph" w:styleId="896">
    <w:name w:val="Footer"/>
    <w:basedOn w:val="718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897">
    <w:name w:val="page number"/>
    <w:basedOn w:val="728"/>
  </w:style>
  <w:style w:type="paragraph" w:styleId="898">
    <w:name w:val="Header"/>
    <w:basedOn w:val="718"/>
    <w:link w:val="901"/>
    <w:uiPriority w:val="99"/>
    <w:pPr>
      <w:tabs>
        <w:tab w:val="center" w:pos="4153" w:leader="none"/>
        <w:tab w:val="right" w:pos="8306" w:leader="none"/>
      </w:tabs>
    </w:pPr>
  </w:style>
  <w:style w:type="paragraph" w:styleId="899">
    <w:name w:val="Balloon Text"/>
    <w:basedOn w:val="718"/>
    <w:link w:val="900"/>
    <w:uiPriority w:val="99"/>
    <w:rPr>
      <w:rFonts w:ascii="Segoe UI" w:hAnsi="Segoe UI"/>
      <w:sz w:val="18"/>
      <w:szCs w:val="18"/>
    </w:rPr>
  </w:style>
  <w:style w:type="character" w:styleId="900" w:customStyle="1">
    <w:name w:val="Текст выноски Знак"/>
    <w:link w:val="899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Верхний колонтитул Знак"/>
    <w:link w:val="898"/>
    <w:uiPriority w:val="99"/>
  </w:style>
  <w:style w:type="numbering" w:styleId="902" w:customStyle="1">
    <w:name w:val="Нет списка1"/>
    <w:next w:val="730"/>
    <w:uiPriority w:val="99"/>
    <w:semiHidden/>
    <w:unhideWhenUsed/>
  </w:style>
  <w:style w:type="paragraph" w:styleId="9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4">
    <w:name w:val="Hyperlink"/>
    <w:uiPriority w:val="99"/>
    <w:unhideWhenUsed/>
    <w:rPr>
      <w:color w:val="0000ff"/>
      <w:u w:val="single"/>
    </w:rPr>
  </w:style>
  <w:style w:type="character" w:styleId="905">
    <w:name w:val="FollowedHyperlink"/>
    <w:uiPriority w:val="99"/>
    <w:unhideWhenUsed/>
    <w:rPr>
      <w:color w:val="800080"/>
      <w:u w:val="single"/>
    </w:rPr>
  </w:style>
  <w:style w:type="paragraph" w:styleId="906" w:customStyle="1">
    <w:name w:val="xl65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71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rPr>
      <w:sz w:val="28"/>
      <w:szCs w:val="28"/>
    </w:rPr>
  </w:style>
  <w:style w:type="character" w:styleId="922" w:customStyle="1">
    <w:name w:val="Основной текст Знак"/>
    <w:link w:val="894"/>
    <w:rPr>
      <w:rFonts w:ascii="Courier New" w:hAnsi="Courier New"/>
      <w:sz w:val="26"/>
    </w:rPr>
  </w:style>
  <w:style w:type="paragraph" w:styleId="923" w:customStyle="1">
    <w:name w:val="ConsPlusNormal"/>
    <w:rPr>
      <w:sz w:val="28"/>
      <w:szCs w:val="28"/>
    </w:rPr>
  </w:style>
  <w:style w:type="numbering" w:styleId="924" w:customStyle="1">
    <w:name w:val="Нет списка11"/>
    <w:next w:val="730"/>
    <w:uiPriority w:val="99"/>
    <w:semiHidden/>
    <w:unhideWhenUsed/>
  </w:style>
  <w:style w:type="numbering" w:styleId="925" w:customStyle="1">
    <w:name w:val="Нет списка111"/>
    <w:next w:val="730"/>
    <w:uiPriority w:val="99"/>
    <w:semiHidden/>
    <w:unhideWhenUsed/>
  </w:style>
  <w:style w:type="paragraph" w:styleId="926" w:customStyle="1">
    <w:name w:val="font5"/>
    <w:basedOn w:val="71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7" w:customStyle="1">
    <w:name w:val="xl8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1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2"/>
    <w:basedOn w:val="71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0">
    <w:name w:val="Table Grid"/>
    <w:basedOn w:val="729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1" w:customStyle="1">
    <w:name w:val="xl8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71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71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71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71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71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730"/>
    <w:uiPriority w:val="99"/>
    <w:semiHidden/>
    <w:unhideWhenUsed/>
  </w:style>
  <w:style w:type="numbering" w:styleId="975" w:customStyle="1">
    <w:name w:val="Нет списка3"/>
    <w:next w:val="730"/>
    <w:uiPriority w:val="99"/>
    <w:semiHidden/>
    <w:unhideWhenUsed/>
  </w:style>
  <w:style w:type="paragraph" w:styleId="976" w:customStyle="1">
    <w:name w:val="font6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730"/>
    <w:uiPriority w:val="99"/>
    <w:semiHidden/>
    <w:unhideWhenUsed/>
  </w:style>
  <w:style w:type="paragraph" w:styleId="980">
    <w:name w:val="List Paragraph"/>
    <w:basedOn w:val="7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1" w:customStyle="1">
    <w:name w:val="Нижний колонтитул Знак"/>
    <w:link w:val="89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19</cp:revision>
  <dcterms:created xsi:type="dcterms:W3CDTF">2021-11-23T04:43:00Z</dcterms:created>
  <dcterms:modified xsi:type="dcterms:W3CDTF">2025-07-17T09:08:10Z</dcterms:modified>
</cp:coreProperties>
</file>