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846" w:rsidRDefault="0045384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453846" w:rsidRDefault="0045384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35D12" w:rsidP="00E56F2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35D12" w:rsidP="00E56F2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5D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24.07.2025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35D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24.07.2025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453846" w:rsidRDefault="00453846" w:rsidP="00453846">
      <w:pPr>
        <w:pStyle w:val="ConsPlusTitle"/>
        <w:suppressAutoHyphens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Благодарственном письме председателя Пермской городской Думы, утвержденное 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председателя Пермской городской Думы</w:t>
      </w:r>
    </w:p>
    <w:p w:rsidR="00453846" w:rsidRDefault="00453846" w:rsidP="00453846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21.04.2017 № 9-1</w:t>
      </w:r>
    </w:p>
    <w:p w:rsidR="00453846" w:rsidRDefault="00453846" w:rsidP="00453846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846" w:rsidRDefault="00453846" w:rsidP="0045384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27.07.2006 № 152-ФЗ «О персональных данных», Уставом города Перми </w:t>
      </w:r>
    </w:p>
    <w:p w:rsidR="00453846" w:rsidRDefault="00453846" w:rsidP="0045384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846" w:rsidRDefault="00453846" w:rsidP="004538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Благодарственном письме председателя Пермской городской Думы, утвержденное постановлением председателя Пермской городской Думы от 21.04.2017 № 9-1 (в редакции постановлений председателя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Пермской городской Думы от 19.09.2018 № 19-1, от 28.02.2020 № 2-1, </w:t>
      </w:r>
      <w:r>
        <w:rPr>
          <w:sz w:val="28"/>
          <w:szCs w:val="28"/>
        </w:rPr>
        <w:br/>
        <w:t xml:space="preserve">от 03.02.2022 № 4-1, от 01.07.2022 № 18-1, от 15.04.2025 № 5-1, от 09.06.2025 </w:t>
      </w:r>
      <w:r>
        <w:rPr>
          <w:sz w:val="28"/>
          <w:szCs w:val="28"/>
        </w:rPr>
        <w:br/>
        <w:t xml:space="preserve">№ 11-1), изменения: </w:t>
      </w:r>
      <w:proofErr w:type="gramEnd"/>
    </w:p>
    <w:p w:rsidR="00453846" w:rsidRDefault="00453846" w:rsidP="004538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абзац первый подпункта 2.1.1.4 после слова «лица» дополнить знаком сноски «&lt;*&gt;»;</w:t>
      </w:r>
    </w:p>
    <w:p w:rsidR="00453846" w:rsidRDefault="00453846" w:rsidP="00453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страницу, на которой  расположен абзац первый подпункта 2.1.1.4, внизу дополнить сноской к абзацу первому подпункта 2.1.1.4 следующего содержания:</w:t>
      </w:r>
    </w:p>
    <w:p w:rsidR="00453846" w:rsidRDefault="00453846" w:rsidP="00453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«&lt;*&gt; за исключением работников Думы и лиц, замещающих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должности в Думе и осуществляющих свои полномочия на постоянной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ве»;</w:t>
      </w:r>
    </w:p>
    <w:p w:rsidR="00453846" w:rsidRDefault="00453846" w:rsidP="00453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пунктом 2.9 следующего содержания:</w:t>
      </w:r>
    </w:p>
    <w:p w:rsidR="00453846" w:rsidRDefault="00453846" w:rsidP="00453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К правоотношениям по принятию (изданию) правового акта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Думы о награждении Благодарственным письмом, не урегулированным настоящим Положением, применяется Порядок принятия (издания)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председателя Думы, утверждаемый председателем Думы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453846" w:rsidRDefault="00453846" w:rsidP="004538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в печатном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453846" w:rsidRPr="00453846" w:rsidRDefault="00453846" w:rsidP="00453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Обнародовать настоящее постановление посредством официального опубликования в печатном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«Официальный бю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летень органов местного самоуправления муниципального образования город Пермь», а также в сетевом издании «Официальный сайт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город Пермь </w:t>
      </w:r>
      <w:hyperlink r:id="rId10" w:tooltip="http://www.gorodperm.ru" w:history="1">
        <w:r w:rsidRPr="00453846">
          <w:rPr>
            <w:rStyle w:val="ae"/>
            <w:color w:val="auto"/>
            <w:sz w:val="28"/>
            <w:szCs w:val="28"/>
            <w:u w:val="none"/>
          </w:rPr>
          <w:t>www.gorodperm.ru»</w:t>
        </w:r>
      </w:hyperlink>
      <w:r w:rsidRPr="00453846">
        <w:rPr>
          <w:sz w:val="28"/>
          <w:szCs w:val="28"/>
        </w:rPr>
        <w:t>.</w:t>
      </w:r>
    </w:p>
    <w:p w:rsidR="00453846" w:rsidRDefault="00453846" w:rsidP="0045384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 руководителя аппарата Пермской городской Думы.</w:t>
      </w:r>
    </w:p>
    <w:p w:rsidR="00453846" w:rsidRDefault="00453846" w:rsidP="00453846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53846" w:rsidRDefault="00453846" w:rsidP="00453846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председателя Пермской городской Думы</w:t>
      </w:r>
      <w:r>
        <w:rPr>
          <w:sz w:val="28"/>
          <w:szCs w:val="28"/>
        </w:rPr>
        <w:tab/>
        <w:t>Н.Н. Мельник</w:t>
      </w:r>
    </w:p>
    <w:p w:rsidR="0066009D" w:rsidRPr="009E1DC9" w:rsidRDefault="0066009D" w:rsidP="008C5FE1">
      <w:pPr>
        <w:spacing w:before="480" w:after="480"/>
        <w:jc w:val="center"/>
        <w:rPr>
          <w:sz w:val="28"/>
          <w:szCs w:val="28"/>
        </w:rPr>
      </w:pPr>
    </w:p>
    <w:p w:rsidR="00284905" w:rsidRPr="00284905" w:rsidRDefault="00284905" w:rsidP="008C5FE1">
      <w:pPr>
        <w:ind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1B8" w:rsidRDefault="004711B8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/>
                          <w:p w:rsidR="00B35D12" w:rsidRDefault="00B35D12" w:rsidP="00DF55C7">
                            <w:bookmarkStart w:id="0" w:name="_GoBack"/>
                            <w:bookmarkEnd w:id="0"/>
                          </w:p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 xml:space="preserve">аппарата Пермской городской Думы                                       </w:t>
                            </w:r>
                            <w:r w:rsidR="00B35D12">
                              <w:t xml:space="preserve">      </w:t>
                            </w:r>
                            <w:r>
                              <w:t>Н.А. Устинова</w:t>
                            </w:r>
                          </w:p>
                          <w:p w:rsidR="00FA6864" w:rsidRDefault="00B35D12" w:rsidP="00FA6864">
                            <w:r>
                              <w:t>24.07.2025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4711B8" w:rsidRDefault="004711B8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/>
                    <w:p w:rsidR="00B35D12" w:rsidRDefault="00B35D12" w:rsidP="00DF55C7">
                      <w:bookmarkStart w:id="1" w:name="_GoBack"/>
                      <w:bookmarkEnd w:id="1"/>
                    </w:p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 xml:space="preserve">аппарата Пермской городской Думы                                       </w:t>
                      </w:r>
                      <w:r w:rsidR="00B35D12">
                        <w:t xml:space="preserve">      </w:t>
                      </w:r>
                      <w:r>
                        <w:t>Н.А. Устинова</w:t>
                      </w:r>
                    </w:p>
                    <w:p w:rsidR="00FA6864" w:rsidRDefault="00B35D12" w:rsidP="00FA6864">
                      <w:r>
                        <w:t>24.07.2025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11"/>
      <w:headerReference w:type="default" r:id="rId12"/>
      <w:footerReference w:type="first" r:id="rId13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35D12">
      <w:rPr>
        <w:noProof/>
        <w:snapToGrid w:val="0"/>
        <w:sz w:val="16"/>
      </w:rPr>
      <w:t>24.07.2025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35D12">
      <w:rPr>
        <w:noProof/>
        <w:snapToGrid w:val="0"/>
        <w:sz w:val="16"/>
      </w:rPr>
      <w:t>№ 15-2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531341"/>
      <w:docPartObj>
        <w:docPartGallery w:val="Page Numbers (Top of Page)"/>
        <w:docPartUnique/>
      </w:docPartObj>
    </w:sdtPr>
    <w:sdtEndPr/>
    <w:sdtContent>
      <w:p w:rsidR="00453846" w:rsidRDefault="004538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1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1ws3stmWc8zMTD2bkj7WKqICF0=" w:salt="yX5OVslUx4tgU2JX3zwk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53846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5D12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1983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3</cp:revision>
  <cp:lastPrinted>2025-07-24T05:13:00Z</cp:lastPrinted>
  <dcterms:created xsi:type="dcterms:W3CDTF">2025-07-23T06:52:00Z</dcterms:created>
  <dcterms:modified xsi:type="dcterms:W3CDTF">2025-07-24T05:14:00Z</dcterms:modified>
</cp:coreProperties>
</file>