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-545464</wp:posOffset>
                </wp:positionV>
                <wp:extent cx="6285865" cy="1630774"/>
                <wp:effectExtent l="0" t="0" r="0" b="0"/>
                <wp:wrapNone/>
                <wp:docPr id="1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4" cy="1630773"/>
                          <a:chOff x="0" y="0"/>
                          <a:chExt cx="6285864" cy="163077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3" cy="1324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37515" cy="548640"/>
                                        <wp:effectExtent l="0" t="0" r="0" b="0"/>
                                        <wp:docPr id="2" name="_x0000_i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74623995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 rot="0" flipH="0" flipV="0">
                                                  <a:off x="0" y="0"/>
                                                  <a:ext cx="437514" cy="548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4.45pt;height:43.20pt;mso-wrap-distance-left:0.00pt;mso-wrap-distance-top:0.00pt;mso-wrap-distance-right:0.00pt;mso-wrap-distance-bottom:0.00pt;rotation:0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62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62" w:beforeAutospacing="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324807"/>
                            <a:ext cx="1536063" cy="302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8" y="1327924"/>
                            <a:ext cx="1085850" cy="302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472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45pt;mso-position-horizontal:absolute;mso-position-vertical-relative:text;margin-top:-42.95pt;mso-position-vertical:absolute;width:494.95pt;height:128.41pt;mso-wrap-distance-left:9.00pt;mso-wrap-distance-top:0.00pt;mso-wrap-distance-right:9.00pt;mso-wrap-distance-bottom:0.00pt;" coordorigin="0,0" coordsize="62858,16307">
                <v:shape id="shape 2" o:spid="_x0000_s2" o:spt="202" type="#_x0000_t202" style="position:absolute;left:0;top:0;width:62858;height:13248;visibility:visible;" fillcolor="#FFFFFF" stroked="f">
                  <v:textbox inset="0,0,0,0">
                    <w:txbxContent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37515" cy="548640"/>
                                  <wp:effectExtent l="0" t="0" r="0" b="0"/>
                                  <wp:docPr id="2" name="_x0000_i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4623995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 rot="0" flipH="0" flipV="0">
                                            <a:off x="0" y="0"/>
                                            <a:ext cx="437514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4.45pt;height:43.20pt;mso-wrap-distance-left:0.00pt;mso-wrap-distance-top:0.00pt;mso-wrap-distance-right:0.00pt;mso-wrap-distance-bottom:0.00pt;rotation:0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7"/>
                          <w:spacing w:before="62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7"/>
                          <w:spacing w:before="62" w:beforeAutospacing="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13248;width:15360;height:3028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13279;width:10858;height:3028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472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«Градостроительная деятельность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17.10.2024 № 903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spacing w:line="240" w:lineRule="exact"/>
      </w:pPr>
      <w:r/>
      <w:r/>
    </w:p>
    <w:p>
      <w:pPr>
        <w:pStyle w:val="906"/>
        <w:spacing w:line="240" w:lineRule="exact"/>
      </w:pPr>
      <w:r/>
      <w:r/>
    </w:p>
    <w:p>
      <w:pPr>
        <w:pStyle w:val="906"/>
        <w:spacing w:line="240" w:lineRule="exact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 соответствии с решением Пермской городской Думы от 24 июня 2025 г. № 115 </w:t>
      </w:r>
      <w:r>
        <w:rPr>
          <w:sz w:val="28"/>
        </w:rPr>
        <w:t xml:space="preserve">«О внесении изменений в решение Пермской городской Думы </w:t>
        <w:br/>
      </w:r>
      <w:r>
        <w:rPr>
          <w:sz w:val="28"/>
          <w:szCs w:val="28"/>
        </w:rPr>
        <w:t xml:space="preserve">от 17.12.2024 </w:t>
      </w:r>
      <w:r>
        <w:rPr>
          <w:sz w:val="28"/>
          <w:szCs w:val="28"/>
        </w:rPr>
        <w:t xml:space="preserve">№ 218 «О бюджете города Перми на 2025 год и на плановый период 2026 </w:t>
      </w:r>
      <w:r>
        <w:rPr>
          <w:sz w:val="28"/>
          <w:szCs w:val="28"/>
        </w:rPr>
        <w:t xml:space="preserve">и 2027 годов»</w:t>
      </w:r>
      <w:r>
        <w:rPr>
          <w:sz w:val="28"/>
          <w:szCs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Перми от 02 сентября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715 «Об утверждении Порядка разработки, реализации и оценки эффективности муниципальных программ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17 октября 2024 г. № 903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(в ред. от 30.10.2024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1048</w:t>
      </w:r>
      <w:r>
        <w:rPr>
          <w:sz w:val="28"/>
          <w:szCs w:val="28"/>
        </w:rPr>
        <w:t xml:space="preserve">, от 17.03.2025 № 156</w:t>
      </w:r>
      <w:r>
        <w:rPr>
          <w:sz w:val="28"/>
          <w:szCs w:val="28"/>
        </w:rPr>
        <w:t xml:space="preserve">, от 29.05.2025 № 373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>
        <w:rPr>
          <w:sz w:val="28"/>
          <w:szCs w:val="28"/>
        </w:rPr>
        <w:t xml:space="preserve">ь</w:t>
      </w:r>
      <w:bookmarkStart w:id="0" w:name="_GoBack"/>
      <w:r/>
      <w:bookmarkEnd w:id="0"/>
      <w:r>
        <w:rPr>
          <w:sz w:val="28"/>
          <w:szCs w:val="28"/>
        </w:rPr>
        <w:t xml:space="preserve">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http://www.gorodperm.ru" w:history="1">
        <w:r>
          <w:rPr>
            <w:sz w:val="28"/>
            <w:szCs w:val="28"/>
          </w:rPr>
          <w:t xml:space="preserve">www.gorodperm.ru»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Синева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</w:t>
      </w:r>
      <w:r/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/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21.07.2025 № 472</w:t>
      </w:r>
      <w:r>
        <w:rPr>
          <w:sz w:val="28"/>
          <w:szCs w:val="28"/>
        </w:rPr>
      </w:r>
    </w:p>
    <w:p>
      <w:pPr>
        <w:ind w:left="10348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>
        <w:rPr>
          <w:b/>
          <w:sz w:val="28"/>
          <w:szCs w:val="28"/>
        </w:rPr>
        <w:br/>
        <w:t xml:space="preserve">утвержденную постановлением администрации города Перми от 17 октября 2024 г. № 903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0" w:right="0" w:firstLine="709"/>
        <w:jc w:val="both"/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р</w:t>
      </w:r>
      <w:r>
        <w:rPr>
          <w:sz w:val="28"/>
          <w:szCs w:val="28"/>
        </w:rPr>
        <w:t xml:space="preserve">аздел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«Паспорт муниципальной программы «Градостроительная деятельность </w:t>
      </w:r>
      <w:r>
        <w:rPr>
          <w:sz w:val="28"/>
          <w:szCs w:val="28"/>
        </w:rPr>
        <w:t xml:space="preserve">на территории города Перми»</w:t>
      </w:r>
      <w:r>
        <w:rPr>
          <w:sz w:val="28"/>
          <w:szCs w:val="28"/>
        </w:rPr>
        <w:t xml:space="preserve"> строку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Объемы </w:t>
      </w:r>
      <w:r>
        <w:rPr>
          <w:sz w:val="28"/>
          <w:szCs w:val="28"/>
        </w:rPr>
        <w:t xml:space="preserve">и источники финансового обеспечения программы»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1"/>
        <w:tblW w:w="0" w:type="auto"/>
        <w:jc w:val="center"/>
        <w:tblInd w:w="-220" w:type="dxa"/>
        <w:tblLayout w:type="fixed"/>
        <w:tblLook w:val="04A0" w:firstRow="1" w:lastRow="0" w:firstColumn="1" w:lastColumn="0" w:noHBand="0" w:noVBand="1"/>
      </w:tblPr>
      <w:tblGrid>
        <w:gridCol w:w="2018"/>
        <w:gridCol w:w="4075"/>
        <w:gridCol w:w="1388"/>
        <w:gridCol w:w="1508"/>
        <w:gridCol w:w="1445"/>
        <w:gridCol w:w="1560"/>
        <w:gridCol w:w="1417"/>
        <w:gridCol w:w="1570"/>
      </w:tblGrid>
      <w:tr>
        <w:tblPrEx/>
        <w:trPr>
          <w:jc w:val="center"/>
        </w:trPr>
        <w:tc>
          <w:tcPr>
            <w:tcW w:w="201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 источники финансового обеспечения программы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88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201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</w:t>
            </w: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201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149 180,7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149 964,4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201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156 6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149 180,7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149 964,4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713 7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р</w:t>
      </w:r>
      <w:r>
        <w:rPr>
          <w:sz w:val="28"/>
          <w:szCs w:val="28"/>
        </w:rPr>
        <w:t xml:space="preserve">аздел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«Паспорт комплекса процессных мероприятий 1 «Формирование архитектурного облика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эстетических качеств застройки»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«</w:t>
      </w:r>
      <w:r>
        <w:rPr>
          <w:sz w:val="28"/>
          <w:szCs w:val="28"/>
        </w:rPr>
        <w:t xml:space="preserve">Объемы </w:t>
      </w:r>
      <w:r>
        <w:rPr>
          <w:sz w:val="28"/>
          <w:szCs w:val="28"/>
        </w:rPr>
        <w:t xml:space="preserve">и источники финансового обеспечения комплекса процессных мероприятий»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21"/>
        <w:tblW w:w="0" w:type="auto"/>
        <w:tblLayout w:type="fixed"/>
        <w:tblLook w:val="04A0" w:firstRow="1" w:lastRow="0" w:firstColumn="1" w:lastColumn="0" w:noHBand="0" w:noVBand="1"/>
      </w:tblPr>
      <w:tblGrid>
        <w:gridCol w:w="1832"/>
        <w:gridCol w:w="4073"/>
        <w:gridCol w:w="1387"/>
        <w:gridCol w:w="1614"/>
        <w:gridCol w:w="1501"/>
        <w:gridCol w:w="1614"/>
        <w:gridCol w:w="1468"/>
        <w:gridCol w:w="1500"/>
      </w:tblGrid>
      <w:tr>
        <w:tblPrEx/>
        <w:trPr>
          <w:trHeight w:val="132"/>
        </w:trPr>
        <w:tc>
          <w:tcPr>
            <w:tcW w:w="183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br/>
              <w:t xml:space="preserve">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90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7"/>
        </w:trPr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7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41 119,8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41 903,5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0" w:right="0" w:firstLine="709"/>
        <w:rPr>
          <w:sz w:val="24"/>
          <w:szCs w:val="24"/>
        </w:rPr>
      </w:pPr>
      <w:r>
        <w:rPr>
          <w:sz w:val="28"/>
          <w:szCs w:val="28"/>
        </w:rPr>
        <w:t xml:space="preserve">3. В разделе «Паспорт комплекса процессных мероприятий 2 «Обеспечение деятельности департамента градостроительства и архитектуры администрации города Перми» строку «</w:t>
      </w:r>
      <w:r>
        <w:rPr>
          <w:sz w:val="28"/>
          <w:szCs w:val="28"/>
        </w:rPr>
        <w:t xml:space="preserve">Объемы </w:t>
      </w:r>
      <w:r>
        <w:rPr>
          <w:sz w:val="28"/>
          <w:szCs w:val="28"/>
        </w:rPr>
        <w:t xml:space="preserve">и источники финансового обеспечения комплекса процессных мероприятий»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1"/>
        <w:tblW w:w="0" w:type="auto"/>
        <w:tblLayout w:type="fixed"/>
        <w:tblLook w:val="04A0" w:firstRow="1" w:lastRow="0" w:firstColumn="1" w:lastColumn="0" w:noHBand="0" w:noVBand="1"/>
      </w:tblPr>
      <w:tblGrid>
        <w:gridCol w:w="1831"/>
        <w:gridCol w:w="3963"/>
        <w:gridCol w:w="1401"/>
        <w:gridCol w:w="1633"/>
        <w:gridCol w:w="1517"/>
        <w:gridCol w:w="1633"/>
        <w:gridCol w:w="1493"/>
        <w:gridCol w:w="1518"/>
      </w:tblGrid>
      <w:tr>
        <w:tblPrEx/>
        <w:trPr>
          <w:trHeight w:val="279"/>
        </w:trPr>
        <w:tc>
          <w:tcPr>
            <w:tcW w:w="183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br/>
              <w:t xml:space="preserve">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91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102 241,3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108 060,9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108 060,9</w:t>
            </w:r>
            <w:r/>
          </w:p>
        </w:tc>
        <w:tc>
          <w:tcPr>
            <w:tcW w:w="163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tcW w:w="15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503 333,5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«Финансовое обеспечение реализации муниципальной программы</w:t>
      </w:r>
      <w:r>
        <w:rPr>
          <w:sz w:val="28"/>
          <w:szCs w:val="24"/>
        </w:rPr>
        <w:t xml:space="preserve"> «Градостроительная деятельность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на территории города Перми»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b w:val="0"/>
          <w:bCs w:val="0"/>
          <w:sz w:val="28"/>
        </w:rPr>
        <w:t xml:space="preserve">«</w:t>
      </w:r>
      <w:r>
        <w:rPr>
          <w:b/>
          <w:sz w:val="28"/>
        </w:rPr>
        <w:t xml:space="preserve">ФИНАНСОВОЕ ОБЕСПЕЧЕНИЕ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iCs/>
          <w:sz w:val="36"/>
          <w:szCs w:val="24"/>
        </w:rPr>
      </w:pPr>
      <w:r>
        <w:rPr>
          <w:b/>
          <w:sz w:val="28"/>
        </w:rPr>
        <w:t xml:space="preserve">реализации муниципальной программы</w:t>
      </w:r>
      <w:r>
        <w:rPr>
          <w:b/>
          <w:bCs/>
          <w:iCs/>
          <w:sz w:val="36"/>
          <w:szCs w:val="24"/>
        </w:rPr>
      </w:r>
      <w:r>
        <w:rPr>
          <w:b/>
          <w:bCs/>
          <w:iCs/>
          <w:sz w:val="36"/>
          <w:szCs w:val="24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«Градостроительная деятельность на территории города Перми»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921"/>
        <w:tblW w:w="14989" w:type="dxa"/>
        <w:tblLayout w:type="fixed"/>
        <w:tblLook w:val="04A0" w:firstRow="1" w:lastRow="0" w:firstColumn="1" w:lastColumn="0" w:noHBand="0" w:noVBand="1"/>
      </w:tblPr>
      <w:tblGrid>
        <w:gridCol w:w="2398"/>
        <w:gridCol w:w="2418"/>
        <w:gridCol w:w="2231"/>
        <w:gridCol w:w="1296"/>
        <w:gridCol w:w="1346"/>
        <w:gridCol w:w="1346"/>
        <w:gridCol w:w="1346"/>
        <w:gridCol w:w="1284"/>
        <w:gridCol w:w="1324"/>
      </w:tblGrid>
      <w:tr>
        <w:tblPrEx/>
        <w:trPr/>
        <w:tc>
          <w:tcPr>
            <w:shd w:val="clear" w:color="auto" w:fill="auto"/>
            <w:tcW w:w="239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программы, структурного элемента программы, направления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ФО (ФП), ТО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223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W w:w="7942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Style w:val="921"/>
        <w:tblW w:w="14989" w:type="dxa"/>
        <w:tblLayout w:type="fixed"/>
        <w:tblLook w:val="04A0" w:firstRow="1" w:lastRow="0" w:firstColumn="1" w:lastColumn="0" w:noHBand="0" w:noVBand="1"/>
      </w:tblPr>
      <w:tblGrid>
        <w:gridCol w:w="2398"/>
        <w:gridCol w:w="2418"/>
        <w:gridCol w:w="2231"/>
        <w:gridCol w:w="1296"/>
        <w:gridCol w:w="1346"/>
        <w:gridCol w:w="1346"/>
        <w:gridCol w:w="1346"/>
        <w:gridCol w:w="1284"/>
        <w:gridCol w:w="1324"/>
      </w:tblGrid>
      <w:tr>
        <w:tblPrEx/>
        <w:trPr>
          <w:tblHeader/>
        </w:trPr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города Перми «Градостроительная деятельность на территории города Перми»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156 612,3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149 180,7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149 964,4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713 735,6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W w:w="14989" w:type="dxa"/>
            <w:textDirection w:val="lrTb"/>
            <w:noWrap w:val="false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1 «Формирование архитектурного облика города Перми и эстетических качеств застройки»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54 37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41 119,8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41 903,5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210 402,1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39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Мероприятия в сфере градостроительства и архитектуры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14 288,7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15 072,4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13 360,5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13 360,5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72 </w:t>
            </w:r>
            <w:r>
              <w:rPr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39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«Предоставление </w:t>
            </w:r>
            <w:r>
              <w:rPr>
                <w:sz w:val="24"/>
                <w:szCs w:val="24"/>
              </w:rPr>
              <w:t xml:space="preserve">грантов государственному бюджетному учреждению «Институт территориального планирования» на разработку архитектурных и градостроительных концепций»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115 717,0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39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«Снос самовольных построек на территории города Перми, выявление и демонтаж вывесок, не соответствующих Правилам благоустройства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14 826,7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3 687,7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3 687,7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22 202,1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9"/>
        </w:trPr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Дзержинского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3 312,0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7"/>
        </w:trPr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Индустриального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277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1 658,7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1 658,7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594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Кировского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1 873,5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2 033,1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Ленинского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Мотовилихинского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3 013,9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  <w:t xml:space="preserve">6,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Орджоникидзевского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021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521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Свердловского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2 176,5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2 608,5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2 «Обеспечение </w:t>
            </w:r>
            <w:r>
              <w:rPr>
                <w:sz w:val="24"/>
                <w:szCs w:val="24"/>
              </w:rPr>
              <w:t xml:space="preserve">деятельности департамента градостроительства и архитектуры администрации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102 241,3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108 060,9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108 060,9</w:t>
            </w:r>
            <w:r/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shd w:val="clear" w:color="auto" w:fill="auto"/>
            <w:tcW w:w="13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503 333,5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8"/>
        </w:trPr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«Содержание муниципальных органов города Перми»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102 241,3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108 060,9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108 060,9</w:t>
            </w:r>
            <w:r/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shd w:val="clear" w:color="auto" w:fill="auto"/>
            <w:tcW w:w="13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503 333,5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sectPr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mbria">
    <w:panose1 w:val="0204080305040603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3 Char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699">
    <w:name w:val="Heading 4 Char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05">
    <w:name w:val="Title Char"/>
    <w:basedOn w:val="737"/>
    <w:link w:val="749"/>
    <w:uiPriority w:val="10"/>
    <w:rPr>
      <w:sz w:val="48"/>
      <w:szCs w:val="48"/>
    </w:rPr>
  </w:style>
  <w:style w:type="character" w:styleId="706">
    <w:name w:val="Quote Char"/>
    <w:link w:val="752"/>
    <w:uiPriority w:val="29"/>
    <w:rPr>
      <w:i/>
    </w:rPr>
  </w:style>
  <w:style w:type="character" w:styleId="707">
    <w:name w:val="Intense Quote Char"/>
    <w:link w:val="754"/>
    <w:uiPriority w:val="30"/>
    <w:rPr>
      <w:i/>
    </w:rPr>
  </w:style>
  <w:style w:type="table" w:styleId="708">
    <w:name w:val="Plain Table 1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2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6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7" w:default="1">
    <w:name w:val="Normal"/>
    <w:qFormat/>
  </w:style>
  <w:style w:type="paragraph" w:styleId="728">
    <w:name w:val="Heading 1"/>
    <w:basedOn w:val="727"/>
    <w:next w:val="727"/>
    <w:link w:val="945"/>
    <w:qFormat/>
    <w:pPr>
      <w:ind w:right="-1" w:firstLine="709"/>
      <w:jc w:val="both"/>
      <w:keepNext/>
      <w:outlineLvl w:val="0"/>
    </w:pPr>
    <w:rPr>
      <w:sz w:val="24"/>
    </w:rPr>
  </w:style>
  <w:style w:type="paragraph" w:styleId="729">
    <w:name w:val="Heading 2"/>
    <w:basedOn w:val="727"/>
    <w:next w:val="727"/>
    <w:link w:val="946"/>
    <w:qFormat/>
    <w:pPr>
      <w:ind w:right="-1"/>
      <w:jc w:val="both"/>
      <w:keepNext/>
      <w:outlineLvl w:val="1"/>
    </w:pPr>
    <w:rPr>
      <w:sz w:val="24"/>
    </w:rPr>
  </w:style>
  <w:style w:type="paragraph" w:styleId="730">
    <w:name w:val="Heading 3"/>
    <w:basedOn w:val="727"/>
    <w:next w:val="72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basedOn w:val="737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basedOn w:val="737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Title"/>
    <w:basedOn w:val="727"/>
    <w:next w:val="727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Название Знак"/>
    <w:basedOn w:val="737"/>
    <w:link w:val="749"/>
    <w:uiPriority w:val="10"/>
    <w:rPr>
      <w:sz w:val="48"/>
      <w:szCs w:val="48"/>
    </w:rPr>
  </w:style>
  <w:style w:type="character" w:styleId="751" w:customStyle="1">
    <w:name w:val="Subtitle Char"/>
    <w:basedOn w:val="737"/>
    <w:uiPriority w:val="11"/>
    <w:rPr>
      <w:sz w:val="24"/>
      <w:szCs w:val="24"/>
    </w:rPr>
  </w:style>
  <w:style w:type="paragraph" w:styleId="752">
    <w:name w:val="Quote"/>
    <w:basedOn w:val="727"/>
    <w:next w:val="727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27"/>
    <w:next w:val="727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character" w:styleId="756" w:customStyle="1">
    <w:name w:val="Header Char"/>
    <w:basedOn w:val="737"/>
    <w:uiPriority w:val="99"/>
  </w:style>
  <w:style w:type="character" w:styleId="757" w:customStyle="1">
    <w:name w:val="Footer Char"/>
    <w:basedOn w:val="737"/>
    <w:uiPriority w:val="99"/>
  </w:style>
  <w:style w:type="character" w:styleId="758" w:customStyle="1">
    <w:name w:val="Caption Char"/>
    <w:uiPriority w:val="99"/>
  </w:style>
  <w:style w:type="table" w:styleId="759" w:customStyle="1">
    <w:name w:val="Table Grid Light"/>
    <w:basedOn w:val="7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Таблица простая 11"/>
    <w:basedOn w:val="7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Таблица простая 21"/>
    <w:basedOn w:val="73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3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 w:customStyle="1">
    <w:name w:val="Таблица простая 4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Таблица простая 5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 w:customStyle="1">
    <w:name w:val="Таблица-сетка 1 светлая1"/>
    <w:basedOn w:val="73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Таблица-сетка 21"/>
    <w:basedOn w:val="7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Таблица-сетка 31"/>
    <w:basedOn w:val="7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Таблица-сетка 41"/>
    <w:basedOn w:val="73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3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basedOn w:val="73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basedOn w:val="73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basedOn w:val="73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basedOn w:val="73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basedOn w:val="73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 w:customStyle="1">
    <w:name w:val="Таблица-сетка 5 темная1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0" w:customStyle="1">
    <w:name w:val="Таблица-сетка 6 цветная1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3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basedOn w:val="73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basedOn w:val="73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basedOn w:val="73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Таблица-сетка 7 цветная1"/>
    <w:basedOn w:val="73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1"/>
    <w:basedOn w:val="73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5"/>
    <w:basedOn w:val="73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6"/>
    <w:basedOn w:val="73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Список-таблица 1 светлая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Список-таблица 21"/>
    <w:basedOn w:val="73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8" w:customStyle="1">
    <w:name w:val="Список-таблица 31"/>
    <w:basedOn w:val="7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Список-таблица 41"/>
    <w:basedOn w:val="7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Список-таблица 5 темная1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Список-таблица 6 цветная1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List Table 6 Colorful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3" w:customStyle="1">
    <w:name w:val="List Table 6 Colorful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List Table 6 Colorful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5" w:customStyle="1">
    <w:name w:val="List Table 6 Colorful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6" w:customStyle="1">
    <w:name w:val="Список-таблица 7 цветная1"/>
    <w:basedOn w:val="73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1"/>
    <w:basedOn w:val="73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2"/>
    <w:basedOn w:val="73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3"/>
    <w:basedOn w:val="73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4"/>
    <w:basedOn w:val="73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5"/>
    <w:basedOn w:val="73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6"/>
    <w:basedOn w:val="73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ned - Accent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Lined - Accent 2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Lined - Accent 3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Lined - Accent 4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Lined - Accent 5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Lined - Accent 6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 &amp; Lined - Accent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Bordered &amp; Lined - Accent 2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Bordered &amp; Lined - Accent 3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Bordered &amp; Lined - Accent 4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Bordered &amp; Lined - Accent 5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Bordered &amp; Lined - Accent 6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"/>
    <w:basedOn w:val="73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9" w:customStyle="1">
    <w:name w:val="Bordered - Accent 2"/>
    <w:basedOn w:val="7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0" w:customStyle="1">
    <w:name w:val="Bordered - Accent 3"/>
    <w:basedOn w:val="7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1" w:customStyle="1">
    <w:name w:val="Bordered - Accent 4"/>
    <w:basedOn w:val="7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2" w:customStyle="1">
    <w:name w:val="Bordered - Accent 5"/>
    <w:basedOn w:val="7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3" w:customStyle="1">
    <w:name w:val="Bordered - Accent 6"/>
    <w:basedOn w:val="7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4" w:customStyle="1">
    <w:name w:val="Footnote Text Char"/>
    <w:uiPriority w:val="99"/>
    <w:rPr>
      <w:sz w:val="18"/>
    </w:rPr>
  </w:style>
  <w:style w:type="character" w:styleId="885" w:customStyle="1">
    <w:name w:val="Endnote Text Char"/>
    <w:uiPriority w:val="99"/>
    <w:rPr>
      <w:sz w:val="20"/>
    </w:rPr>
  </w:style>
  <w:style w:type="paragraph" w:styleId="886">
    <w:name w:val="toc 1"/>
    <w:basedOn w:val="727"/>
    <w:next w:val="727"/>
    <w:uiPriority w:val="39"/>
    <w:unhideWhenUsed/>
    <w:pPr>
      <w:spacing w:after="57"/>
    </w:pPr>
  </w:style>
  <w:style w:type="paragraph" w:styleId="887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888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889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890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891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892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893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894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27"/>
    <w:next w:val="727"/>
    <w:uiPriority w:val="99"/>
    <w:unhideWhenUsed/>
  </w:style>
  <w:style w:type="paragraph" w:styleId="897">
    <w:name w:val="Caption"/>
    <w:basedOn w:val="727"/>
    <w:next w:val="727"/>
    <w:link w:val="75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8">
    <w:name w:val="Body Text"/>
    <w:basedOn w:val="727"/>
    <w:link w:val="914"/>
    <w:pPr>
      <w:ind w:right="3117"/>
    </w:pPr>
    <w:rPr>
      <w:rFonts w:ascii="Courier New" w:hAnsi="Courier New"/>
      <w:sz w:val="26"/>
    </w:rPr>
  </w:style>
  <w:style w:type="paragraph" w:styleId="899">
    <w:name w:val="Body Text Indent"/>
    <w:basedOn w:val="727"/>
    <w:link w:val="947"/>
    <w:pPr>
      <w:ind w:right="-1"/>
      <w:jc w:val="both"/>
    </w:pPr>
    <w:rPr>
      <w:sz w:val="26"/>
    </w:rPr>
  </w:style>
  <w:style w:type="paragraph" w:styleId="900">
    <w:name w:val="Footer"/>
    <w:basedOn w:val="727"/>
    <w:link w:val="925"/>
    <w:uiPriority w:val="99"/>
    <w:pPr>
      <w:tabs>
        <w:tab w:val="center" w:pos="4153" w:leader="none"/>
        <w:tab w:val="right" w:pos="8306" w:leader="none"/>
      </w:tabs>
    </w:pPr>
  </w:style>
  <w:style w:type="character" w:styleId="901">
    <w:name w:val="page number"/>
    <w:basedOn w:val="737"/>
  </w:style>
  <w:style w:type="paragraph" w:styleId="902">
    <w:name w:val="Header"/>
    <w:basedOn w:val="727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903">
    <w:name w:val="Balloon Text"/>
    <w:basedOn w:val="727"/>
    <w:link w:val="904"/>
    <w:uiPriority w:val="99"/>
    <w:rPr>
      <w:rFonts w:ascii="Segoe UI" w:hAnsi="Segoe UI"/>
      <w:sz w:val="18"/>
      <w:szCs w:val="18"/>
    </w:rPr>
  </w:style>
  <w:style w:type="character" w:styleId="904" w:customStyle="1">
    <w:name w:val="Текст выноски Знак"/>
    <w:link w:val="903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902"/>
    <w:uiPriority w:val="99"/>
  </w:style>
  <w:style w:type="paragraph" w:styleId="906" w:customStyle="1">
    <w:name w:val="Форма"/>
    <w:rPr>
      <w:sz w:val="28"/>
      <w:szCs w:val="28"/>
    </w:rPr>
  </w:style>
  <w:style w:type="paragraph" w:styleId="907" w:customStyle="1">
    <w:name w:val="ConsPlusNormal"/>
    <w:pPr>
      <w:widowControl w:val="off"/>
    </w:pPr>
    <w:rPr>
      <w:rFonts w:ascii="Arial" w:hAnsi="Arial" w:cs="Arial"/>
    </w:rPr>
  </w:style>
  <w:style w:type="numbering" w:styleId="908" w:customStyle="1">
    <w:name w:val="Нет списка1"/>
    <w:next w:val="739"/>
    <w:uiPriority w:val="99"/>
    <w:semiHidden/>
  </w:style>
  <w:style w:type="paragraph" w:styleId="909" w:customStyle="1">
    <w:name w:val="Приложение"/>
    <w:basedOn w:val="898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10" w:customStyle="1">
    <w:name w:val="Подпись на  бланке должностного лица"/>
    <w:basedOn w:val="727"/>
    <w:next w:val="898"/>
    <w:pPr>
      <w:ind w:left="7088"/>
      <w:spacing w:before="480" w:line="240" w:lineRule="exact"/>
    </w:pPr>
    <w:rPr>
      <w:sz w:val="28"/>
    </w:rPr>
  </w:style>
  <w:style w:type="paragraph" w:styleId="911">
    <w:name w:val="Signature"/>
    <w:basedOn w:val="727"/>
    <w:next w:val="898"/>
    <w:link w:val="912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12" w:customStyle="1">
    <w:name w:val="Подпись Знак"/>
    <w:link w:val="911"/>
    <w:rPr>
      <w:sz w:val="28"/>
    </w:rPr>
  </w:style>
  <w:style w:type="numbering" w:styleId="913" w:customStyle="1">
    <w:name w:val="Нет списка11"/>
    <w:next w:val="739"/>
    <w:uiPriority w:val="99"/>
    <w:semiHidden/>
  </w:style>
  <w:style w:type="character" w:styleId="914" w:customStyle="1">
    <w:name w:val="Основной текст Знак"/>
    <w:link w:val="898"/>
    <w:rPr>
      <w:rFonts w:ascii="Courier New" w:hAnsi="Courier New"/>
      <w:sz w:val="26"/>
    </w:rPr>
  </w:style>
  <w:style w:type="numbering" w:styleId="915" w:customStyle="1">
    <w:name w:val="Нет списка111"/>
    <w:next w:val="739"/>
    <w:uiPriority w:val="99"/>
    <w:semiHidden/>
  </w:style>
  <w:style w:type="paragraph" w:styleId="916" w:customStyle="1">
    <w:name w:val="ConsPlusCell"/>
    <w:uiPriority w:val="99"/>
    <w:rPr>
      <w:rFonts w:ascii="Arial" w:hAnsi="Arial" w:eastAsia="Calibri" w:cs="Arial"/>
      <w:lang w:eastAsia="en-US"/>
    </w:rPr>
  </w:style>
  <w:style w:type="character" w:styleId="917">
    <w:name w:val="Strong"/>
    <w:qFormat/>
    <w:rPr>
      <w:b/>
      <w:bCs/>
    </w:rPr>
  </w:style>
  <w:style w:type="paragraph" w:styleId="918">
    <w:name w:val="Subtitle"/>
    <w:basedOn w:val="727"/>
    <w:next w:val="727"/>
    <w:link w:val="919"/>
    <w:qFormat/>
    <w:pPr>
      <w:jc w:val="center"/>
      <w:spacing w:after="60"/>
      <w:outlineLvl w:val="1"/>
    </w:pPr>
    <w:rPr>
      <w:rFonts w:ascii="Cambria" w:hAnsi="Cambria"/>
      <w:sz w:val="24"/>
      <w:szCs w:val="24"/>
    </w:rPr>
  </w:style>
  <w:style w:type="character" w:styleId="919" w:customStyle="1">
    <w:name w:val="Подзаголовок Знак"/>
    <w:link w:val="918"/>
    <w:rPr>
      <w:rFonts w:ascii="Cambria" w:hAnsi="Cambria"/>
      <w:sz w:val="24"/>
      <w:szCs w:val="24"/>
    </w:rPr>
  </w:style>
  <w:style w:type="paragraph" w:styleId="920" w:customStyle="1">
    <w:name w:val="ConsPlusNonformat"/>
    <w:rPr>
      <w:rFonts w:ascii="Courier New" w:hAnsi="Courier New" w:cs="Courier New"/>
    </w:rPr>
  </w:style>
  <w:style w:type="table" w:styleId="921">
    <w:name w:val="Table Grid"/>
    <w:basedOn w:val="73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2">
    <w:name w:val="List Paragraph"/>
    <w:basedOn w:val="727"/>
    <w:link w:val="92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color w:val="000000"/>
      <w:sz w:val="22"/>
      <w:szCs w:val="22"/>
      <w:lang w:eastAsia="en-US"/>
    </w:rPr>
  </w:style>
  <w:style w:type="paragraph" w:styleId="923" w:customStyle="1">
    <w:name w:val="Стиль 12 пт Черный По центру Первая строка:  0 см"/>
    <w:basedOn w:val="727"/>
    <w:pPr>
      <w:jc w:val="center"/>
    </w:pPr>
    <w:rPr>
      <w:color w:val="000000"/>
      <w:sz w:val="24"/>
    </w:rPr>
  </w:style>
  <w:style w:type="character" w:styleId="924" w:customStyle="1">
    <w:name w:val="Абзац списка Знак"/>
    <w:link w:val="922"/>
    <w:uiPriority w:val="34"/>
    <w:rPr>
      <w:rFonts w:ascii="Calibri" w:hAnsi="Calibri" w:eastAsia="Calibri"/>
      <w:color w:val="000000"/>
      <w:sz w:val="22"/>
      <w:szCs w:val="22"/>
      <w:lang w:eastAsia="en-US"/>
    </w:rPr>
  </w:style>
  <w:style w:type="character" w:styleId="925" w:customStyle="1">
    <w:name w:val="Нижний колонтитул Знак"/>
    <w:link w:val="900"/>
    <w:uiPriority w:val="99"/>
  </w:style>
  <w:style w:type="character" w:styleId="926" w:customStyle="1">
    <w:name w:val="Основной текст (4) + 13;5 pt;Не полужирный"/>
    <w:rPr>
      <w:b/>
      <w:bCs/>
      <w:sz w:val="27"/>
      <w:szCs w:val="27"/>
      <w:shd w:val="clear" w:color="auto" w:fill="ffffff"/>
    </w:rPr>
  </w:style>
  <w:style w:type="paragraph" w:styleId="927">
    <w:name w:val="Document Map"/>
    <w:basedOn w:val="727"/>
    <w:link w:val="928"/>
    <w:pPr>
      <w:jc w:val="both"/>
    </w:pPr>
    <w:rPr>
      <w:rFonts w:ascii="Tahoma" w:hAnsi="Tahoma"/>
      <w:bCs/>
      <w:color w:val="000000"/>
      <w:sz w:val="16"/>
      <w:szCs w:val="16"/>
    </w:rPr>
  </w:style>
  <w:style w:type="character" w:styleId="928" w:customStyle="1">
    <w:name w:val="Схема документа Знак"/>
    <w:link w:val="927"/>
    <w:rPr>
      <w:rFonts w:ascii="Tahoma" w:hAnsi="Tahoma"/>
      <w:bCs/>
      <w:color w:val="000000"/>
      <w:sz w:val="16"/>
      <w:szCs w:val="16"/>
    </w:rPr>
  </w:style>
  <w:style w:type="character" w:styleId="929">
    <w:name w:val="Hyperlink"/>
    <w:uiPriority w:val="99"/>
    <w:unhideWhenUsed/>
    <w:rPr>
      <w:color w:val="0000ff"/>
      <w:u w:val="single"/>
    </w:rPr>
  </w:style>
  <w:style w:type="paragraph" w:styleId="930">
    <w:name w:val="endnote text"/>
    <w:basedOn w:val="727"/>
    <w:link w:val="931"/>
  </w:style>
  <w:style w:type="character" w:styleId="931" w:customStyle="1">
    <w:name w:val="Текст концевой сноски Знак"/>
    <w:basedOn w:val="737"/>
    <w:link w:val="930"/>
  </w:style>
  <w:style w:type="character" w:styleId="932">
    <w:name w:val="endnote reference"/>
    <w:rPr>
      <w:vertAlign w:val="superscript"/>
    </w:rPr>
  </w:style>
  <w:style w:type="paragraph" w:styleId="933">
    <w:name w:val="footnote text"/>
    <w:basedOn w:val="727"/>
    <w:link w:val="934"/>
    <w:uiPriority w:val="99"/>
  </w:style>
  <w:style w:type="character" w:styleId="934" w:customStyle="1">
    <w:name w:val="Текст сноски Знак"/>
    <w:basedOn w:val="737"/>
    <w:link w:val="933"/>
    <w:uiPriority w:val="99"/>
  </w:style>
  <w:style w:type="character" w:styleId="935">
    <w:name w:val="footnote reference"/>
    <w:uiPriority w:val="99"/>
    <w:rPr>
      <w:vertAlign w:val="superscript"/>
    </w:rPr>
  </w:style>
  <w:style w:type="table" w:styleId="936" w:customStyle="1">
    <w:name w:val="Табличка 0-19"/>
    <w:basedOn w:val="738"/>
    <w:rPr>
      <w:color w:val="000000"/>
      <w:sz w:val="24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7">
    <w:name w:val="Table Classic 1"/>
    <w:basedOn w:val="738"/>
    <w:tblPr>
      <w:tblInd w:w="0" w:type="dxa"/>
      <w:tblBorders>
        <w:top w:val="single" w:color="000000" w:sz="12" w:space="0"/>
        <w:bottom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938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39" w:customStyle="1">
    <w:name w:val="ConsPlusDocList"/>
    <w:uiPriority w:val="99"/>
    <w:pPr>
      <w:widowControl w:val="off"/>
    </w:pPr>
    <w:rPr>
      <w:rFonts w:ascii="Courier New" w:hAnsi="Courier New" w:cs="Courier New"/>
    </w:rPr>
  </w:style>
  <w:style w:type="paragraph" w:styleId="940" w:customStyle="1">
    <w:name w:val="ConsPlusTitlePage"/>
    <w:uiPriority w:val="99"/>
    <w:pPr>
      <w:widowControl w:val="off"/>
    </w:pPr>
    <w:rPr>
      <w:rFonts w:ascii="Tahoma" w:hAnsi="Tahoma" w:cs="Tahoma"/>
    </w:rPr>
  </w:style>
  <w:style w:type="paragraph" w:styleId="941" w:customStyle="1">
    <w:name w:val="ConsPlusJurTerm"/>
    <w:uiPriority w:val="99"/>
    <w:pPr>
      <w:widowControl w:val="off"/>
    </w:pPr>
    <w:rPr>
      <w:rFonts w:ascii="Tahoma" w:hAnsi="Tahoma" w:cs="Tahoma"/>
      <w:sz w:val="26"/>
      <w:szCs w:val="26"/>
    </w:rPr>
  </w:style>
  <w:style w:type="paragraph" w:styleId="942" w:customStyle="1">
    <w:name w:val="ConsPlusTextList"/>
    <w:uiPriority w:val="99"/>
    <w:pPr>
      <w:widowControl w:val="off"/>
    </w:pPr>
    <w:rPr>
      <w:rFonts w:ascii="Arial" w:hAnsi="Arial" w:cs="Arial"/>
    </w:rPr>
  </w:style>
  <w:style w:type="paragraph" w:styleId="943" w:customStyle="1">
    <w:name w:val="ConsPlusTextList1"/>
    <w:uiPriority w:val="99"/>
    <w:pPr>
      <w:widowControl w:val="off"/>
    </w:pPr>
    <w:rPr>
      <w:rFonts w:ascii="Arial" w:hAnsi="Arial" w:cs="Arial"/>
    </w:rPr>
  </w:style>
  <w:style w:type="character" w:styleId="944">
    <w:name w:val="Placeholder Text"/>
    <w:basedOn w:val="737"/>
    <w:uiPriority w:val="99"/>
    <w:semiHidden/>
    <w:rPr>
      <w:color w:val="808080"/>
    </w:rPr>
  </w:style>
  <w:style w:type="character" w:styleId="945" w:customStyle="1">
    <w:name w:val="Заголовок 1 Знак"/>
    <w:basedOn w:val="737"/>
    <w:link w:val="728"/>
    <w:rPr>
      <w:sz w:val="24"/>
    </w:rPr>
  </w:style>
  <w:style w:type="character" w:styleId="946" w:customStyle="1">
    <w:name w:val="Заголовок 2 Знак"/>
    <w:basedOn w:val="737"/>
    <w:link w:val="729"/>
    <w:rPr>
      <w:sz w:val="24"/>
    </w:rPr>
  </w:style>
  <w:style w:type="character" w:styleId="947" w:customStyle="1">
    <w:name w:val="Основной текст с отступом Знак"/>
    <w:basedOn w:val="737"/>
    <w:link w:val="899"/>
    <w:rPr>
      <w:sz w:val="26"/>
    </w:rPr>
  </w:style>
  <w:style w:type="paragraph" w:styleId="948">
    <w:name w:val="No Spacing"/>
    <w:link w:val="1020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49">
    <w:name w:val="FollowedHyperlink"/>
    <w:uiPriority w:val="99"/>
    <w:unhideWhenUsed/>
    <w:rPr>
      <w:color w:val="800080"/>
      <w:u w:val="single"/>
    </w:rPr>
  </w:style>
  <w:style w:type="paragraph" w:styleId="950" w:customStyle="1">
    <w:name w:val="xl65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6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67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6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4" w:customStyle="1">
    <w:name w:val="xl69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0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6" w:customStyle="1">
    <w:name w:val="xl71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2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3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4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5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77"/>
    <w:basedOn w:val="72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xl78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9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font5"/>
    <w:basedOn w:val="7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6" w:customStyle="1">
    <w:name w:val="xl8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7" w:customStyle="1">
    <w:name w:val="xl81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8" w:customStyle="1">
    <w:name w:val="xl82"/>
    <w:basedOn w:val="72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9" w:customStyle="1">
    <w:name w:val="Сетка таблицы1"/>
    <w:basedOn w:val="738"/>
    <w:next w:val="921"/>
    <w:uiPriority w:val="3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0" w:customStyle="1">
    <w:name w:val="xl8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8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8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8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5" w:customStyle="1">
    <w:name w:val="xl88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89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0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0" w:customStyle="1">
    <w:name w:val="xl9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4"/>
    <w:basedOn w:val="72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8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6" w:customStyle="1">
    <w:name w:val="xl99"/>
    <w:basedOn w:val="72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10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8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9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1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2"/>
    <w:basedOn w:val="72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0" w:customStyle="1">
    <w:name w:val="xl11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4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5"/>
    <w:basedOn w:val="72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3" w:customStyle="1">
    <w:name w:val="xl116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7"/>
    <w:basedOn w:val="72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9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2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8" w:customStyle="1">
    <w:name w:val="xl121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2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2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1" w:customStyle="1">
    <w:name w:val="xl12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 w:customStyle="1">
    <w:name w:val="xl12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3" w:customStyle="1">
    <w:name w:val="Нет списка2"/>
    <w:next w:val="739"/>
    <w:uiPriority w:val="99"/>
    <w:semiHidden/>
    <w:unhideWhenUsed/>
  </w:style>
  <w:style w:type="numbering" w:styleId="1014" w:customStyle="1">
    <w:name w:val="Нет списка3"/>
    <w:next w:val="739"/>
    <w:uiPriority w:val="99"/>
    <w:semiHidden/>
    <w:unhideWhenUsed/>
  </w:style>
  <w:style w:type="paragraph" w:styleId="1015" w:customStyle="1">
    <w:name w:val="font6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6" w:customStyle="1">
    <w:name w:val="font7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7" w:customStyle="1">
    <w:name w:val="font8"/>
    <w:basedOn w:val="72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8" w:customStyle="1">
    <w:name w:val="Нет списка4"/>
    <w:next w:val="739"/>
    <w:uiPriority w:val="99"/>
    <w:semiHidden/>
    <w:unhideWhenUsed/>
  </w:style>
  <w:style w:type="paragraph" w:styleId="1019">
    <w:name w:val="Normal (Web)"/>
    <w:basedOn w:val="727"/>
    <w:uiPriority w:val="99"/>
    <w:unhideWhenUsed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styleId="1020" w:customStyle="1">
    <w:name w:val="Без интервала Знак"/>
    <w:link w:val="948"/>
    <w:uiPriority w:val="1"/>
    <w:rPr>
      <w:rFonts w:ascii="Calibri" w:hAnsi="Calibri" w:eastAsia="Calibri"/>
      <w:sz w:val="22"/>
      <w:szCs w:val="22"/>
      <w:lang w:eastAsia="en-US"/>
    </w:rPr>
  </w:style>
  <w:style w:type="character" w:styleId="1021">
    <w:name w:val="annotation reference"/>
    <w:uiPriority w:val="99"/>
    <w:unhideWhenUsed/>
    <w:rPr>
      <w:sz w:val="16"/>
      <w:szCs w:val="16"/>
    </w:rPr>
  </w:style>
  <w:style w:type="paragraph" w:styleId="1022">
    <w:name w:val="annotation text"/>
    <w:basedOn w:val="727"/>
    <w:link w:val="1023"/>
    <w:uiPriority w:val="99"/>
    <w:unhideWhenUsed/>
    <w:pPr>
      <w:spacing w:after="160"/>
    </w:pPr>
    <w:rPr>
      <w:rFonts w:ascii="Calibri" w:hAnsi="Calibri" w:eastAsia="Calibri"/>
      <w:lang w:eastAsia="en-US"/>
    </w:rPr>
  </w:style>
  <w:style w:type="character" w:styleId="1023" w:customStyle="1">
    <w:name w:val="Текст примечания Знак"/>
    <w:basedOn w:val="737"/>
    <w:link w:val="1022"/>
    <w:uiPriority w:val="99"/>
    <w:rPr>
      <w:rFonts w:ascii="Calibri" w:hAnsi="Calibri" w:eastAsia="Calibri"/>
      <w:lang w:eastAsia="en-US"/>
    </w:rPr>
  </w:style>
  <w:style w:type="paragraph" w:styleId="1024">
    <w:name w:val="annotation subject"/>
    <w:basedOn w:val="1022"/>
    <w:next w:val="1022"/>
    <w:link w:val="1025"/>
    <w:uiPriority w:val="99"/>
    <w:unhideWhenUsed/>
    <w:rPr>
      <w:b/>
      <w:bCs/>
    </w:rPr>
  </w:style>
  <w:style w:type="character" w:styleId="1025" w:customStyle="1">
    <w:name w:val="Тема примечания Знак"/>
    <w:basedOn w:val="1023"/>
    <w:link w:val="1024"/>
    <w:uiPriority w:val="99"/>
    <w:rPr>
      <w:rFonts w:ascii="Calibri" w:hAnsi="Calibri" w:eastAsia="Calibri"/>
      <w:b/>
      <w:bCs/>
      <w:lang w:eastAsia="en-US"/>
    </w:rPr>
  </w:style>
  <w:style w:type="paragraph" w:styleId="1026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  <w:style w:type="paragraph" w:styleId="1027" w:customStyle="1">
    <w:name w:val="block-hide"/>
    <w:basedOn w:val="7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B778-9BA3-4084-B51D-BD8E600B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82</cp:revision>
  <dcterms:created xsi:type="dcterms:W3CDTF">2024-10-09T06:23:00Z</dcterms:created>
  <dcterms:modified xsi:type="dcterms:W3CDTF">2025-07-21T08:21:13Z</dcterms:modified>
</cp:coreProperties>
</file>