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6"/>
        <w:ind w:right="0"/>
        <w:jc w:val="both"/>
        <w:rPr>
          <w:rFonts w:ascii="Times New Roman" w:hAnsi="Times New Roman"/>
          <w:sz w:val="24"/>
        </w:rPr>
      </w:pPr>
      <w:r>
        <w:rPr>
          <w:rFonts w:ascii="Times New Roman" w:hAnsi="Times New Roman"/>
          <w:sz w:val="24"/>
        </w:rP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1025"/>
                <wp:cNvGraphicFramePr/>
                <a:graphic xmlns:a="http://schemas.openxmlformats.org/drawingml/2006/main">
                  <a:graphicData uri="http://schemas.microsoft.com/office/word/2010/wordprocessingGroup">
                    <wpg:wgp>
                      <wpg:cNvGrpSpPr/>
                      <wpg:grpSpPr bwMode="auto">
                        <a:xfrm>
                          <a:off x="0" y="0"/>
                          <a:ext cx="6285960" cy="1661759"/>
                          <a:chOff x="0" y="0"/>
                          <a:chExt cx="6285960" cy="1661759"/>
                        </a:xfrm>
                      </wpg:grpSpPr>
                      <wps:wsp>
                        <wps:cNvPr id="0" name=""/>
                        <wps:cNvSpPr/>
                        <wps:spPr bwMode="auto">
                          <a:xfrm>
                            <a:off x="0" y="0"/>
                            <a:ext cx="6285960" cy="1658520"/>
                          </a:xfrm>
                          <a:prstGeom prst="rect">
                            <a:avLst/>
                          </a:prstGeom>
                          <a:solidFill>
                            <a:srgbClr val="FFFFFF"/>
                          </a:solidFill>
                          <a:ln w="0">
                            <a:noFill/>
                            <a:miter/>
                          </a:ln>
                        </wps:spPr>
                        <wps:style>
                          <a:lnRef idx="0"/>
                          <a:fillRef idx="0"/>
                          <a:effectRef idx="0"/>
                          <a:fontRef idx="minor"/>
                        </wps:style>
                        <wps:txbx>
                          <w:txbxContent>
                            <w:p>
                              <w:pPr>
                                <w:pStyle w:val="881"/>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pic:cNvPicPr>
                                                <pic:nvPr/>
                                              </pic:nvPicPr>
                                              <pic:blipFill>
                                                <a:blip r:embed="rId15"/>
                                                <a:stretch/>
                                              </pic:blipFill>
                                              <pic:spPr bwMode="auto">
                                                <a:xfrm>
                                                  <a:off x="0" y="0"/>
                                                  <a:ext cx="405130" cy="5092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alse">
                                        <v:path textboxrect="0,0,0,0"/>
                                        <v:imagedata r:id="rId15" o:title=""/>
                                      </v:shape>
                                    </w:pict>
                                  </mc:Fallback>
                                </mc:AlternateContent>
                              </w:r>
                              <w:r>
                                <w:rPr>
                                  <w:lang w:val="en-US"/>
                                </w:rPr>
                              </w:r>
                              <w:r>
                                <w:rPr>
                                  <w:lang w:val="en-US"/>
                                </w:rPr>
                              </w:r>
                            </w:p>
                            <w:p>
                              <w:pPr>
                                <w:pStyle w:val="858"/>
                                <w:spacing w:before="120" w:after="0" w:line="240" w:lineRule="auto"/>
                                <w:rPr>
                                  <w:sz w:val="28"/>
                                  <w:szCs w:val="28"/>
                                </w:rPr>
                              </w:pPr>
                              <w:r>
                                <w:rPr>
                                  <w:sz w:val="28"/>
                                  <w:szCs w:val="28"/>
                                </w:rPr>
                                <w:t xml:space="preserve">АДМИНИСТРАЦИЯ ГОРОДА ПЕРМИ</w:t>
                              </w:r>
                              <w:r>
                                <w:rPr>
                                  <w:sz w:val="28"/>
                                  <w:szCs w:val="28"/>
                                </w:rPr>
                              </w:r>
                              <w:r>
                                <w:rPr>
                                  <w:sz w:val="28"/>
                                  <w:szCs w:val="28"/>
                                </w:rPr>
                              </w:r>
                            </w:p>
                            <w:p>
                              <w:pPr>
                                <w:pStyle w:val="815"/>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815"/>
                                <w:jc w:val="center"/>
                                <w:spacing w:line="360" w:lineRule="exact"/>
                                <w:widowControl w:val="off"/>
                                <w:rPr>
                                  <w:sz w:val="24"/>
                                </w:rPr>
                              </w:pPr>
                              <w:r>
                                <w:rPr>
                                  <w:sz w:val="24"/>
                                </w:rPr>
                              </w:r>
                              <w:r>
                                <w:rPr>
                                  <w:sz w:val="24"/>
                                </w:rPr>
                              </w:r>
                              <w:r>
                                <w:rPr>
                                  <w:sz w:val="24"/>
                                </w:rPr>
                              </w:r>
                            </w:p>
                          </w:txbxContent>
                        </wps:txbx>
                        <wps:bodyPr lIns="0" tIns="0" rIns="0" bIns="0" anchor="t">
                          <a:noAutofit/>
                        </wps:bodyPr>
                      </wps:wsp>
                      <wps:wsp>
                        <wps:cNvPr id="1" name=""/>
                        <wps:cNvSpPr/>
                        <wps:spPr bwMode="auto">
                          <a:xfrm>
                            <a:off x="258480" y="1359000"/>
                            <a:ext cx="1527840" cy="300240"/>
                          </a:xfrm>
                          <a:prstGeom prst="rect">
                            <a:avLst/>
                          </a:prstGeom>
                          <a:noFill/>
                          <a:ln w="0">
                            <a:noFill/>
                          </a:ln>
                        </wps:spPr>
                        <wps:style>
                          <a:lnRef idx="0"/>
                          <a:fillRef idx="0"/>
                          <a:effectRef idx="0"/>
                          <a:fontRef idx="minor"/>
                        </wps:style>
                        <wps:txbx>
                          <w:txbxContent>
                            <w:p>
                              <w:pPr>
                                <w:pStyle w:val="815"/>
                                <w:rPr>
                                  <w:sz w:val="28"/>
                                  <w:szCs w:val="28"/>
                                  <w:u w:val="single"/>
                                </w:rPr>
                              </w:pPr>
                              <w:r>
                                <w:rPr>
                                  <w:sz w:val="28"/>
                                  <w:szCs w:val="28"/>
                                  <w:u w:val="single"/>
                                </w:rPr>
                              </w:r>
                              <w:r>
                                <w:rPr>
                                  <w:sz w:val="28"/>
                                  <w:szCs w:val="28"/>
                                  <w:u w:val="single"/>
                                </w:rPr>
                                <w:t xml:space="preserve">21.07.2025</w:t>
                              </w:r>
                              <w:r>
                                <w:rPr>
                                  <w:sz w:val="28"/>
                                  <w:szCs w:val="28"/>
                                  <w:u w:val="single"/>
                                </w:rPr>
                              </w:r>
                            </w:p>
                          </w:txbxContent>
                        </wps:txbx>
                        <wps:bodyPr lIns="0" tIns="0" rIns="0" bIns="0" anchor="t">
                          <a:noAutofit/>
                        </wps:bodyPr>
                      </wps:wsp>
                      <wps:wsp>
                        <wps:cNvPr id="2" name=""/>
                        <wps:cNvSpPr/>
                        <wps:spPr bwMode="auto">
                          <a:xfrm>
                            <a:off x="4948560" y="1361520"/>
                            <a:ext cx="1077480" cy="300240"/>
                          </a:xfrm>
                          <a:prstGeom prst="rect">
                            <a:avLst/>
                          </a:prstGeom>
                          <a:solidFill>
                            <a:srgbClr val="FFFFFF"/>
                          </a:solidFill>
                          <a:ln w="0">
                            <a:noFill/>
                          </a:ln>
                        </wps:spPr>
                        <wps:style>
                          <a:lnRef idx="0"/>
                          <a:fillRef idx="0"/>
                          <a:effectRef idx="0"/>
                          <a:fontRef idx="minor"/>
                        </wps:style>
                        <wps:txbx>
                          <w:txbxContent>
                            <w:p>
                              <w:pPr>
                                <w:pStyle w:val="815"/>
                                <w:jc w:val="center"/>
                                <w:rPr>
                                  <w:sz w:val="28"/>
                                  <w:szCs w:val="28"/>
                                  <w:u w:val="single"/>
                                </w:rPr>
                              </w:pPr>
                              <w:r>
                                <w:rPr>
                                  <w:sz w:val="28"/>
                                  <w:szCs w:val="28"/>
                                  <w:u w:val="single"/>
                                </w:rPr>
                                <w:t xml:space="preserve">№ 480</w:t>
                              </w:r>
                              <w:r>
                                <w:rPr>
                                  <w:sz w:val="28"/>
                                  <w:szCs w:val="28"/>
                                  <w:u w:val="single"/>
                                </w:rPr>
                              </w:r>
                              <w:r>
                                <w:rPr>
                                  <w:sz w:val="28"/>
                                  <w:szCs w:val="28"/>
                                  <w:u w:val="single"/>
                                </w:rPr>
                              </w:r>
                            </w:p>
                          </w:txbxContent>
                        </wps:txbx>
                        <wps:bodyPr lIns="0" tIns="0" rIns="0" bIns="0" anchor="t">
                          <a:noAutofit/>
                        </wps:bodyPr>
                      </wps:wsp>
                    </wpg:wgp>
                  </a:graphicData>
                </a:graphic>
              </wp:anchor>
            </w:drawing>
          </mc:Choice>
          <mc:Fallback>
            <w:pict>
              <v:group id="group 2" o:spid="_x0000_s0000" style="position:absolute;z-index:3;o:allowoverlap:true;o:allowincell:true;mso-position-horizontal-relative:text;margin-left:0.60pt;mso-position-horizontal:absolute;mso-position-vertical-relative:text;margin-top:-43.10pt;mso-position-vertical:absolute;width:494.95pt;height:130.85pt;mso-wrap-distance-left:0.00pt;mso-wrap-distance-top:0.00pt;mso-wrap-distance-right:0.00pt;mso-wrap-distance-bottom:0.00pt;" coordorigin="0,0" coordsize="62859,16617">
                <v:shape id="shape 3" o:spid="_x0000_s3" o:spt="1" type="#_x0000_t1" style="position:absolute;left:0;top:0;width:62859;height:16585;v-text-anchor:top;visibility:visible;" fillcolor="#FFFFFF" stroked="f" strokeweight="0.00pt">
                  <v:textbox inset="0,0,0,0">
                    <w:txbxContent>
                      <w:p>
                        <w:pPr>
                          <w:pStyle w:val="881"/>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pic:cNvPicPr>
                                          <pic:nvPr/>
                                        </pic:nvPicPr>
                                        <pic:blipFill>
                                          <a:blip r:embed="rId15"/>
                                          <a:stretch/>
                                        </pic:blipFill>
                                        <pic:spPr bwMode="auto">
                                          <a:xfrm>
                                            <a:off x="0" y="0"/>
                                            <a:ext cx="405130" cy="5092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alse">
                                  <v:path textboxrect="0,0,0,0"/>
                                  <v:imagedata r:id="rId15" o:title=""/>
                                </v:shape>
                              </w:pict>
                            </mc:Fallback>
                          </mc:AlternateContent>
                        </w:r>
                        <w:r>
                          <w:rPr>
                            <w:lang w:val="en-US"/>
                          </w:rPr>
                        </w:r>
                        <w:r>
                          <w:rPr>
                            <w:lang w:val="en-US"/>
                          </w:rPr>
                        </w:r>
                      </w:p>
                      <w:p>
                        <w:pPr>
                          <w:pStyle w:val="858"/>
                          <w:spacing w:before="120" w:after="0" w:line="240" w:lineRule="auto"/>
                          <w:rPr>
                            <w:sz w:val="28"/>
                            <w:szCs w:val="28"/>
                          </w:rPr>
                        </w:pPr>
                        <w:r>
                          <w:rPr>
                            <w:sz w:val="28"/>
                            <w:szCs w:val="28"/>
                          </w:rPr>
                          <w:t xml:space="preserve">АДМИНИСТРАЦИЯ ГОРОДА ПЕРМИ</w:t>
                        </w:r>
                        <w:r>
                          <w:rPr>
                            <w:sz w:val="28"/>
                            <w:szCs w:val="28"/>
                          </w:rPr>
                        </w:r>
                        <w:r>
                          <w:rPr>
                            <w:sz w:val="28"/>
                            <w:szCs w:val="28"/>
                          </w:rPr>
                        </w:r>
                      </w:p>
                      <w:p>
                        <w:pPr>
                          <w:pStyle w:val="815"/>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815"/>
                          <w:jc w:val="center"/>
                          <w:spacing w:line="360" w:lineRule="exact"/>
                          <w:widowControl w:val="off"/>
                          <w:rPr>
                            <w:sz w:val="24"/>
                          </w:rPr>
                        </w:pPr>
                        <w:r>
                          <w:rPr>
                            <w:sz w:val="24"/>
                          </w:rPr>
                        </w:r>
                        <w:r>
                          <w:rPr>
                            <w:sz w:val="24"/>
                          </w:rPr>
                        </w:r>
                        <w:r>
                          <w:rPr>
                            <w:sz w:val="24"/>
                          </w:rPr>
                        </w:r>
                      </w:p>
                    </w:txbxContent>
                  </v:textbox>
                </v:shape>
                <v:shape id="shape 4" o:spid="_x0000_s4" o:spt="1" type="#_x0000_t1" style="position:absolute;left:2584;top:13590;width:15278;height:3002;v-text-anchor:top;visibility:visible;" filled="f" stroked="f" strokeweight="0.00pt">
                  <v:textbox inset="0,0,0,0">
                    <w:txbxContent>
                      <w:p>
                        <w:pPr>
                          <w:pStyle w:val="815"/>
                          <w:rPr>
                            <w:sz w:val="28"/>
                            <w:szCs w:val="28"/>
                            <w:u w:val="single"/>
                          </w:rPr>
                        </w:pPr>
                        <w:r>
                          <w:rPr>
                            <w:sz w:val="28"/>
                            <w:szCs w:val="28"/>
                            <w:u w:val="single"/>
                          </w:rPr>
                        </w:r>
                        <w:r>
                          <w:rPr>
                            <w:sz w:val="28"/>
                            <w:szCs w:val="28"/>
                            <w:u w:val="single"/>
                          </w:rPr>
                          <w:t xml:space="preserve">21.07.2025</w:t>
                        </w:r>
                        <w:r>
                          <w:rPr>
                            <w:sz w:val="28"/>
                            <w:szCs w:val="28"/>
                            <w:u w:val="single"/>
                          </w:rPr>
                        </w:r>
                      </w:p>
                    </w:txbxContent>
                  </v:textbox>
                </v:shape>
                <v:shape id="shape 5" o:spid="_x0000_s5" o:spt="1" type="#_x0000_t1" style="position:absolute;left:49485;top:13615;width:10774;height:3002;v-text-anchor:top;visibility:visible;" fillcolor="#FFFFFF" stroked="f" strokeweight="0.00pt">
                  <v:textbox inset="0,0,0,0">
                    <w:txbxContent>
                      <w:p>
                        <w:pPr>
                          <w:pStyle w:val="815"/>
                          <w:jc w:val="center"/>
                          <w:rPr>
                            <w:sz w:val="28"/>
                            <w:szCs w:val="28"/>
                            <w:u w:val="single"/>
                          </w:rPr>
                        </w:pPr>
                        <w:r>
                          <w:rPr>
                            <w:sz w:val="28"/>
                            <w:szCs w:val="28"/>
                            <w:u w:val="single"/>
                          </w:rPr>
                          <w:t xml:space="preserve">№ 480</w:t>
                        </w:r>
                        <w:r>
                          <w:rPr>
                            <w:sz w:val="28"/>
                            <w:szCs w:val="28"/>
                            <w:u w:val="single"/>
                          </w:rPr>
                        </w:r>
                        <w:r>
                          <w:rPr>
                            <w:sz w:val="28"/>
                            <w:szCs w:val="28"/>
                            <w:u w:val="single"/>
                          </w:rPr>
                        </w:r>
                      </w:p>
                    </w:txbxContent>
                  </v:textbox>
                </v:shape>
              </v:group>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8"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4"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26" descr="1"/>
                        <pic:cNvPicPr>
                          <a:picLocks noChangeAspect="1"/>
                        </pic:cNvPicPr>
                        <pic:nvPr/>
                      </pic:nvPicPr>
                      <pic:blipFill>
                        <a:blip r:embed="rId16"/>
                        <a:stretch/>
                      </pic:blipFill>
                      <pic:spPr bwMode="auto">
                        <a:xfrm>
                          <a:off x="0" y="0"/>
                          <a:ext cx="407035" cy="4953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8;o:allowoverlap:true;o:allowincell:true;mso-position-horizontal-relative:text;margin-left:232.35pt;mso-position-horizontal:absolute;mso-position-vertical-relative:text;margin-top:-43.10pt;mso-position-vertical:absolute;width:32.05pt;height:39.00pt;mso-wrap-distance-left:0.00pt;mso-wrap-distance-top:0.00pt;mso-wrap-distance-right:0.00pt;mso-wrap-distance-bottom:0.00pt;" stroked="false">
                <v:path textboxrect="0,0,0,0"/>
                <v:imagedata r:id="rId16" o:title=""/>
              </v:shape>
            </w:pict>
          </mc:Fallback>
        </mc:AlternateContent>
      </w:r>
      <w:bookmarkStart w:id="1" w:name="_GoBack"/>
      <w:r/>
      <w:bookmarkEnd w:id="1"/>
      <w:r>
        <w:rPr>
          <w:rFonts w:ascii="Times New Roman" w:hAnsi="Times New Roman"/>
          <w:sz w:val="24"/>
        </w:rPr>
      </w:r>
      <w:r>
        <w:rPr>
          <w:rFonts w:ascii="Times New Roman" w:hAnsi="Times New Roman"/>
          <w:sz w:val="24"/>
        </w:rPr>
      </w:r>
    </w:p>
    <w:p>
      <w:pPr>
        <w:pStyle w:val="856"/>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56"/>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15"/>
        <w:jc w:val="both"/>
        <w:rPr>
          <w:sz w:val="24"/>
          <w:lang w:val="en-US"/>
        </w:rPr>
      </w:pPr>
      <w:r>
        <w:rPr>
          <w:sz w:val="24"/>
          <w:lang w:val="en-US"/>
        </w:rPr>
      </w:r>
      <w:r>
        <w:rPr>
          <w:sz w:val="24"/>
          <w:lang w:val="en-US"/>
        </w:rPr>
      </w:r>
      <w:r>
        <w:rPr>
          <w:sz w:val="24"/>
          <w:lang w:val="en-US"/>
        </w:rPr>
      </w:r>
    </w:p>
    <w:p>
      <w:pPr>
        <w:pStyle w:val="815"/>
        <w:jc w:val="both"/>
        <w:rPr>
          <w:sz w:val="24"/>
        </w:rPr>
      </w:pPr>
      <w:r>
        <w:rPr>
          <w:sz w:val="24"/>
        </w:rPr>
      </w:r>
      <w:r>
        <w:rPr>
          <w:sz w:val="24"/>
        </w:rPr>
      </w:r>
      <w:r>
        <w:rPr>
          <w:sz w:val="24"/>
        </w:rPr>
      </w:r>
    </w:p>
    <w:p>
      <w:pPr>
        <w:pStyle w:val="815"/>
        <w:jc w:val="both"/>
        <w:rPr>
          <w:sz w:val="24"/>
        </w:rPr>
      </w:pPr>
      <w:r>
        <w:rPr>
          <w:sz w:val="24"/>
        </w:rPr>
      </w:r>
      <w:r>
        <w:rPr>
          <w:sz w:val="24"/>
        </w:rPr>
      </w:r>
      <w:r>
        <w:rPr>
          <w:sz w:val="24"/>
        </w:rPr>
      </w:r>
    </w:p>
    <w:p>
      <w:pPr>
        <w:pStyle w:val="815"/>
        <w:jc w:val="both"/>
        <w:rPr>
          <w:sz w:val="24"/>
        </w:rPr>
      </w:pPr>
      <w:r>
        <w:rPr>
          <w:sz w:val="24"/>
        </w:rPr>
      </w:r>
      <w:r>
        <w:rPr>
          <w:sz w:val="24"/>
        </w:rPr>
      </w:r>
      <w:r>
        <w:rPr>
          <w:sz w:val="24"/>
        </w:rPr>
      </w:r>
    </w:p>
    <w:p>
      <w:pPr>
        <w:pStyle w:val="815"/>
        <w:jc w:val="both"/>
        <w:rPr>
          <w:sz w:val="24"/>
          <w:szCs w:val="24"/>
        </w:rPr>
      </w:pPr>
      <w:r>
        <w:rPr>
          <w:sz w:val="24"/>
          <w:szCs w:val="24"/>
        </w:rPr>
      </w:r>
      <w:r>
        <w:rPr>
          <w:sz w:val="24"/>
          <w:szCs w:val="24"/>
        </w:rPr>
      </w:r>
      <w:r>
        <w:rPr>
          <w:sz w:val="24"/>
          <w:szCs w:val="24"/>
        </w:rPr>
      </w:r>
    </w:p>
    <w:p>
      <w:pPr>
        <w:pStyle w:val="815"/>
        <w:jc w:val="both"/>
        <w:rPr>
          <w:sz w:val="24"/>
          <w:szCs w:val="24"/>
        </w:rPr>
      </w:pPr>
      <w:r>
        <w:rPr>
          <w:sz w:val="24"/>
          <w:szCs w:val="24"/>
        </w:rPr>
      </w:r>
      <w:r>
        <w:rPr>
          <w:sz w:val="24"/>
          <w:szCs w:val="24"/>
        </w:rPr>
      </w:r>
      <w:r>
        <w:rPr>
          <w:sz w:val="24"/>
          <w:szCs w:val="24"/>
        </w:rPr>
      </w:r>
    </w:p>
    <w:p>
      <w:pPr>
        <w:pStyle w:val="815"/>
        <w:jc w:val="both"/>
        <w:rPr>
          <w:sz w:val="24"/>
          <w:szCs w:val="24"/>
        </w:rPr>
      </w:pPr>
      <w:r>
        <w:rPr>
          <w:sz w:val="24"/>
          <w:szCs w:val="24"/>
        </w:rPr>
      </w:r>
      <w:r>
        <w:rPr>
          <w:sz w:val="24"/>
          <w:szCs w:val="24"/>
        </w:rPr>
      </w:r>
      <w:r>
        <w:rPr>
          <w:sz w:val="24"/>
          <w:szCs w:val="24"/>
        </w:rPr>
      </w:r>
    </w:p>
    <w:p>
      <w:pPr>
        <w:pStyle w:val="952"/>
        <w:ind w:left="0" w:right="5388" w:firstLine="0"/>
        <w:spacing w:line="240" w:lineRule="exact"/>
        <w:rPr>
          <w:b/>
          <w:sz w:val="28"/>
          <w:szCs w:val="28"/>
        </w:rPr>
      </w:pPr>
      <w:r>
        <w:rPr>
          <w:b/>
          <w:sz w:val="28"/>
        </w:rPr>
        <w:t xml:space="preserve">О внесении изменений в Документ </w:t>
        <w:br/>
        <w:t xml:space="preserve">планирования регулярных </w:t>
        <w:br/>
        <w:t xml:space="preserve">перевозок по муниципальным </w:t>
        <w:br/>
        <w:t xml:space="preserve">маршрутам города Перми, </w:t>
        <w:br/>
      </w:r>
      <w:r>
        <w:rPr>
          <w:b/>
          <w:sz w:val="28"/>
          <w:szCs w:val="28"/>
        </w:rPr>
        <w:t xml:space="preserve">утвержденный постановлением </w:t>
        <w:br/>
        <w:t xml:space="preserve">администрации города Перми </w:t>
        <w:br/>
        <w:t xml:space="preserve">от 22.03.2017 № 210 </w:t>
      </w:r>
      <w:r>
        <w:rPr>
          <w:b/>
          <w:sz w:val="28"/>
          <w:szCs w:val="28"/>
        </w:rPr>
      </w:r>
      <w:r>
        <w:rPr>
          <w:b/>
          <w:sz w:val="28"/>
          <w:szCs w:val="28"/>
        </w:rPr>
      </w:r>
    </w:p>
    <w:p>
      <w:pPr>
        <w:pStyle w:val="952"/>
        <w:ind w:left="0" w:right="5388" w:firstLine="0"/>
        <w:spacing w:line="240" w:lineRule="exact"/>
        <w:rPr>
          <w:sz w:val="28"/>
          <w:szCs w:val="28"/>
        </w:rPr>
      </w:pPr>
      <w:r>
        <w:rPr>
          <w:sz w:val="28"/>
          <w:szCs w:val="28"/>
        </w:rPr>
      </w:r>
      <w:r>
        <w:rPr>
          <w:sz w:val="28"/>
          <w:szCs w:val="28"/>
        </w:rPr>
      </w:r>
      <w:r>
        <w:rPr>
          <w:sz w:val="28"/>
          <w:szCs w:val="28"/>
        </w:rPr>
      </w:r>
    </w:p>
    <w:p>
      <w:pPr>
        <w:pStyle w:val="952"/>
        <w:ind w:left="0" w:right="5388" w:firstLine="0"/>
        <w:spacing w:line="240" w:lineRule="exact"/>
        <w:rPr>
          <w:sz w:val="28"/>
          <w:szCs w:val="28"/>
        </w:rPr>
      </w:pPr>
      <w:r>
        <w:rPr>
          <w:sz w:val="28"/>
          <w:szCs w:val="28"/>
        </w:rPr>
      </w:r>
      <w:r>
        <w:rPr>
          <w:sz w:val="28"/>
          <w:szCs w:val="28"/>
        </w:rPr>
      </w:r>
      <w:r>
        <w:rPr>
          <w:sz w:val="28"/>
          <w:szCs w:val="28"/>
        </w:rPr>
      </w:r>
    </w:p>
    <w:p>
      <w:pPr>
        <w:pStyle w:val="952"/>
        <w:ind w:left="0" w:right="5388" w:firstLine="0"/>
        <w:spacing w:line="240" w:lineRule="exact"/>
        <w:rPr>
          <w:sz w:val="28"/>
          <w:szCs w:val="28"/>
        </w:rPr>
      </w:pPr>
      <w:r>
        <w:rPr>
          <w:sz w:val="28"/>
          <w:szCs w:val="28"/>
        </w:rPr>
      </w:r>
      <w:r>
        <w:rPr>
          <w:sz w:val="28"/>
          <w:szCs w:val="28"/>
        </w:rPr>
      </w:r>
      <w:r>
        <w:rPr>
          <w:sz w:val="28"/>
          <w:szCs w:val="28"/>
        </w:rPr>
      </w:r>
    </w:p>
    <w:p>
      <w:pPr>
        <w:pStyle w:val="952"/>
        <w:ind w:left="0" w:right="0" w:firstLine="720"/>
        <w:jc w:val="both"/>
        <w:rPr>
          <w:sz w:val="28"/>
          <w:szCs w:val="28"/>
        </w:rPr>
      </w:pPr>
      <w:r>
        <w:rPr>
          <w:sz w:val="28"/>
        </w:rPr>
        <w:t xml:space="preserve">В соответствии с Федеральным законом от 13 июля 2015 г. № 220-ФЗ </w:t>
        <w:br/>
        <w:t xml:space="preserve">«Об организации регулярных перевозок</w:t>
      </w:r>
      <w:r>
        <w:rPr>
          <w:sz w:val="28"/>
        </w:rP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городской Думы от 24 мая 2016 г. № 96 «Об </w:t>
      </w:r>
      <w:r>
        <w:rPr>
          <w:sz w:val="28"/>
        </w:rPr>
        <w:t xml:space="preserve">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постановлением администрации города Перми от 28 ноября 2016 г. № 1057 «Об утверждении Порядка подг</w:t>
      </w:r>
      <w:r>
        <w:rPr>
          <w:sz w:val="28"/>
        </w:rPr>
        <w:t xml:space="preserve">отовки документа планирования регулярных перевозок по муниципальным маршрутам города Перми», в целях</w:t>
        <w:br/>
        <w:t xml:space="preserve">совершенствования нормативных правовых актов в сфере организации транспортного обслуживания населения города Перми </w:t>
      </w:r>
      <w:r>
        <w:rPr>
          <w:sz w:val="28"/>
          <w:szCs w:val="28"/>
        </w:rPr>
      </w:r>
      <w:r>
        <w:rPr>
          <w:sz w:val="28"/>
          <w:szCs w:val="28"/>
        </w:rPr>
      </w:r>
    </w:p>
    <w:p>
      <w:pPr>
        <w:pStyle w:val="952"/>
        <w:ind w:left="0" w:right="0" w:firstLine="0"/>
        <w:jc w:val="both"/>
      </w:pPr>
      <w:r>
        <w:rPr>
          <w:sz w:val="28"/>
        </w:rPr>
        <w:t xml:space="preserve">администрация города Перми ПОСТАНОВЛЯЕТ:</w:t>
      </w:r>
      <w:r/>
    </w:p>
    <w:p>
      <w:pPr>
        <w:pStyle w:val="952"/>
        <w:ind w:left="0" w:right="0" w:firstLine="720"/>
        <w:jc w:val="both"/>
        <w:spacing w:before="0" w:after="0"/>
      </w:pPr>
      <w:r>
        <w:rPr>
          <w:sz w:val="28"/>
        </w:rPr>
        <w:t xml:space="preserve">1. Утвердить прилагаемые изменения в Документ планирования регулярных перевозок по муниципа</w:t>
      </w:r>
      <w:r>
        <w:rPr>
          <w:sz w:val="28"/>
        </w:rPr>
        <w:t xml:space="preserve">льным маршрутам города Перми, утвержденный постановлением администрации города Перми от 22 марта 2017 г. № 210 (в ред.</w:t>
        <w:br/>
        <w:t xml:space="preserve">от 03.05.2018 № 265, от 18.12.2018 № 999, от 29.03.2019 № 181, от 30.04.2019</w:t>
        <w:br/>
        <w:t xml:space="preserve">№ 143-П, от 06.06.2019 № 251, от 08.07.2019 № 366, от 30.09.</w:t>
      </w:r>
      <w:r>
        <w:rPr>
          <w:sz w:val="28"/>
        </w:rPr>
        <w:t xml:space="preserve">2019 № 614,</w:t>
        <w:br/>
        <w:t xml:space="preserve">от 17.10.2019 № 732, от 05.12.2019 № 972, от 03.02.2020 № 101, от 18.03.2020</w:t>
        <w:br/>
        <w:t xml:space="preserve">№ 234, от 06.04.2020 № 321, от 22.05.2020 № 451, от 07.07.2020 № 583,</w:t>
        <w:br/>
        <w:t xml:space="preserve">от 10.09.2020 № 815, от 30.09.2020 № 912, от 08.12.2020 № 1239, от 15.01.2021</w:t>
        <w:br/>
        <w:t xml:space="preserve">№ 8, от 18.03.2021 </w:t>
      </w:r>
      <w:r>
        <w:rPr>
          <w:sz w:val="28"/>
        </w:rPr>
        <w:t xml:space="preserve">№ 168, от 03.06.2021 № 400, от 02.07.2021 № 494, от 12.08.2021 № 596, от 16.09.2021 № 712, от 29.10.2021 № 955, от 24.12.2021 № 1220,</w:t>
        <w:br/>
        <w:t xml:space="preserve">от 14.04.2022 № 284, от 09.08.2022 № 666, от 29.09.2022 № 877, от 23.11.2022</w:t>
        <w:br/>
        <w:t xml:space="preserve">№ 1179, от 19.01.2023 № 29, от 17.02.2023 № 1</w:t>
      </w:r>
      <w:r>
        <w:rPr>
          <w:sz w:val="28"/>
        </w:rPr>
        <w:t xml:space="preserve">20, от 31.03.2023 № 256,</w:t>
        <w:br/>
        <w:t xml:space="preserve">от 26.05.2023 № 429, от 22.06.2023 № 523, от 24.08.2023 № 751, от 21.11.2023</w:t>
        <w:br/>
        <w:t xml:space="preserve">№ 1278, от 16.01.2024 № 26, от 14.03.2024 № 188, от 09.08.2024 № 635,</w:t>
        <w:br/>
        <w:t xml:space="preserve">от 09.12.2024 № 1195, от 03.02.2025 № 37, от 13.05.2025 № 317) (далее – </w:t>
        <w:br/>
        <w:t xml:space="preserve">Изменения).</w:t>
      </w:r>
      <w:r/>
    </w:p>
    <w:p>
      <w:pPr>
        <w:pStyle w:val="952"/>
        <w:ind w:left="0" w:right="0" w:firstLine="709"/>
        <w:jc w:val="both"/>
        <w:spacing w:before="0" w:after="0"/>
      </w:pPr>
      <w:r>
        <w:rPr>
          <w:sz w:val="28"/>
        </w:rPr>
        <w:t xml:space="preserve">2</w:t>
      </w:r>
      <w:r>
        <w:rPr>
          <w:sz w:val="28"/>
          <w:shd w:val="clear" w:color="auto" w:fill="ffffff"/>
        </w:rPr>
        <w:t xml:space="preserve">.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w:t>
        <w:br/>
      </w:r>
      <w:r>
        <w:rPr>
          <w:rFonts w:eastAsia="Times New Roman" w:cs="Times New Roman"/>
          <w:b w:val="0"/>
          <w:bCs w:val="0"/>
          <w:i w:val="0"/>
          <w:iCs w:val="0"/>
          <w:caps w:val="0"/>
          <w:smallCaps w:val="0"/>
          <w:strike w:val="0"/>
          <w:vanish w:val="0"/>
          <w:color w:val="000000"/>
          <w:spacing w:val="0"/>
          <w:position w:val="0"/>
          <w:sz w:val="28"/>
          <w:szCs w:val="20"/>
          <w:u w:val="none"/>
          <w:shd w:val="clear" w:color="auto" w:fill="ffffff"/>
          <w:vertAlign w:val="baseline"/>
          <w:lang w:val="ru-RU" w:eastAsia="zh-CN" w:bidi="ar-SA"/>
        </w:rPr>
        <w:t xml:space="preserve">за исключением положений, для которых настоящим пунктом установлен иной срок вступления в силу:</w:t>
      </w:r>
      <w:r/>
    </w:p>
    <w:p>
      <w:pPr>
        <w:pStyle w:val="952"/>
        <w:ind w:left="0" w:right="0" w:firstLine="709"/>
        <w:jc w:val="both"/>
        <w:spacing w:before="0" w:after="0"/>
        <w:rPr>
          <w:highlight w:val="none"/>
          <w:shd w:val="clear" w:color="auto" w:fill="auto"/>
        </w:rPr>
      </w:pPr>
      <w:r>
        <w:rPr>
          <w:rFonts w:eastAsia="Times New Roman" w:cs="Times New Roman"/>
          <w:b w:val="0"/>
          <w:bCs w:val="0"/>
          <w:i w:val="0"/>
          <w:iCs w:val="0"/>
          <w:caps w:val="0"/>
          <w:smallCaps w:val="0"/>
          <w:strike w:val="0"/>
          <w:vanish w:val="0"/>
          <w:color w:val="000000"/>
          <w:spacing w:val="0"/>
          <w:position w:val="0"/>
          <w:sz w:val="28"/>
          <w:szCs w:val="20"/>
          <w:u w:val="none"/>
          <w:shd w:val="clear" w:color="auto" w:fill="auto"/>
          <w:vertAlign w:val="baseline"/>
          <w:lang w:val="ru-RU" w:eastAsia="zh-CN" w:bidi="ar-SA"/>
        </w:rPr>
        <w:t xml:space="preserve">2.1. пункты 1.2, 3.1.1, 4.1 Изменений вступают в силу </w:t>
      </w:r>
      <w:r>
        <w:rPr>
          <w:sz w:val="28"/>
          <w:shd w:val="clear" w:color="auto" w:fill="auto"/>
        </w:rPr>
        <w:t xml:space="preserve">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eastAsia="Times New Roman" w:cs="Times New Roman"/>
          <w:b w:val="0"/>
          <w:bCs w:val="0"/>
          <w:i w:val="0"/>
          <w:iCs w:val="0"/>
          <w:caps w:val="0"/>
          <w:smallCaps w:val="0"/>
          <w:strike w:val="0"/>
          <w:vanish w:val="0"/>
          <w:color w:val="000000"/>
          <w:spacing w:val="0"/>
          <w:position w:val="0"/>
          <w:sz w:val="28"/>
          <w:szCs w:val="20"/>
          <w:u w:val="none"/>
          <w:shd w:val="clear" w:color="auto" w:fill="auto"/>
          <w:vertAlign w:val="baseline"/>
          <w:lang w:val="ru-RU" w:eastAsia="zh-CN" w:bidi="ar-SA"/>
        </w:rPr>
        <w:t xml:space="preserve"> и распространяют свое действие на правоотношения, возникшие </w:t>
        <w:br/>
        <w:t xml:space="preserve">с 01 июля 2025 г.;</w:t>
      </w:r>
      <w:r>
        <w:rPr>
          <w:highlight w:val="none"/>
          <w:shd w:val="clear" w:color="auto" w:fill="auto"/>
        </w:rPr>
      </w:r>
      <w:r>
        <w:rPr>
          <w:highlight w:val="none"/>
          <w:shd w:val="clear" w:color="auto" w:fill="auto"/>
        </w:rPr>
      </w:r>
    </w:p>
    <w:p>
      <w:pPr>
        <w:pStyle w:val="952"/>
        <w:ind w:left="0" w:right="0" w:firstLine="709"/>
        <w:jc w:val="both"/>
        <w:spacing w:before="0" w:after="0"/>
        <w:rPr>
          <w:highlight w:val="none"/>
          <w:shd w:val="clear" w:color="auto" w:fill="auto"/>
        </w:rPr>
      </w:pPr>
      <w:r>
        <w:rPr>
          <w:rFonts w:eastAsia="Times New Roman" w:cs="Times New Roman"/>
          <w:b w:val="0"/>
          <w:bCs w:val="0"/>
          <w:i w:val="0"/>
          <w:iCs w:val="0"/>
          <w:caps w:val="0"/>
          <w:smallCaps w:val="0"/>
          <w:strike w:val="0"/>
          <w:vanish w:val="0"/>
          <w:color w:val="000000"/>
          <w:spacing w:val="0"/>
          <w:position w:val="0"/>
          <w:sz w:val="28"/>
          <w:szCs w:val="20"/>
          <w:u w:val="none"/>
          <w:shd w:val="clear" w:color="auto" w:fill="auto"/>
          <w:vertAlign w:val="baseline"/>
          <w:lang w:val="ru-RU" w:eastAsia="zh-CN" w:bidi="ar-SA"/>
        </w:rPr>
        <w:t xml:space="preserve">2.2. пункт 1.6 Изменений вступает в силу </w:t>
      </w:r>
      <w:r>
        <w:rPr>
          <w:sz w:val="28"/>
          <w:shd w:val="clear" w:color="auto" w:fill="auto"/>
        </w:rPr>
        <w:t xml:space="preserve">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eastAsia="Times New Roman" w:cs="Times New Roman"/>
          <w:b w:val="0"/>
          <w:bCs w:val="0"/>
          <w:i w:val="0"/>
          <w:iCs w:val="0"/>
          <w:caps w:val="0"/>
          <w:smallCaps w:val="0"/>
          <w:strike w:val="0"/>
          <w:vanish w:val="0"/>
          <w:color w:val="000000"/>
          <w:spacing w:val="0"/>
          <w:position w:val="0"/>
          <w:sz w:val="28"/>
          <w:szCs w:val="20"/>
          <w:u w:val="none"/>
          <w:shd w:val="clear" w:color="auto" w:fill="auto"/>
          <w:vertAlign w:val="baseline"/>
          <w:lang w:val="ru-RU" w:eastAsia="zh-CN" w:bidi="ar-SA"/>
        </w:rPr>
        <w:br/>
        <w:t xml:space="preserve">и распространяет свое действие на правоотношения, возникшие с 15 июля 2025 г.;</w:t>
      </w:r>
      <w:r>
        <w:rPr>
          <w:highlight w:val="none"/>
          <w:shd w:val="clear" w:color="auto" w:fill="auto"/>
        </w:rPr>
      </w:r>
      <w:r>
        <w:rPr>
          <w:highlight w:val="none"/>
          <w:shd w:val="clear" w:color="auto" w:fill="auto"/>
        </w:rPr>
      </w:r>
    </w:p>
    <w:p>
      <w:pPr>
        <w:pStyle w:val="952"/>
        <w:ind w:left="0" w:right="0" w:firstLine="709"/>
        <w:jc w:val="both"/>
        <w:spacing w:before="0" w:after="0"/>
      </w:pPr>
      <w:r>
        <w:rPr>
          <w:rFonts w:eastAsia="Times New Roman" w:cs="Times New Roman"/>
          <w:b w:val="0"/>
          <w:bCs w:val="0"/>
          <w:i w:val="0"/>
          <w:iCs w:val="0"/>
          <w:caps w:val="0"/>
          <w:smallCaps w:val="0"/>
          <w:strike w:val="0"/>
          <w:vanish w:val="0"/>
          <w:color w:val="000000"/>
          <w:spacing w:val="0"/>
          <w:position w:val="0"/>
          <w:sz w:val="28"/>
          <w:szCs w:val="20"/>
          <w:u w:val="none"/>
          <w:shd w:val="clear" w:color="auto" w:fill="ffffff"/>
          <w:vertAlign w:val="baseline"/>
          <w:lang w:val="ru-RU" w:eastAsia="zh-CN" w:bidi="ar-SA"/>
        </w:rPr>
        <w:t xml:space="preserve">2.3. пункт 3.1.6 Изменений вступает в силу с 01 сентября 2025 г.</w:t>
      </w:r>
      <w:r/>
    </w:p>
    <w:p>
      <w:pPr>
        <w:pStyle w:val="952"/>
        <w:ind w:left="0" w:right="0" w:firstLine="709"/>
        <w:jc w:val="both"/>
        <w:spacing w:before="0" w:after="0"/>
      </w:pPr>
      <w:r>
        <w:rPr>
          <w:sz w:val="28"/>
        </w:rPr>
        <w:t xml:space="preserve">3. Управлению по общим вопр</w:t>
      </w:r>
      <w:r>
        <w:rPr>
          <w:sz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p>
    <w:p>
      <w:pPr>
        <w:pStyle w:val="952"/>
        <w:ind w:left="0" w:right="0" w:firstLine="709"/>
        <w:jc w:val="both"/>
        <w:spacing w:before="0" w:after="0"/>
      </w:pPr>
      <w:r>
        <w:rPr>
          <w:sz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r/>
    </w:p>
    <w:p>
      <w:pPr>
        <w:pStyle w:val="952"/>
        <w:ind w:left="0" w:right="0" w:firstLine="720"/>
        <w:jc w:val="both"/>
        <w:spacing w:before="0" w:after="0"/>
      </w:pPr>
      <w:r>
        <w:rPr>
          <w:sz w:val="28"/>
        </w:rPr>
        <w:t xml:space="preserve">5. Контроль за исполнением настоящего постановления возложить</w:t>
        <w:br/>
        <w:t xml:space="preserve">на заместителя главы администрации города Перми Галиханова Д.К.</w:t>
      </w:r>
      <w:r/>
    </w:p>
    <w:p>
      <w:pPr>
        <w:pStyle w:val="815"/>
        <w:jc w:val="both"/>
        <w:rPr>
          <w:sz w:val="28"/>
          <w:szCs w:val="28"/>
        </w:rPr>
      </w:pPr>
      <w:r>
        <w:rPr>
          <w:sz w:val="28"/>
          <w:szCs w:val="28"/>
        </w:rPr>
      </w:r>
      <w:r>
        <w:rPr>
          <w:sz w:val="28"/>
          <w:szCs w:val="28"/>
        </w:rPr>
      </w:r>
      <w:r>
        <w:rPr>
          <w:sz w:val="28"/>
          <w:szCs w:val="28"/>
        </w:rPr>
      </w:r>
    </w:p>
    <w:p>
      <w:pPr>
        <w:pStyle w:val="815"/>
        <w:jc w:val="both"/>
        <w:rPr>
          <w:sz w:val="28"/>
          <w:szCs w:val="28"/>
        </w:rPr>
      </w:pPr>
      <w:r>
        <w:rPr>
          <w:sz w:val="28"/>
          <w:szCs w:val="28"/>
        </w:rPr>
      </w:r>
      <w:r>
        <w:rPr>
          <w:sz w:val="28"/>
          <w:szCs w:val="28"/>
        </w:rPr>
      </w:r>
      <w:r>
        <w:rPr>
          <w:sz w:val="28"/>
          <w:szCs w:val="28"/>
        </w:rPr>
      </w:r>
    </w:p>
    <w:p>
      <w:pPr>
        <w:pStyle w:val="815"/>
        <w:jc w:val="both"/>
        <w:rPr>
          <w:sz w:val="28"/>
          <w:szCs w:val="28"/>
        </w:rPr>
      </w:pPr>
      <w:r>
        <w:rPr>
          <w:sz w:val="28"/>
          <w:szCs w:val="28"/>
        </w:rPr>
      </w:r>
      <w:r>
        <w:rPr>
          <w:sz w:val="28"/>
          <w:szCs w:val="28"/>
        </w:rPr>
      </w:r>
      <w:r>
        <w:rPr>
          <w:sz w:val="28"/>
          <w:szCs w:val="28"/>
        </w:rPr>
      </w:r>
    </w:p>
    <w:p>
      <w:pPr>
        <w:pStyle w:val="952"/>
        <w:ind w:left="0" w:right="0" w:firstLine="0"/>
        <w:jc w:val="both"/>
        <w:spacing w:before="0" w:after="0"/>
        <w:rPr>
          <w:sz w:val="28"/>
          <w:szCs w:val="28"/>
        </w:rPr>
        <w:sectPr>
          <w:headerReference w:type="default" r:id="rId8"/>
          <w:headerReference w:type="even" r:id="rId9"/>
          <w:footerReference w:type="default" r:id="rId12"/>
          <w:footnotePr/>
          <w:endnotePr/>
          <w:type w:val="nextPage"/>
          <w:pgSz w:w="11906" w:h="16838" w:orient="portrait"/>
          <w:pgMar w:top="1134" w:right="567" w:bottom="1134" w:left="1418" w:header="709" w:footer="709" w:gutter="0"/>
          <w:cols w:num="1" w:sep="0" w:space="708" w:equalWidth="1"/>
          <w:docGrid w:linePitch="360"/>
          <w:titlePg/>
        </w:sectPr>
      </w:pPr>
      <w:r>
        <w:rPr>
          <w:sz w:val="28"/>
        </w:rPr>
        <w:t xml:space="preserve">Глава города Перми</w:t>
        <w:tab/>
        <w:t xml:space="preserve">                                                                               Э.О. Соснин</w:t>
      </w:r>
      <w:r>
        <w:br w:type="page" w:clear="all"/>
      </w:r>
      <w:r>
        <w:rPr>
          <w:sz w:val="28"/>
          <w:szCs w:val="28"/>
        </w:rPr>
      </w:r>
      <w:r>
        <w:rPr>
          <w:sz w:val="28"/>
          <w:szCs w:val="28"/>
        </w:rPr>
      </w:r>
    </w:p>
    <w:p>
      <w:pPr>
        <w:pStyle w:val="900"/>
        <w:ind w:left="9921" w:right="0" w:firstLine="0"/>
        <w:jc w:val="both"/>
        <w:spacing w:before="0" w:after="0" w:line="240" w:lineRule="exact"/>
        <w:rPr>
          <w:highlight w:val="none"/>
        </w:rPr>
      </w:pPr>
      <w:r>
        <w:t xml:space="preserve">УТВЕРЖДЕНЫ </w:t>
      </w:r>
      <w:r>
        <w:rPr>
          <w:highlight w:val="none"/>
        </w:rPr>
      </w:r>
      <w:r>
        <w:rPr>
          <w:highlight w:val="none"/>
        </w:rPr>
      </w:r>
    </w:p>
    <w:p>
      <w:pPr>
        <w:pStyle w:val="900"/>
        <w:ind w:left="9921" w:right="0" w:firstLine="0"/>
        <w:jc w:val="both"/>
        <w:spacing w:line="240" w:lineRule="exact"/>
      </w:pPr>
      <w:r>
        <w:t xml:space="preserve">постановлением администрации </w:t>
      </w:r>
      <w:r/>
    </w:p>
    <w:p>
      <w:pPr>
        <w:pStyle w:val="900"/>
        <w:ind w:left="9921" w:right="0" w:firstLine="0"/>
        <w:jc w:val="both"/>
        <w:spacing w:line="240" w:lineRule="exact"/>
      </w:pPr>
      <w:r>
        <w:t xml:space="preserve">города Перми </w:t>
      </w:r>
      <w:r/>
    </w:p>
    <w:p>
      <w:pPr>
        <w:pStyle w:val="900"/>
        <w:ind w:left="9921" w:right="0" w:firstLine="0"/>
        <w:jc w:val="both"/>
        <w:spacing w:line="240" w:lineRule="exact"/>
      </w:pPr>
      <w:r>
        <w:t xml:space="preserve">от 21.07.2025 № 480</w:t>
      </w:r>
      <w:r/>
    </w:p>
    <w:p>
      <w:pPr>
        <w:pStyle w:val="900"/>
        <w:ind w:left="9921" w:right="0" w:firstLine="0"/>
        <w:jc w:val="both"/>
        <w:spacing w:line="240" w:lineRule="exact"/>
      </w:pPr>
      <w:r/>
      <w:r/>
    </w:p>
    <w:p>
      <w:pPr>
        <w:pStyle w:val="953"/>
        <w:spacing w:line="240" w:lineRule="exact"/>
        <w:rPr>
          <w:rFonts w:ascii="Times New Roman" w:hAnsi="Times New Roman" w:cs="Times New Roman"/>
          <w:b w:val="0"/>
        </w:rPr>
      </w:pPr>
      <w:r>
        <w:rPr>
          <w:rFonts w:ascii="Times New Roman" w:hAnsi="Times New Roman" w:cs="Times New Roman"/>
          <w:b w:val="0"/>
        </w:rPr>
      </w:r>
      <w:bookmarkStart w:id="3" w:name="undefined"/>
      <w:r/>
      <w:bookmarkEnd w:id="3"/>
      <w:r>
        <w:rPr>
          <w:rFonts w:ascii="Times New Roman" w:hAnsi="Times New Roman" w:cs="Times New Roman"/>
          <w:b w:val="0"/>
        </w:rPr>
      </w:r>
      <w:r>
        <w:rPr>
          <w:rFonts w:ascii="Times New Roman" w:hAnsi="Times New Roman" w:cs="Times New Roman"/>
          <w:b w:val="0"/>
        </w:rPr>
      </w:r>
    </w:p>
    <w:p>
      <w:pPr>
        <w:pStyle w:val="953"/>
        <w:spacing w:line="240" w:lineRule="exac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spacing w:line="240" w:lineRule="exac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jc w:val="center"/>
        <w:spacing w:line="240" w:lineRule="exact"/>
      </w:pPr>
      <w:r>
        <w:rPr>
          <w:rFonts w:ascii="Times New Roman" w:hAnsi="Times New Roman" w:cs="Times New Roman"/>
          <w:sz w:val="28"/>
        </w:rPr>
        <w:t xml:space="preserve">ИЗМЕНЕНИЯ</w:t>
      </w:r>
      <w:r/>
    </w:p>
    <w:p>
      <w:pPr>
        <w:pStyle w:val="953"/>
        <w:jc w:val="center"/>
        <w:spacing w:line="240" w:lineRule="exact"/>
      </w:pPr>
      <w:r>
        <w:rPr>
          <w:rFonts w:ascii="Times New Roman" w:hAnsi="Times New Roman" w:cs="Times New Roman"/>
          <w:sz w:val="28"/>
        </w:rPr>
        <w:t xml:space="preserve">в Документ планирования регулярных перевозок по муниципальным маршрутам города Перми, </w:t>
      </w:r>
      <w:r>
        <w:rPr>
          <w:rFonts w:ascii="Times New Roman" w:hAnsi="Times New Roman" w:cs="Times New Roman"/>
          <w:sz w:val="28"/>
        </w:rPr>
        <w:br w:type="textWrapping" w:clear="all"/>
      </w:r>
      <w:r>
        <w:rPr>
          <w:rFonts w:ascii="Times New Roman" w:hAnsi="Times New Roman" w:cs="Times New Roman"/>
          <w:sz w:val="28"/>
        </w:rPr>
        <w:t xml:space="preserve">утвержденный постановлением администрации города Перми от 22 марта 2017 г. № 210</w:t>
      </w:r>
      <w:r/>
    </w:p>
    <w:p>
      <w:pPr>
        <w:pStyle w:val="953"/>
        <w:spacing w:line="240" w:lineRule="exac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spacing w:line="240" w:lineRule="exac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 В разделе 1 в подразделе «Муниципальные маршруты регулярных перевозок автомобильным транспортом </w:t>
        <w:br/>
        <w:t xml:space="preserve">по регулируемым тарифам»:</w:t>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1.1. в строке 13:</w:t>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1.1.1. в графе 5 слова «Дом моделей,» заменить словами «Гимназия № 33,»;</w:t>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1.1.2. в графе 6 слова «Дом моделей,» заменить словами «улица Чернышевского,»; </w:t>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1.2. строку 25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42" w:type="dxa"/>
        <w:tblInd w:w="0" w:type="dxa"/>
        <w:tblLayout w:type="fixed"/>
        <w:tblCellMar>
          <w:left w:w="62" w:type="dxa"/>
          <w:top w:w="28" w:type="dxa"/>
          <w:right w:w="62" w:type="dxa"/>
          <w:bottom w:w="0" w:type="dxa"/>
        </w:tblCellMar>
        <w:tblLook w:val="04A0" w:firstRow="1" w:lastRow="0" w:firstColumn="1" w:lastColumn="0" w:noHBand="0" w:noVBand="1"/>
      </w:tblPr>
      <w:tblGrid>
        <w:gridCol w:w="442"/>
        <w:gridCol w:w="1428"/>
        <w:gridCol w:w="2407"/>
        <w:gridCol w:w="2409"/>
        <w:gridCol w:w="3955"/>
        <w:gridCol w:w="4200"/>
      </w:tblGrid>
      <w:tr>
        <w:tblPrEx/>
        <w:trPr/>
        <w:tc>
          <w:tcPr>
            <w:tcBorders>
              <w:top w:val="single" w:color="000000" w:sz="4" w:space="0"/>
              <w:left w:val="single" w:color="000000" w:sz="4" w:space="0"/>
              <w:bottom w:val="single" w:color="000000" w:sz="4" w:space="0"/>
            </w:tcBorders>
            <w:tcW w:w="442"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25</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1428"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26</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2407" w:type="dxa"/>
            <w:textDirection w:val="lrTb"/>
            <w:noWrap w:val="false"/>
          </w:tcPr>
          <w:p>
            <w:pPr>
              <w:pStyle w:val="900"/>
              <w:jc w:val="left"/>
              <w:rPr>
                <w:rFonts w:ascii="Times New Roman" w:hAnsi="Times New Roman" w:cs="Times New Roman"/>
                <w:color w:val="000000"/>
                <w:shd w:val="clear" w:color="auto" w:fill="ffffff"/>
              </w:rPr>
            </w:pPr>
            <w:r>
              <w:rPr>
                <w:rFonts w:cs="Times New Roman"/>
                <w:color w:val="000000"/>
                <w:sz w:val="20"/>
                <w:shd w:val="clear" w:color="auto" w:fill="ffffff"/>
              </w:rPr>
              <w:t xml:space="preserve">Микрорайон Центральная усадьба – улица Ушинского</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4" w:space="0"/>
              <w:left w:val="single" w:color="000000" w:sz="4" w:space="0"/>
              <w:bottom w:val="single" w:color="000000" w:sz="4" w:space="0"/>
            </w:tcBorders>
            <w:tcW w:w="2409" w:type="dxa"/>
            <w:textDirection w:val="lrTb"/>
            <w:noWrap w:val="false"/>
          </w:tcPr>
          <w:p>
            <w:pPr>
              <w:pStyle w:val="900"/>
              <w:jc w:val="center"/>
              <w:rPr>
                <w:rFonts w:ascii="Times New Roman" w:hAnsi="Times New Roman" w:eastAsia="Tahoma" w:cs="Times New Roman"/>
                <w:color w:val="000000"/>
                <w:sz w:val="20"/>
                <w:szCs w:val="28"/>
                <w:lang w:val="ru-RU" w:eastAsia="ru-RU" w:bidi="ar-SA"/>
              </w:rPr>
            </w:pPr>
            <w:r>
              <w:rPr>
                <w:rFonts w:eastAsia="Tahoma" w:cs="Times New Roman"/>
                <w:color w:val="000000"/>
                <w:sz w:val="20"/>
                <w:szCs w:val="28"/>
                <w:lang w:val="ru-RU" w:eastAsia="ru-RU" w:bidi="ar-SA"/>
              </w:rPr>
              <w:t xml:space="preserve">в любом не запрещенном правилами дорожного движения месте по маршруту регулярных перевозок</w:t>
            </w:r>
            <w:r>
              <w:rPr>
                <w:rFonts w:ascii="Times New Roman" w:hAnsi="Times New Roman" w:eastAsia="Tahoma" w:cs="Times New Roman"/>
                <w:color w:val="000000"/>
                <w:sz w:val="20"/>
                <w:szCs w:val="28"/>
                <w:lang w:val="ru-RU" w:eastAsia="ru-RU" w:bidi="ar-SA"/>
              </w:rPr>
            </w:r>
            <w:r>
              <w:rPr>
                <w:rFonts w:ascii="Times New Roman" w:hAnsi="Times New Roman" w:eastAsia="Tahoma" w:cs="Times New Roman"/>
                <w:color w:val="000000"/>
                <w:sz w:val="20"/>
                <w:szCs w:val="28"/>
                <w:lang w:val="ru-RU" w:eastAsia="ru-RU" w:bidi="ar-SA"/>
              </w:rPr>
            </w:r>
          </w:p>
        </w:tc>
        <w:tc>
          <w:tcPr>
            <w:tcBorders>
              <w:top w:val="single" w:color="000000" w:sz="4" w:space="0"/>
              <w:left w:val="single" w:color="000000" w:sz="4" w:space="0"/>
              <w:bottom w:val="single" w:color="000000" w:sz="4" w:space="0"/>
            </w:tcBorders>
            <w:tcW w:w="3955"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 Пановой, Лядовской, Завьялова, Старых Большевиков, Стольникова, Фокинской, Мостовой, Славянова, Лифанова, Якова Свердлова, Уральской, Хрустальной, КИМ, Тургенева, Уинской, Юрша, Аркадия Гай</w:t>
            </w:r>
            <w:r>
              <w:rPr>
                <w:rFonts w:cs="Times New Roman"/>
                <w:color w:val="000000"/>
                <w:sz w:val="20"/>
              </w:rPr>
              <w:t xml:space="preserve">дара, Ушинского;</w:t>
              <w:br/>
              <w:t xml:space="preserve">с остановочными пунктами: микрорайон Центральная усадьба, совхоз «Мотовилихинский», улица Бобруйская, улица Черемховская, улица Кравченко, улица Журналиста Дементьева, микрорайон Запруд, улица Колыбалова, улица Завьялова, улица Марата, ул</w:t>
            </w:r>
            <w:r>
              <w:rPr>
                <w:rFonts w:cs="Times New Roman"/>
                <w:color w:val="000000"/>
                <w:sz w:val="20"/>
              </w:rPr>
              <w:t xml:space="preserve">ица Бузинская, площадь Восстания, улица 1905 года, улица Ивановская, Дворец спорта «Молот», улица Василия Соломина, улица Тургенева (по улице Тургенева), улица Макаренко, Сквер журналистов, улица Уинская, улица Подольская, улица Пушкарская, улица Ушинского</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 Ушинского, Аркадия Гайдара, Юрша, Уинской, Тургенева, КИМ, Ивановской, Якова Свердлова, 1905 года, Соликамской, Мостовой</w:t>
            </w:r>
            <w:r>
              <w:rPr>
                <w:rFonts w:cs="Times New Roman"/>
                <w:color w:val="000000"/>
                <w:sz w:val="20"/>
              </w:rPr>
              <w:t xml:space="preserve">, Фокинской, Стольникова, Старых Большевиков, Завьялова, Лядовской, Пановой;</w:t>
              <w:br/>
              <w:t xml:space="preserve">с остановочными пунктами: улица Ушинского, улица Пушкарская, улица Подольская, улица Уинская, Сквер журналистов, улица Макаренко, улица Тургенева (по улице Тургенева), улица Турге</w:t>
            </w:r>
            <w:r>
              <w:rPr>
                <w:rFonts w:cs="Times New Roman"/>
                <w:color w:val="000000"/>
                <w:sz w:val="20"/>
              </w:rPr>
              <w:t xml:space="preserve">нева (по улице КИМ), улица Василия Соломина, Дворец спорта «Молот», улица 1905 года, площадь Восстания, улица Бузинская, улица Марата, улица Завьялова, улица Колыбалова, микрорайон Запруд, улица Кравченко, улица Черемховская, микрорайон Центральная усадьба</w:t>
            </w:r>
            <w:r>
              <w:rPr>
                <w:rFonts w:ascii="Times New Roman" w:hAnsi="Times New Roman" w:cs="Times New Roman"/>
                <w:color w:val="000000"/>
              </w:rPr>
            </w:r>
            <w:r>
              <w:rPr>
                <w:rFonts w:ascii="Times New Roman" w:hAnsi="Times New Roman" w:cs="Times New Roman"/>
                <w:color w:val="000000"/>
              </w:rPr>
            </w:r>
          </w:p>
        </w:tc>
      </w:tr>
    </w:tbl>
    <w:p>
      <w:pPr>
        <w:pStyle w:val="815"/>
        <w:ind w:left="0" w:right="0" w:firstLine="709"/>
        <w:jc w:val="both"/>
        <w:rPr>
          <w:rFonts w:ascii="Times New Roman" w:hAnsi="Times New Roman" w:cs="Times New Roman"/>
          <w:b w:val="0"/>
        </w:rPr>
      </w:pPr>
      <w:r>
        <w:rPr>
          <w:rFonts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1.3. строку 27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42" w:type="dxa"/>
        <w:tblInd w:w="0" w:type="dxa"/>
        <w:tblLayout w:type="fixed"/>
        <w:tblCellMar>
          <w:left w:w="62" w:type="dxa"/>
          <w:top w:w="28" w:type="dxa"/>
          <w:right w:w="62" w:type="dxa"/>
          <w:bottom w:w="0" w:type="dxa"/>
        </w:tblCellMar>
        <w:tblLook w:val="04A0" w:firstRow="1" w:lastRow="0" w:firstColumn="1" w:lastColumn="0" w:noHBand="0" w:noVBand="1"/>
      </w:tblPr>
      <w:tblGrid>
        <w:gridCol w:w="442"/>
        <w:gridCol w:w="1428"/>
        <w:gridCol w:w="2408"/>
        <w:gridCol w:w="2409"/>
        <w:gridCol w:w="3954"/>
        <w:gridCol w:w="4200"/>
      </w:tblGrid>
      <w:tr>
        <w:tblPrEx/>
        <w:trPr/>
        <w:tc>
          <w:tcPr>
            <w:tcBorders>
              <w:top w:val="single" w:color="000000" w:sz="4" w:space="0"/>
              <w:left w:val="single" w:color="000000" w:sz="4" w:space="0"/>
              <w:bottom w:val="single" w:color="000000" w:sz="4" w:space="0"/>
            </w:tcBorders>
            <w:tcW w:w="442"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27</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1428"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28</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2408"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Улица Милиционера Власова – театр «Ироничная компания» – печатная</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фабрика «Гознак» – Планета (кольцевой)</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2409" w:type="dxa"/>
            <w:textDirection w:val="lrTb"/>
            <w:noWrap w:val="false"/>
          </w:tcPr>
          <w:p>
            <w:pPr>
              <w:pStyle w:val="900"/>
              <w:jc w:val="center"/>
              <w:rPr>
                <w:rFonts w:ascii="Times New Roman" w:hAnsi="Times New Roman" w:cs="Times New Roman"/>
                <w:color w:val="000000"/>
              </w:rPr>
            </w:pPr>
            <w:r>
              <w:rPr>
                <w:rFonts w:cs="Times New Roman"/>
                <w:color w:val="000000"/>
                <w:sz w:val="20"/>
                <w:shd w:val="clear" w:color="auto" w:fill="ffffff"/>
              </w:rPr>
              <w:t xml:space="preserve">только в</w:t>
            </w:r>
            <w:r>
              <w:rPr>
                <w:rFonts w:ascii="Times New Roman" w:hAnsi="Times New Roman" w:cs="Times New Roman"/>
                <w:color w:val="000000"/>
              </w:rPr>
            </w:r>
            <w:r>
              <w:rPr>
                <w:rFonts w:ascii="Times New Roman" w:hAnsi="Times New Roman" w:cs="Times New Roman"/>
                <w:color w:val="000000"/>
              </w:rPr>
            </w:r>
          </w:p>
          <w:p>
            <w:pPr>
              <w:pStyle w:val="900"/>
              <w:jc w:val="center"/>
              <w:rPr>
                <w:rFonts w:ascii="Times New Roman" w:hAnsi="Times New Roman" w:cs="Times New Roman"/>
                <w:color w:val="000000"/>
              </w:rPr>
            </w:pPr>
            <w:r>
              <w:rPr>
                <w:rFonts w:cs="Times New Roman"/>
                <w:color w:val="000000"/>
                <w:sz w:val="20"/>
                <w:shd w:val="clear" w:color="auto" w:fill="ffffff"/>
              </w:rPr>
              <w:t xml:space="preserve">установленных остановочных пункта</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3954"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w:t>
            </w:r>
            <w:r>
              <w:rPr>
                <w:rFonts w:cs="Times New Roman"/>
                <w:color w:val="000000"/>
                <w:sz w:val="20"/>
              </w:rPr>
              <w:t xml:space="preserve"> шоссе Космонавтов, Мира, Космонавта Леонова, Геологов, Композитора Глинки, Архитектора Свиязева, Космонавта Леонова, Чердынской, Архитектора Свиязева, Карпинского, Советской Армии, проспекту Декабристов, Карпинского, Стахановской, шоссе Космонавтов, Мира;</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с остановочными пунктами: Планета, улица Дениса Давыдова (по шоссе Космонавтов), улица Милиционера Власова (по четной стороне шоссе </w:t>
            </w:r>
            <w:r>
              <w:rPr>
                <w:rFonts w:cs="Times New Roman"/>
                <w:color w:val="000000"/>
                <w:sz w:val="20"/>
              </w:rPr>
              <w:t xml:space="preserve">Космонавтов), Ипподром, улица Дениса Давыдова (по улице Мира), улица Космонавта Леонова (по улице Мира), улица Беляева, улица Геологов, Школа № 136, улица Свиязева, Андроновские пруды, микрорайон Нагорный, улица Чердынская, Мастерские, по требованию (улица</w:t>
            </w:r>
            <w:r>
              <w:rPr>
                <w:rFonts w:cs="Times New Roman"/>
                <w:color w:val="000000"/>
                <w:sz w:val="20"/>
              </w:rPr>
              <w:t xml:space="preserve"> Архитектора Свиязева), Роща, Авиагородок, Школа № 3 (по улице Советской Армии), улица Веры Засулич, театр «Ироничная компания», театр «Ироничная компания», улица Веры Засулич, МЖК, проспект Декабристов (по улице Карпинского), улица Сивкова, улица Стаханов</w:t>
            </w:r>
            <w:r>
              <w:rPr>
                <w:rFonts w:cs="Times New Roman"/>
                <w:color w:val="000000"/>
                <w:sz w:val="20"/>
              </w:rPr>
              <w:t xml:space="preserve">ская (по улице Стахановской), улица Снайперов, улица Баумана, печатная фабрика «Гознак», улица 9-го Мая, Больничный городок, улица Одоевского (по шоссе Космонавтов), улица Космонавта Леонова (по шоссе Космонавтов), спорткомплекс имени В.П.Сухарева, Планета</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900"/>
              <w:jc w:val="center"/>
              <w:rPr>
                <w:rFonts w:ascii="Times New Roman" w:hAnsi="Times New Roman" w:cs="Times New Roman"/>
                <w:color w:val="000000"/>
              </w:rPr>
            </w:pPr>
            <w:r>
              <w:rPr>
                <w:rFonts w:cs="Times New Roman"/>
                <w:color w:val="000000"/>
              </w:rPr>
            </w:r>
            <w:r>
              <w:rPr>
                <w:rFonts w:ascii="Times New Roman" w:hAnsi="Times New Roman" w:cs="Times New Roman"/>
                <w:color w:val="000000"/>
              </w:rPr>
            </w:r>
            <w:r>
              <w:rPr>
                <w:rFonts w:ascii="Times New Roman" w:hAnsi="Times New Roman" w:cs="Times New Roman"/>
                <w:color w:val="000000"/>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1.4. строку 28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42" w:type="dxa"/>
        <w:tblInd w:w="0" w:type="dxa"/>
        <w:tblLayout w:type="fixed"/>
        <w:tblCellMar>
          <w:left w:w="62" w:type="dxa"/>
          <w:top w:w="28" w:type="dxa"/>
          <w:right w:w="62" w:type="dxa"/>
          <w:bottom w:w="0" w:type="dxa"/>
        </w:tblCellMar>
        <w:tblLook w:val="04A0" w:firstRow="1" w:lastRow="0" w:firstColumn="1" w:lastColumn="0" w:noHBand="0" w:noVBand="1"/>
      </w:tblPr>
      <w:tblGrid>
        <w:gridCol w:w="442"/>
        <w:gridCol w:w="1428"/>
        <w:gridCol w:w="2408"/>
        <w:gridCol w:w="2409"/>
        <w:gridCol w:w="3954"/>
        <w:gridCol w:w="4200"/>
      </w:tblGrid>
      <w:tr>
        <w:tblPrEx/>
        <w:trPr/>
        <w:tc>
          <w:tcPr>
            <w:tcBorders>
              <w:top w:val="single" w:color="000000" w:sz="4" w:space="0"/>
              <w:left w:val="single" w:color="000000" w:sz="4" w:space="0"/>
              <w:bottom w:val="single" w:color="000000" w:sz="4" w:space="0"/>
            </w:tcBorders>
            <w:tcW w:w="442"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28</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1428"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29</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2408"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Планета – печатная</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фабрика «Гознак» – театр «Ироничная компания» -– улица Милиционера Власова (кольцевой)</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2409" w:type="dxa"/>
            <w:textDirection w:val="lrTb"/>
            <w:noWrap w:val="false"/>
          </w:tcPr>
          <w:p>
            <w:pPr>
              <w:pStyle w:val="900"/>
              <w:jc w:val="center"/>
              <w:rPr>
                <w:rFonts w:ascii="Times New Roman" w:hAnsi="Times New Roman" w:cs="Times New Roman"/>
                <w:color w:val="000000"/>
              </w:rPr>
            </w:pPr>
            <w:r>
              <w:rPr>
                <w:rFonts w:cs="Times New Roman"/>
                <w:color w:val="000000"/>
                <w:sz w:val="20"/>
                <w:shd w:val="clear" w:color="auto" w:fill="ffffff"/>
              </w:rPr>
              <w:t xml:space="preserve">только в</w:t>
            </w:r>
            <w:r>
              <w:rPr>
                <w:rFonts w:ascii="Times New Roman" w:hAnsi="Times New Roman" w:cs="Times New Roman"/>
                <w:color w:val="000000"/>
              </w:rPr>
            </w:r>
            <w:r>
              <w:rPr>
                <w:rFonts w:ascii="Times New Roman" w:hAnsi="Times New Roman" w:cs="Times New Roman"/>
                <w:color w:val="000000"/>
              </w:rPr>
            </w:r>
          </w:p>
          <w:p>
            <w:pPr>
              <w:pStyle w:val="900"/>
              <w:jc w:val="center"/>
              <w:rPr>
                <w:rFonts w:ascii="Times New Roman" w:hAnsi="Times New Roman" w:cs="Times New Roman"/>
                <w:color w:val="000000"/>
              </w:rPr>
            </w:pPr>
            <w:r>
              <w:rPr>
                <w:rFonts w:cs="Times New Roman"/>
                <w:color w:val="000000"/>
                <w:sz w:val="20"/>
                <w:shd w:val="clear" w:color="auto" w:fill="ffffff"/>
              </w:rPr>
              <w:t xml:space="preserve">установленных остановочных пункта</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tcBorders>
            <w:tcW w:w="3954"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 шоссе Космонавтов, Стахановской, Карпинского, проспекту Декабристов, Советской Армии, Карпинского, Архитектора Свиязева, Космонавта Леонова, Мира, шоссе Космонавтов;</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с остановочными пунктами: Планета, улица Дениса Давыдова (по шоссе </w:t>
            </w:r>
            <w:r>
              <w:rPr>
                <w:rFonts w:cs="Times New Roman"/>
                <w:color w:val="000000"/>
                <w:sz w:val="20"/>
              </w:rPr>
              <w:t xml:space="preserve">Космонавтов), спорткомплекс имени В.П. Сухарева, улица Космонавта Леонова (по шоссе Космонавтов), улица Одоевского (по шоссе Космонавтов), Больничный городок, улица 9-го Мая (по шоссе Космонавтов), печатная фабрика «Гознак», улица Баумана, улица Снайперов,</w:t>
            </w:r>
            <w:r>
              <w:rPr>
                <w:rFonts w:cs="Times New Roman"/>
                <w:color w:val="000000"/>
                <w:sz w:val="20"/>
              </w:rPr>
              <w:t xml:space="preserve"> улица Стахановская (по улице Стахановской), улица Сивкова, проспект Декабристов (по проспекту Декабристов), МЖК, улица Веры Засулич, театр «Ироничная компания», театр «Ироничная компания», улица Веры Засулич, Школа № 3, Авиагородок, Роща, по требованию (у</w:t>
            </w:r>
            <w:r>
              <w:rPr>
                <w:rFonts w:cs="Times New Roman"/>
                <w:color w:val="000000"/>
                <w:sz w:val="20"/>
              </w:rPr>
              <w:t xml:space="preserve">лица Архитектора Свиязева), Лицей № 3, микрорайон Нагорный, улица Геологов, улица Беляева, улица Космонавта Леонова (по улице Мира), улица Дениса Давыдова (по улице Мира), Ипподром, улица Милиционера Власова (по нечетной стороне шоссе Космонавтов), Планета</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4200" w:type="dxa"/>
            <w:textDirection w:val="lrTb"/>
            <w:noWrap w:val="false"/>
          </w:tcPr>
          <w:p>
            <w:pPr>
              <w:pStyle w:val="900"/>
              <w:jc w:val="center"/>
              <w:rPr>
                <w:rFonts w:ascii="Times New Roman" w:hAnsi="Times New Roman" w:cs="Times New Roman"/>
                <w:color w:val="000000"/>
              </w:rPr>
            </w:pPr>
            <w:r>
              <w:rPr>
                <w:rFonts w:cs="Times New Roman"/>
                <w:color w:val="000000"/>
              </w:rPr>
            </w:r>
            <w:r>
              <w:rPr>
                <w:rFonts w:ascii="Times New Roman" w:hAnsi="Times New Roman" w:cs="Times New Roman"/>
                <w:color w:val="000000"/>
              </w:rPr>
            </w:r>
            <w:r>
              <w:rPr>
                <w:rFonts w:ascii="Times New Roman" w:hAnsi="Times New Roman" w:cs="Times New Roman"/>
                <w:color w:val="000000"/>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1.5. строку 49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53" w:type="dxa"/>
        <w:tblInd w:w="1" w:type="dxa"/>
        <w:tblLayout w:type="fixed"/>
        <w:tblCellMar>
          <w:left w:w="6" w:type="dxa"/>
          <w:top w:w="28" w:type="dxa"/>
          <w:right w:w="6" w:type="dxa"/>
          <w:bottom w:w="0" w:type="dxa"/>
        </w:tblCellMar>
        <w:tblLook w:val="04A0" w:firstRow="1" w:lastRow="0" w:firstColumn="1" w:lastColumn="0" w:noHBand="0" w:noVBand="1"/>
      </w:tblPr>
      <w:tblGrid>
        <w:gridCol w:w="496"/>
        <w:gridCol w:w="1301"/>
        <w:gridCol w:w="2660"/>
        <w:gridCol w:w="2060"/>
        <w:gridCol w:w="4126"/>
        <w:gridCol w:w="4209"/>
      </w:tblGrid>
      <w:tr>
        <w:tblPrEx/>
        <w:trPr/>
        <w:tc>
          <w:tcPr>
            <w:tcBorders>
              <w:top w:val="single" w:color="000000" w:sz="4" w:space="0"/>
              <w:left w:val="single" w:color="000000" w:sz="4" w:space="0"/>
              <w:bottom w:val="single" w:color="000000" w:sz="4" w:space="0"/>
            </w:tcBorders>
            <w:tcW w:w="496" w:type="dxa"/>
            <w:textDirection w:val="lrTb"/>
            <w:noWrap w:val="false"/>
          </w:tcPr>
          <w:p>
            <w:pPr>
              <w:pStyle w:val="900"/>
              <w:jc w:val="center"/>
              <w:rPr>
                <w:rFonts w:ascii="Times New Roman" w:hAnsi="Times New Roman" w:cs="Times New Roman"/>
                <w:color w:val="000000"/>
                <w:shd w:val="clear" w:color="auto" w:fill="ffffff"/>
              </w:rPr>
            </w:pPr>
            <w:r>
              <w:rPr>
                <w:rFonts w:cs="Times New Roman"/>
                <w:color w:val="000000"/>
                <w:sz w:val="20"/>
                <w:shd w:val="clear" w:color="auto" w:fill="ffffff"/>
              </w:rPr>
              <w:t xml:space="preserve">49</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4" w:space="0"/>
              <w:left w:val="single" w:color="000000" w:sz="4" w:space="0"/>
              <w:bottom w:val="single" w:color="000000" w:sz="4" w:space="0"/>
            </w:tcBorders>
            <w:tcW w:w="1301" w:type="dxa"/>
            <w:textDirection w:val="lrTb"/>
            <w:noWrap w:val="false"/>
          </w:tcPr>
          <w:p>
            <w:pPr>
              <w:pStyle w:val="900"/>
              <w:jc w:val="center"/>
              <w:rPr>
                <w:rFonts w:ascii="Times New Roman" w:hAnsi="Times New Roman" w:cs="Times New Roman"/>
                <w:color w:val="000000"/>
                <w:shd w:val="clear" w:color="auto" w:fill="ffffff"/>
              </w:rPr>
            </w:pPr>
            <w:r>
              <w:rPr>
                <w:rFonts w:cs="Times New Roman"/>
                <w:color w:val="000000"/>
                <w:sz w:val="20"/>
                <w:shd w:val="clear" w:color="auto" w:fill="ffffff"/>
              </w:rPr>
              <w:t xml:space="preserve">52</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4" w:space="0"/>
              <w:left w:val="single" w:color="000000" w:sz="4" w:space="0"/>
              <w:bottom w:val="single" w:color="000000" w:sz="4" w:space="0"/>
            </w:tcBorders>
            <w:tcW w:w="2660" w:type="dxa"/>
            <w:textDirection w:val="lrTb"/>
            <w:noWrap w:val="false"/>
          </w:tcPr>
          <w:p>
            <w:pPr>
              <w:pStyle w:val="900"/>
              <w:ind w:left="57" w:right="0" w:firstLine="0"/>
              <w:jc w:val="left"/>
              <w:rPr>
                <w:rFonts w:ascii="Times New Roman" w:hAnsi="Times New Roman" w:cs="Times New Roman"/>
                <w:color w:val="000000"/>
                <w:shd w:val="clear" w:color="auto" w:fill="ffffff"/>
              </w:rPr>
            </w:pPr>
            <w:r>
              <w:rPr>
                <w:rFonts w:cs="Times New Roman"/>
                <w:color w:val="000000"/>
                <w:sz w:val="20"/>
                <w:shd w:val="clear" w:color="auto" w:fill="ffffff"/>
              </w:rPr>
              <w:t xml:space="preserve">Микрорайон Водники – Комсомольская площадь</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p>
            <w:pPr>
              <w:pStyle w:val="900"/>
              <w:ind w:left="57" w:right="0" w:firstLine="0"/>
              <w:jc w:val="center"/>
              <w:rPr>
                <w:rFonts w:ascii="Times New Roman" w:hAnsi="Times New Roman" w:cs="Times New Roman"/>
                <w:color w:val="000000"/>
                <w:shd w:val="clear" w:color="auto" w:fill="ffffff"/>
              </w:rPr>
            </w:pPr>
            <w:r>
              <w:rPr>
                <w:rFonts w:cs="Times New Roman"/>
                <w:color w:val="000000"/>
                <w:shd w:val="clear" w:color="auto" w:fill="ffffff"/>
              </w:rPr>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4" w:space="0"/>
              <w:left w:val="single" w:color="000000" w:sz="4" w:space="0"/>
              <w:bottom w:val="single" w:color="000000" w:sz="4" w:space="0"/>
            </w:tcBorders>
            <w:tcW w:w="2060" w:type="dxa"/>
            <w:textDirection w:val="lrTb"/>
            <w:noWrap w:val="false"/>
          </w:tcPr>
          <w:p>
            <w:pPr>
              <w:pStyle w:val="900"/>
              <w:jc w:val="center"/>
              <w:rPr>
                <w:rFonts w:ascii="Times New Roman" w:hAnsi="Times New Roman" w:cs="Times New Roman"/>
                <w:color w:val="000000"/>
                <w:shd w:val="clear" w:color="auto" w:fill="ffffff"/>
              </w:rPr>
            </w:pPr>
            <w:r>
              <w:rPr>
                <w:rFonts w:cs="Times New Roman"/>
                <w:color w:val="000000"/>
                <w:sz w:val="20"/>
                <w:shd w:val="clear" w:color="auto" w:fill="ffffff"/>
              </w:rPr>
              <w:t xml:space="preserve">только в установленных остановочных пунктах</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4" w:space="0"/>
              <w:left w:val="single" w:color="000000" w:sz="4" w:space="0"/>
              <w:bottom w:val="single" w:color="000000" w:sz="4" w:space="0"/>
            </w:tcBorders>
            <w:tcW w:w="4126" w:type="dxa"/>
            <w:textDirection w:val="lrTb"/>
            <w:noWrap w:val="false"/>
          </w:tcPr>
          <w:p>
            <w:pPr>
              <w:pStyle w:val="900"/>
              <w:ind w:left="57" w:right="0" w:firstLine="0"/>
              <w:rPr>
                <w:rFonts w:ascii="Times New Roman" w:hAnsi="Times New Roman" w:cs="Times New Roman"/>
                <w:color w:val="000000"/>
                <w:shd w:val="clear" w:color="auto" w:fill="ffffff"/>
              </w:rPr>
            </w:pPr>
            <w:r>
              <w:rPr>
                <w:rFonts w:cs="Times New Roman"/>
                <w:color w:val="000000"/>
                <w:sz w:val="20"/>
                <w:shd w:val="clear" w:color="auto" w:fill="ffffff"/>
              </w:rPr>
              <w:t xml:space="preserve">по улицам: Кировоградской, Калинина, Светлогорской, Ветлужской, Докучаева, Спешилова, Коммунальному мосту, Попова, Ленина, Комсомольскому проспекту;</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p>
            <w:pPr>
              <w:pStyle w:val="900"/>
              <w:ind w:left="57" w:right="0" w:firstLine="0"/>
              <w:rPr>
                <w:rFonts w:ascii="Times New Roman" w:hAnsi="Times New Roman" w:cs="Times New Roman"/>
                <w:color w:val="000000"/>
                <w:shd w:val="clear" w:color="auto" w:fill="ffffff"/>
              </w:rPr>
            </w:pPr>
            <w:r>
              <w:rPr>
                <w:rFonts w:cs="Times New Roman"/>
                <w:color w:val="000000"/>
                <w:sz w:val="20"/>
                <w:shd w:val="clear" w:color="auto" w:fill="ffffff"/>
              </w:rPr>
              <w:t xml:space="preserve">с остановочными пунктами: Церковь Святого Князя Владимира, микрорайон Водники, улица Адмирала Уша</w:t>
            </w:r>
            <w:r>
              <w:rPr>
                <w:rFonts w:cs="Times New Roman"/>
                <w:color w:val="000000"/>
                <w:sz w:val="20"/>
                <w:shd w:val="clear" w:color="auto" w:fill="ffffff"/>
              </w:rPr>
              <w:t xml:space="preserve">кова, улица Светлогорская, стадион «Авангард»,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w:t>
            </w:r>
            <w:r>
              <w:rPr>
                <w:rFonts w:cs="Times New Roman"/>
                <w:color w:val="000000"/>
                <w:sz w:val="20"/>
                <w:shd w:val="clear" w:color="auto" w:fill="ffffff"/>
              </w:rPr>
              <w:t xml:space="preserve">, База сельхозтехники, Сосновый бор, Замок в долине, Луговая, улица Борцов Революции, улица Окулова, улица Попова (по улице Ленина), Филармония, ЦУМ, Октябрьская площадь, кинотеатр «Октябрь», кинотеатр «Октябрь», кинотеатр «Кристалл», Комсомольская площадь</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4" w:space="0"/>
              <w:left w:val="single" w:color="000000" w:sz="4" w:space="0"/>
              <w:bottom w:val="single" w:color="000000" w:sz="4" w:space="0"/>
              <w:right w:val="single" w:color="000000" w:sz="4" w:space="0"/>
            </w:tcBorders>
            <w:tcW w:w="4209" w:type="dxa"/>
            <w:textDirection w:val="lrTb"/>
            <w:noWrap w:val="false"/>
          </w:tcPr>
          <w:p>
            <w:pPr>
              <w:pStyle w:val="900"/>
              <w:ind w:left="57" w:right="0" w:firstLine="0"/>
              <w:rPr>
                <w:rFonts w:ascii="Times New Roman" w:hAnsi="Times New Roman" w:cs="Times New Roman"/>
                <w:color w:val="000000"/>
                <w:shd w:val="clear" w:color="auto" w:fill="ffffff"/>
              </w:rPr>
            </w:pPr>
            <w:r>
              <w:rPr>
                <w:rFonts w:cs="Times New Roman"/>
                <w:color w:val="000000"/>
                <w:sz w:val="20"/>
                <w:shd w:val="clear" w:color="auto" w:fill="ffffff"/>
              </w:rPr>
              <w:t xml:space="preserve">по улицам: Комсомольскому проспекту, Ленина, Попова, Коммунальному мосту, Спешилова, Докучаева, Ветлужской, Светлогорской, Калинина, Адмирала Ушакова, Каховской 5-й, Кировоградской;</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p>
            <w:pPr>
              <w:pStyle w:val="900"/>
              <w:ind w:left="57" w:right="0" w:firstLine="0"/>
              <w:rPr>
                <w:rFonts w:ascii="Times New Roman" w:hAnsi="Times New Roman" w:cs="Times New Roman"/>
                <w:color w:val="000000"/>
                <w:shd w:val="clear" w:color="auto" w:fill="ffffff"/>
              </w:rPr>
            </w:pPr>
            <w:r>
              <w:rPr>
                <w:rFonts w:cs="Times New Roman"/>
                <w:color w:val="000000"/>
                <w:sz w:val="20"/>
                <w:shd w:val="clear" w:color="auto" w:fill="ffffff"/>
              </w:rPr>
              <w:t xml:space="preserve">с остановочными пунктами: Комсомольская площадь, кинотеатр «Кристалл», кинотеатр «Октябрь», Октябрьская площадь, улица Екатерининская (в районе дома № 32 по Комсомольскому проспекту),</w:t>
            </w:r>
            <w:r>
              <w:rPr>
                <w:rFonts w:cs="Times New Roman"/>
                <w:color w:val="000000"/>
                <w:sz w:val="20"/>
                <w:shd w:val="clear" w:color="auto" w:fill="ffffff"/>
              </w:rPr>
              <w:t xml:space="preserve"> ЦУМ, Филармония,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w:t>
            </w:r>
            <w:r>
              <w:rPr>
                <w:rFonts w:cs="Times New Roman"/>
                <w:color w:val="000000"/>
                <w:sz w:val="20"/>
                <w:shd w:val="clear" w:color="auto" w:fill="ffffff"/>
              </w:rPr>
              <w:t xml:space="preserve">ьги Лепешинской, микрорайон Комсомольский, микрорайон Железнодорожный, улица Бажова, Сады, улица Героя Лядова, стадион «Авангард», улица Светлогорская, улица Адмирала Ушакова, Сбербанк, улица Капитанская, улица Волгодонская, Церковь Святого Князя Владимира</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r>
    </w:tbl>
    <w:p>
      <w:pPr>
        <w:pStyle w:val="953"/>
        <w:ind w:left="0" w:right="0" w:firstLine="0"/>
        <w:rPr>
          <w:rFonts w:ascii="Times New Roman" w:hAnsi="Times New Roman" w:cs="Times New Roman"/>
          <w:b w:val="0"/>
          <w:shd w:val="clear" w:color="auto" w:fill="ffff00"/>
        </w:rPr>
      </w:pPr>
      <w:r>
        <w:rPr>
          <w:rFonts w:ascii="Times New Roman" w:hAnsi="Times New Roman" w:cs="Times New Roman"/>
          <w:b w:val="0"/>
          <w:shd w:val="clear" w:color="auto" w:fill="ffff00"/>
        </w:rPr>
      </w:r>
      <w:r>
        <w:rPr>
          <w:rFonts w:ascii="Times New Roman" w:hAnsi="Times New Roman" w:cs="Times New Roman"/>
          <w:b w:val="0"/>
          <w:shd w:val="clear" w:color="auto" w:fill="ffff00"/>
        </w:rPr>
      </w:r>
      <w:r>
        <w:rPr>
          <w:rFonts w:ascii="Times New Roman" w:hAnsi="Times New Roman" w:cs="Times New Roman"/>
          <w:b w:val="0"/>
          <w:shd w:val="clear" w:color="auto" w:fill="ffff00"/>
        </w:rPr>
      </w:r>
    </w:p>
    <w:p>
      <w:pPr>
        <w:pStyle w:val="953"/>
        <w:ind w:left="0" w:right="0" w:firstLine="709"/>
        <w:jc w:val="both"/>
      </w:pPr>
      <w:r>
        <w:rPr>
          <w:rFonts w:ascii="Times New Roman" w:hAnsi="Times New Roman" w:cs="Times New Roman"/>
          <w:b w:val="0"/>
          <w:sz w:val="28"/>
        </w:rPr>
        <w:t xml:space="preserve">1.6. в графе 6 строки 63 слова «Дворец культуры железнодорожников, улица Папанинцев, Железнодорожная б</w:t>
      </w:r>
      <w:r>
        <w:rPr>
          <w:rFonts w:ascii="Times New Roman" w:hAnsi="Times New Roman" w:cs="Times New Roman"/>
          <w:b w:val="0"/>
          <w:sz w:val="28"/>
        </w:rPr>
        <w:t xml:space="preserve">ольница, проспект Парковый, улица Куфонина» заменить словами «Дворец культуры железнодорожников, улица Фридриха Энгельса, улица Папанинцев, Железнодорожная больница, проспект Парковый, улица Пожарского, улица Желябова, микрорайон Парковый, улица Куфонина»;</w:t>
      </w:r>
      <w:r/>
    </w:p>
    <w:p>
      <w:pPr>
        <w:pStyle w:val="953"/>
        <w:ind w:left="0" w:right="0" w:firstLine="709"/>
        <w:jc w:val="both"/>
        <w:rPr>
          <w:rFonts w:ascii="Times New Roman" w:hAnsi="Times New Roman" w:cs="Times New Roman"/>
          <w:b w:val="0"/>
          <w:bCs w:val="0"/>
          <w:highlight w:val="none"/>
          <w:shd w:val="clear" w:color="auto" w:fill="ffff00"/>
        </w:rPr>
      </w:pPr>
      <w:r>
        <w:rPr>
          <w:rFonts w:ascii="Times New Roman" w:hAnsi="Times New Roman" w:cs="Times New Roman"/>
          <w:b w:val="0"/>
          <w:sz w:val="28"/>
          <w:shd w:val="clear" w:color="auto" w:fill="ffffff"/>
        </w:rPr>
        <w:t xml:space="preserve">1.7. в графе 6 строки 71 слова «микрорайон Кислотные дачи, микрорайон Кислотные дачи» заменить словами «микрорайон Кислотные дачи»;</w:t>
      </w:r>
      <w:r>
        <w:rPr>
          <w:rFonts w:ascii="Times New Roman" w:hAnsi="Times New Roman" w:cs="Times New Roman"/>
          <w:b w:val="0"/>
          <w:bCs w:val="0"/>
          <w:highlight w:val="none"/>
          <w:shd w:val="clear" w:color="auto" w:fill="ffff00"/>
        </w:rPr>
      </w:r>
      <w:r>
        <w:rPr>
          <w:rFonts w:ascii="Times New Roman" w:hAnsi="Times New Roman" w:cs="Times New Roman"/>
          <w:b w:val="0"/>
          <w:bCs w:val="0"/>
          <w:highlight w:val="none"/>
          <w:shd w:val="clear" w:color="auto" w:fill="ffff0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1.8. строку 84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2" w:type="dxa"/>
        <w:tblLayout w:type="fixed"/>
        <w:tblCellMar>
          <w:left w:w="147" w:type="dxa"/>
          <w:top w:w="28" w:type="dxa"/>
          <w:right w:w="147" w:type="dxa"/>
          <w:bottom w:w="0" w:type="dxa"/>
        </w:tblCellMar>
        <w:tblLook w:val="04A0" w:firstRow="1" w:lastRow="0" w:firstColumn="1" w:lastColumn="0" w:noHBand="0" w:noVBand="1"/>
      </w:tblPr>
      <w:tblGrid>
        <w:gridCol w:w="498"/>
        <w:gridCol w:w="1344"/>
        <w:gridCol w:w="2551"/>
        <w:gridCol w:w="2125"/>
        <w:gridCol w:w="4110"/>
        <w:gridCol w:w="4253"/>
      </w:tblGrid>
      <w:tr>
        <w:tblPrEx/>
        <w:trPr/>
        <w:tc>
          <w:tcPr>
            <w:tcBorders>
              <w:top w:val="single" w:color="000000" w:sz="6" w:space="0"/>
              <w:left w:val="single" w:color="000000" w:sz="6" w:space="0"/>
              <w:bottom w:val="single" w:color="000000" w:sz="6" w:space="0"/>
            </w:tcBorders>
            <w:tcW w:w="498"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84</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1344"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85</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2551"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Станция Пермь-I – сквер имени Решетникова</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2125"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в любом не запрещенном правилами дорожного движения месте по маршруту регулярных перевозок</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4110" w:type="dxa"/>
            <w:textDirection w:val="lrTb"/>
            <w:noWrap w:val="false"/>
          </w:tcPr>
          <w:p>
            <w:pPr>
              <w:pStyle w:val="900"/>
              <w:rPr>
                <w:rFonts w:ascii="Times New Roman" w:hAnsi="Times New Roman" w:cs="Times New Roman"/>
                <w:color w:val="000000"/>
                <w:shd w:val="clear" w:color="auto" w:fill="ffffff"/>
              </w:rPr>
            </w:pPr>
            <w:r>
              <w:rPr>
                <w:rFonts w:cs="Times New Roman"/>
                <w:color w:val="000000"/>
                <w:sz w:val="20"/>
                <w:shd w:val="clear" w:color="auto" w:fill="ffffff"/>
              </w:rPr>
              <w:t xml:space="preserve">по улицам: Монастырской, Максима Горького, Советской, Сибирской, Монастырской;</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p>
            <w:pPr>
              <w:pStyle w:val="900"/>
              <w:rPr>
                <w:rFonts w:ascii="Times New Roman" w:hAnsi="Times New Roman" w:cs="Times New Roman"/>
                <w:color w:val="000000"/>
                <w:shd w:val="clear" w:color="auto" w:fill="ffffff"/>
              </w:rPr>
            </w:pPr>
            <w:r>
              <w:rPr>
                <w:rFonts w:cs="Times New Roman"/>
                <w:color w:val="000000"/>
                <w:sz w:val="20"/>
                <w:shd w:val="clear" w:color="auto" w:fill="ffffff"/>
              </w:rPr>
              <w:t xml:space="preserve">с остановочными пунктами: Станция Пермь-I, Театральный сад, сквер имени Решетникова</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00"/>
              <w:rPr>
                <w:rFonts w:ascii="Times New Roman" w:hAnsi="Times New Roman" w:cs="Times New Roman"/>
                <w:color w:val="000000"/>
                <w:shd w:val="clear" w:color="auto" w:fill="ffffff"/>
              </w:rPr>
            </w:pPr>
            <w:r>
              <w:rPr>
                <w:rFonts w:cs="Times New Roman"/>
                <w:color w:val="000000"/>
                <w:sz w:val="20"/>
                <w:shd w:val="clear" w:color="auto" w:fill="ffffff"/>
              </w:rPr>
              <w:t xml:space="preserve">по улицам: Монастырской, 25 Октября, Советской, Максима Горького, Монастырской;</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p>
            <w:pPr>
              <w:pStyle w:val="900"/>
              <w:rPr>
                <w:rFonts w:ascii="Times New Roman" w:hAnsi="Times New Roman" w:cs="Times New Roman"/>
                <w:color w:val="000000"/>
                <w:shd w:val="clear" w:color="auto" w:fill="ffffff"/>
              </w:rPr>
            </w:pPr>
            <w:r>
              <w:rPr>
                <w:rFonts w:cs="Times New Roman"/>
                <w:color w:val="000000"/>
                <w:sz w:val="20"/>
                <w:shd w:val="clear" w:color="auto" w:fill="ffffff"/>
              </w:rPr>
              <w:t xml:space="preserve">с остановочными пунктами:  Сквер имени Решетникова, станция Пермь-I</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1.9. в строке 86:</w:t>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1.9.1. в графе 5 слово «Мраморной,» исключить;</w:t>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bCs w:val="0"/>
          <w:sz w:val="28"/>
          <w:szCs w:val="28"/>
        </w:rPr>
      </w:pPr>
      <w:r>
        <w:rPr>
          <w:rFonts w:ascii="Times New Roman" w:hAnsi="Times New Roman" w:cs="Times New Roman"/>
          <w:b w:val="0"/>
          <w:sz w:val="28"/>
        </w:rPr>
        <w:t xml:space="preserve">1.9.2. в графе 6: </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53"/>
        <w:ind w:left="0" w:right="0" w:firstLine="709"/>
        <w:jc w:val="both"/>
        <w:rPr>
          <w:rFonts w:ascii="Times New Roman" w:hAnsi="Times New Roman" w:cs="Times New Roman"/>
          <w:b w:val="0"/>
          <w:bCs w:val="0"/>
        </w:rPr>
      </w:pPr>
      <w:r>
        <w:rPr>
          <w:rFonts w:ascii="Times New Roman" w:hAnsi="Times New Roman" w:cs="Times New Roman"/>
          <w:b w:val="0"/>
          <w:sz w:val="28"/>
        </w:rPr>
        <w:t xml:space="preserve">1.9.2.1. слово «Мраморной,» исключить;</w:t>
      </w:r>
      <w:r>
        <w:rPr>
          <w:rFonts w:ascii="Times New Roman" w:hAnsi="Times New Roman" w:cs="Times New Roman"/>
          <w:b w:val="0"/>
          <w:bCs w:val="0"/>
        </w:rPr>
      </w:r>
      <w:r>
        <w:rPr>
          <w:rFonts w:ascii="Times New Roman" w:hAnsi="Times New Roman" w:cs="Times New Roman"/>
          <w:b w:val="0"/>
          <w:bCs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1.9.2.2. после слов «микрорайон Ива (по требованию),» дополнить словами «улица Июльская,»;</w:t>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1.10. строку 88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0" w:type="dxa"/>
        <w:tblLayout w:type="fixed"/>
        <w:tblCellMar>
          <w:left w:w="149" w:type="dxa"/>
          <w:top w:w="0" w:type="dxa"/>
          <w:right w:w="149" w:type="dxa"/>
          <w:bottom w:w="0" w:type="dxa"/>
        </w:tblCellMar>
        <w:tblLook w:val="04A0" w:firstRow="1" w:lastRow="0" w:firstColumn="1" w:lastColumn="0" w:noHBand="0" w:noVBand="1"/>
      </w:tblPr>
      <w:tblGrid>
        <w:gridCol w:w="498"/>
        <w:gridCol w:w="1344"/>
        <w:gridCol w:w="2551"/>
        <w:gridCol w:w="2125"/>
        <w:gridCol w:w="4110"/>
        <w:gridCol w:w="4253"/>
      </w:tblGrid>
      <w:tr>
        <w:tblPrEx/>
        <w:trPr/>
        <w:tc>
          <w:tcPr>
            <w:tcBorders>
              <w:top w:val="single" w:color="000000" w:sz="6" w:space="0"/>
              <w:left w:val="single" w:color="000000" w:sz="6" w:space="0"/>
              <w:bottom w:val="single" w:color="000000" w:sz="6" w:space="0"/>
              <w:right w:val="single" w:color="000000" w:sz="6" w:space="0"/>
            </w:tcBorders>
            <w:tcW w:w="498"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88</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1344"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42</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2551"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Микрорайон Водники – Центральный рынок</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(отменен)</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2125"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только в установленных остановочных пунктах</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4110"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 Кировоградской, Калинина, Светлогорской, Ветлужской, Докучаева, Спешилова, Коммунальному мосту, Попова, Пушкина;</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с остановочными пу</w:t>
            </w:r>
            <w:r>
              <w:rPr>
                <w:rFonts w:cs="Times New Roman"/>
                <w:color w:val="000000"/>
                <w:sz w:val="20"/>
              </w:rPr>
              <w:t xml:space="preserve">нктами: Церковь Святого Князя Владимира, микрорайон Водники, улица Адмирала Ушакова, улица Светлогорская, стадион «Авангард», улица Героя Лядова, Сады, улица Бажова, микрорайон Железнодорожный, микрорайон Комсомольский, микрорайон Акуловский, улица Сочинск</w:t>
            </w:r>
            <w:r>
              <w:rPr>
                <w:rFonts w:cs="Times New Roman"/>
                <w:color w:val="000000"/>
                <w:sz w:val="20"/>
              </w:rPr>
              <w:t xml:space="preserve">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 (в районе дома № 89а ст. 1 по улице Пушкина)</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 Пушкина, Борчанинова, Петропавловской, Попова, Коммунальному мосту, Спешилова, Докучаева, Ветлужской, Светлогорской, Калинина, Адмирала Ушакова, Каховской 5-й, Кировоградской;</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с остановочными пунктами: Центральный рынок (автобусная остановка, совмещенная с трамвайной), улица Пушкина, Универсам, улица Ленина, улица Поп</w:t>
            </w:r>
            <w:r>
              <w:rPr>
                <w:rFonts w:cs="Times New Roman"/>
                <w:color w:val="000000"/>
                <w:sz w:val="20"/>
              </w:rPr>
              <w:t xml:space="preserve">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w:t>
            </w:r>
            <w:r>
              <w:rPr>
                <w:rFonts w:cs="Times New Roman"/>
                <w:color w:val="000000"/>
                <w:sz w:val="20"/>
              </w:rPr>
              <w:t xml:space="preserve">ьги Лепешинской, микрорайон Комсомольский, микрорайон Железнодорожный, улица Бажова, Сады, улица Героя Лядова, стадион «Авангард», улица Светлогорская, улица Адмирала Ушакова, Сбербанк, улица Капитанская, улица Волгодонская, Церковь Святого Князя Владимира</w:t>
            </w:r>
            <w:r>
              <w:rPr>
                <w:rFonts w:ascii="Times New Roman" w:hAnsi="Times New Roman" w:cs="Times New Roman"/>
                <w:color w:val="000000"/>
              </w:rPr>
            </w:r>
            <w:r>
              <w:rPr>
                <w:rFonts w:ascii="Times New Roman" w:hAnsi="Times New Roman" w:cs="Times New Roman"/>
                <w:color w:val="000000"/>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1.11. строку 89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0" w:type="dxa"/>
        <w:tblLayout w:type="fixed"/>
        <w:tblCellMar>
          <w:left w:w="149" w:type="dxa"/>
          <w:top w:w="0" w:type="dxa"/>
          <w:right w:w="149" w:type="dxa"/>
          <w:bottom w:w="0" w:type="dxa"/>
        </w:tblCellMar>
        <w:tblLook w:val="04A0" w:firstRow="1" w:lastRow="0" w:firstColumn="1" w:lastColumn="0" w:noHBand="0" w:noVBand="1"/>
      </w:tblPr>
      <w:tblGrid>
        <w:gridCol w:w="565"/>
        <w:gridCol w:w="1277"/>
        <w:gridCol w:w="2551"/>
        <w:gridCol w:w="2125"/>
        <w:gridCol w:w="4110"/>
        <w:gridCol w:w="4253"/>
      </w:tblGrid>
      <w:tr>
        <w:tblPrEx/>
        <w:trPr/>
        <w:tc>
          <w:tcPr>
            <w:tcBorders>
              <w:top w:val="single" w:color="000000" w:sz="6" w:space="0"/>
              <w:left w:val="single" w:color="000000" w:sz="6" w:space="0"/>
              <w:bottom w:val="single" w:color="000000" w:sz="6" w:space="0"/>
              <w:right w:val="single" w:color="000000" w:sz="6" w:space="0"/>
            </w:tcBorders>
            <w:tcW w:w="565"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89</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1277"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43</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2551"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Центральный рынок –</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10-й микрорайон</w:t>
            </w:r>
            <w:r>
              <w:rPr>
                <w:rFonts w:ascii="Times New Roman" w:hAnsi="Times New Roman" w:cs="Times New Roman"/>
                <w:color w:val="000000"/>
              </w:rPr>
            </w:r>
            <w:r>
              <w:rPr>
                <w:rFonts w:ascii="Times New Roman" w:hAnsi="Times New Roman" w:cs="Times New Roman"/>
                <w:color w:val="000000"/>
              </w:rPr>
            </w:r>
          </w:p>
          <w:p>
            <w:pPr>
              <w:pStyle w:val="900"/>
              <w:jc w:val="left"/>
              <w:rPr>
                <w:rFonts w:ascii="Arial" w:hAnsi="Arial" w:cs="Arial"/>
              </w:rPr>
            </w:pPr>
            <w:r>
              <w:rPr>
                <w:rFonts w:cs="Times New Roman"/>
                <w:color w:val="000000"/>
                <w:sz w:val="20"/>
              </w:rPr>
              <w:t xml:space="preserve">(отменен)</w:t>
            </w:r>
            <w:r>
              <w:rPr>
                <w:rFonts w:ascii="Arial" w:hAnsi="Arial" w:cs="Arial"/>
              </w:rPr>
            </w:r>
            <w:r>
              <w:rPr>
                <w:rFonts w:ascii="Arial" w:hAnsi="Arial" w:cs="Arial"/>
              </w:rPr>
            </w:r>
          </w:p>
        </w:tc>
        <w:tc>
          <w:tcPr>
            <w:tcBorders>
              <w:top w:val="single" w:color="000000" w:sz="6" w:space="0"/>
              <w:left w:val="single" w:color="000000" w:sz="6" w:space="0"/>
              <w:bottom w:val="single" w:color="000000" w:sz="6" w:space="0"/>
              <w:right w:val="single" w:color="000000" w:sz="6" w:space="0"/>
            </w:tcBorders>
            <w:tcW w:w="2125"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только в установленных остановочных пунктах</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4110"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 Пушкина, Борчанинова, Ленина, Попова, Коммунальному мосту, Спешилова, Дороге Дружбы, Новогайвинской, Карбышева, Писарева, Вильямса, Гайвинской, Репина;</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с остановочными пунктами: Центральный рынок (авто</w:t>
            </w:r>
            <w:r>
              <w:rPr>
                <w:rFonts w:cs="Times New Roman"/>
                <w:color w:val="000000"/>
                <w:sz w:val="20"/>
              </w:rPr>
              <w:t xml:space="preserve">бусная остановка, совмещенная с трамвайной), улица Пушкина (по требованию), Универсам, улица Ленина, улица Попова, улица Окулова, улица Борцов Революции, Луговая, Замок в долине, Сосновый бор, Блочная, по требованию (улица Блочная), Лесная поляна, отворот </w:t>
            </w:r>
            <w:r>
              <w:rPr>
                <w:rFonts w:cs="Times New Roman"/>
                <w:color w:val="000000"/>
                <w:sz w:val="20"/>
              </w:rPr>
              <w:t xml:space="preserve">на Верхнюю Курью, Верхнекурьинское кладбище, Граница районов, Ширяиха, Лесозавод, завод «Гидростальконструкция», микрорайон Гайва, улица Барнаульская, Рынок, 5-й микрорайон, улица Гайвинская, улица Репина, улица Кабельщиков, 9-й микрорайон, 10-й микрорайон</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по улицам: Репина, Гайвинской, Вильямса, Писарева, Карбышева, Новогайвинской, Дороге Дружбы, Спешилова, Коммунальному мосту, Попова, Пушкина;</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с остановочными пунктами:</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10-й микрорайон, 9-й микрорайон, улица Репина, улица Гайвинская, 5-й микрорайон, Рынок, улица Барнаульская, микрорайон Гайва, завод «Гидростальконструкция», Лесозавод, Ширяиха, Граница районов, Верхне</w:t>
            </w:r>
            <w:r>
              <w:rPr>
                <w:rFonts w:cs="Times New Roman"/>
                <w:color w:val="000000"/>
                <w:sz w:val="20"/>
              </w:rPr>
              <w:t xml:space="preserve">курьинское кладбище, отворот на Верхнюю Курью, Лесная поляна, по требованию (улица Блочная), Блочная, Сосновый бор, Замок в долине, Луговая, улица Борцов Революции, улица Окулова, улица Попова, Центральный рынок (в районе дома № 89а ст. 1 по улице Пушкина)</w:t>
            </w:r>
            <w:r>
              <w:rPr>
                <w:rFonts w:ascii="Times New Roman" w:hAnsi="Times New Roman" w:cs="Times New Roman"/>
                <w:color w:val="000000"/>
              </w:rPr>
            </w:r>
            <w:r>
              <w:rPr>
                <w:rFonts w:ascii="Times New Roman" w:hAnsi="Times New Roman" w:cs="Times New Roman"/>
                <w:color w:val="000000"/>
              </w:rPr>
            </w:r>
          </w:p>
        </w:tc>
      </w:tr>
    </w:tbl>
    <w:p>
      <w:pPr>
        <w:pStyle w:val="953"/>
        <w:ind w:left="0" w:right="0" w:firstLine="0"/>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1.12. дополнить строкой 90 следующего содержания: </w:t>
      </w:r>
      <w:r>
        <w:rPr>
          <w:rFonts w:ascii="Times New Roman" w:hAnsi="Times New Roman" w:cs="Times New Roman"/>
          <w:b w:val="0"/>
        </w:rPr>
      </w:r>
      <w:r>
        <w:rPr>
          <w:rFonts w:ascii="Times New Roman" w:hAnsi="Times New Roman" w:cs="Times New Roman"/>
          <w:b w:val="0"/>
        </w:rPr>
      </w:r>
    </w:p>
    <w:tbl>
      <w:tblPr>
        <w:tblW w:w="14882" w:type="dxa"/>
        <w:tblInd w:w="-2" w:type="dxa"/>
        <w:tblLayout w:type="fixed"/>
        <w:tblCellMar>
          <w:left w:w="147" w:type="dxa"/>
          <w:top w:w="28" w:type="dxa"/>
          <w:right w:w="147" w:type="dxa"/>
          <w:bottom w:w="0" w:type="dxa"/>
        </w:tblCellMar>
        <w:tblLook w:val="04A0" w:firstRow="1" w:lastRow="0" w:firstColumn="1" w:lastColumn="0" w:noHBand="0" w:noVBand="1"/>
      </w:tblPr>
      <w:tblGrid>
        <w:gridCol w:w="498"/>
        <w:gridCol w:w="1344"/>
        <w:gridCol w:w="2551"/>
        <w:gridCol w:w="2125"/>
        <w:gridCol w:w="4110"/>
        <w:gridCol w:w="4253"/>
      </w:tblGrid>
      <w:tr>
        <w:tblPrEx/>
        <w:trPr/>
        <w:tc>
          <w:tcPr>
            <w:tcBorders>
              <w:top w:val="single" w:color="000000" w:sz="6" w:space="0"/>
              <w:left w:val="single" w:color="000000" w:sz="6" w:space="0"/>
              <w:bottom w:val="single" w:color="000000" w:sz="6" w:space="0"/>
            </w:tcBorders>
            <w:tcW w:w="498"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90</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1344"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86</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2551"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Улица Мотовилихин-</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ская – микрорайон Крольчатник</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2125"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в любом не запрещенном правилами дорожного движения месте по маршруту регулярных перевозок</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tcBorders>
            <w:tcW w:w="4110" w:type="dxa"/>
            <w:textDirection w:val="lrTb"/>
            <w:noWrap w:val="false"/>
          </w:tcPr>
          <w:p>
            <w:pPr>
              <w:pStyle w:val="900"/>
            </w:pPr>
            <w:r>
              <w:rPr>
                <w:rFonts w:cs="Times New Roman"/>
                <w:color w:val="000000"/>
                <w:sz w:val="20"/>
                <w:shd w:val="clear" w:color="auto" w:fill="ffffff"/>
              </w:rPr>
              <w:t xml:space="preserve">по улицам: Мотовилихинской, 2-й Чермоз</w:t>
            </w:r>
            <w:r>
              <w:rPr>
                <w:rFonts w:cs="Times New Roman"/>
                <w:color w:val="000000"/>
                <w:sz w:val="20"/>
                <w:shd w:val="clear" w:color="auto" w:fill="ffffff"/>
              </w:rPr>
              <w:t xml:space="preserve">ской, Колыбалова, Лядовской, Завьялова, Старых Большевиков, Стольникова, Фокинской, Мостовой, Славянова, Лифанова, Якова Свердлова, Уральской, Хрустальной, КИМ, Тургенева, Уинской, Юрша, Аркадия Гайдара, Ушинского, бульвару Гагарина, Лихвинской, Братской, </w:t>
            </w:r>
            <w:r>
              <w:rPr>
                <w:rFonts w:cs="Times New Roman"/>
                <w:color w:val="000000"/>
                <w:sz w:val="20"/>
              </w:rPr>
              <w:t xml:space="preserve">Сылвенскому тракту</w:t>
            </w:r>
            <w:r>
              <w:rPr>
                <w:rFonts w:cs="Times New Roman"/>
                <w:color w:val="000000"/>
                <w:sz w:val="20"/>
                <w:shd w:val="clear" w:color="auto" w:fill="ffffff"/>
              </w:rPr>
              <w:t xml:space="preserve">;</w:t>
            </w:r>
            <w:r/>
          </w:p>
          <w:p>
            <w:pPr>
              <w:pStyle w:val="900"/>
              <w:rPr>
                <w:rFonts w:ascii="Times New Roman" w:hAnsi="Times New Roman" w:cs="Times New Roman"/>
                <w:color w:val="000000"/>
                <w:shd w:val="clear" w:color="auto" w:fill="ffffff"/>
              </w:rPr>
            </w:pPr>
            <w:r>
              <w:rPr>
                <w:rFonts w:cs="Times New Roman"/>
                <w:color w:val="000000"/>
                <w:sz w:val="20"/>
                <w:shd w:val="clear" w:color="auto" w:fill="ffffff"/>
              </w:rPr>
              <w:t xml:space="preserve">с остановочными пунктами: улица Мотовилихинская, улица Че</w:t>
            </w:r>
            <w:r>
              <w:rPr>
                <w:rFonts w:cs="Times New Roman"/>
                <w:color w:val="000000"/>
                <w:sz w:val="20"/>
                <w:shd w:val="clear" w:color="auto" w:fill="ffffff"/>
              </w:rPr>
              <w:t xml:space="preserve">рмозская, Школа, улица Колыбалова, улица Завьялова, улица Марата, улица Бузинская, площадь Восстания, улица 1905 года, улица Ивановская, Дворец спорта «Молот», улица Василия Соломина, улица Тургенева (по улице Тургенева), улица Макаренко, Сквер журналистов</w:t>
            </w:r>
            <w:r>
              <w:rPr>
                <w:rFonts w:cs="Times New Roman"/>
                <w:color w:val="000000"/>
                <w:sz w:val="20"/>
                <w:shd w:val="clear" w:color="auto" w:fill="ffffff"/>
              </w:rPr>
              <w:t xml:space="preserve">, улица Уинская, улица Подольская, улица Пушкарская, улица Ушинского, бульвар Гагарина (по улице Ушинского), Авторадио, улица Старцева, улица Самаркандская, улица Горловская, улица Красноуфимская, улица Братская, Школа, НПО «Биомед», микрорайон Крольчатник</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00"/>
            </w:pPr>
            <w:r>
              <w:rPr>
                <w:rFonts w:cs="Times New Roman"/>
                <w:color w:val="000000"/>
                <w:sz w:val="20"/>
                <w:shd w:val="clear" w:color="auto" w:fill="ffffff"/>
              </w:rPr>
              <w:t xml:space="preserve">по улицам: </w:t>
            </w:r>
            <w:r>
              <w:rPr>
                <w:rFonts w:cs="Times New Roman"/>
                <w:color w:val="000000"/>
                <w:sz w:val="20"/>
              </w:rPr>
              <w:t xml:space="preserve">Сылвенскому тракту</w:t>
            </w:r>
            <w:r>
              <w:rPr>
                <w:rFonts w:cs="Times New Roman"/>
                <w:color w:val="000000"/>
                <w:sz w:val="20"/>
                <w:shd w:val="clear" w:color="auto" w:fill="ffffff"/>
              </w:rPr>
              <w:t xml:space="preserve">, Братской, Лихвинс</w:t>
            </w:r>
            <w:r>
              <w:rPr>
                <w:rFonts w:cs="Times New Roman"/>
                <w:color w:val="000000"/>
                <w:sz w:val="20"/>
                <w:shd w:val="clear" w:color="auto" w:fill="ffffff"/>
              </w:rPr>
              <w:t xml:space="preserve">кой, бульвару Гагарина, Ушинского, Аркадия Гайдара, Юрша, Уинской, Тургенева, КИМ, Ивановской, Якова Свердлова, 1905 года, Соликамской, Мостовой, Фокинской, Стольникова, Старых Большевиков, Завьялова, Лядовской, Колыбалова, 2-й Чермозской, Мотовилихинской;</w:t>
            </w:r>
            <w:r/>
          </w:p>
          <w:p>
            <w:pPr>
              <w:pStyle w:val="900"/>
              <w:rPr>
                <w:rFonts w:ascii="Times New Roman" w:hAnsi="Times New Roman" w:cs="Times New Roman"/>
                <w:color w:val="000000"/>
                <w:shd w:val="clear" w:color="auto" w:fill="ffffff"/>
              </w:rPr>
            </w:pPr>
            <w:r>
              <w:rPr>
                <w:rFonts w:cs="Times New Roman"/>
                <w:color w:val="000000"/>
                <w:sz w:val="20"/>
                <w:shd w:val="clear" w:color="auto" w:fill="ffffff"/>
              </w:rPr>
              <w:t xml:space="preserve">с остановочными пунктами: микрорайон Крольчатник, НПО «Биомед», Школа, </w:t>
            </w:r>
            <w:r>
              <w:rPr>
                <w:rFonts w:cs="Times New Roman"/>
                <w:color w:val="000000"/>
                <w:sz w:val="20"/>
                <w:shd w:val="clear" w:color="auto" w:fill="ffffff"/>
              </w:rPr>
              <w:t xml:space="preserve">улица Братская, улица Красноуфимская, улица Горловская, улица Самаркандская, улица Старцева, Авторадио, бульвар Гагарина (по улице Ушинского), улица Ушинского, улица Пушкарская, улица Подольская, улица Уинская, Сквер журналистов, улица Макаренко, улица Тур</w:t>
            </w:r>
            <w:r>
              <w:rPr>
                <w:rFonts w:cs="Times New Roman"/>
                <w:color w:val="000000"/>
                <w:sz w:val="20"/>
                <w:shd w:val="clear" w:color="auto" w:fill="ffffff"/>
              </w:rPr>
              <w:t xml:space="preserve">генева (по улице Тургенева), улица Тургенева (по улице КИМ), улица Василия Соломина, Дворец спорта «Молот», улица 1905 года, площадь Восстания, улица Бузинская, улица Марата, улица Завьялова, улица Колыбалова, Школа, улица Чермозская, улица Мотовилихинская</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r>
    </w:tbl>
    <w:p>
      <w:pPr>
        <w:pStyle w:val="953"/>
        <w:ind w:left="0" w:right="0" w:firstLine="0"/>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jc w:val="both"/>
        <w:rPr>
          <w:rFonts w:ascii="Times New Roman" w:hAnsi="Times New Roman" w:cs="Times New Roman"/>
          <w:b w:val="0"/>
        </w:rPr>
      </w:pPr>
      <w:r>
        <w:rPr>
          <w:rFonts w:ascii="Times New Roman" w:hAnsi="Times New Roman" w:cs="Times New Roman"/>
          <w:b w:val="0"/>
          <w:sz w:val="28"/>
        </w:rPr>
        <w:t xml:space="preserve">2. В разделе 1 в подразделе «Муниципальные маршруты регулярных перевозок автомобильным транспортом по нерегулируемым тарифам»:</w:t>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2.1. строку 3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0" w:type="dxa"/>
        <w:tblLayout w:type="fixed"/>
        <w:tblCellMar>
          <w:left w:w="149" w:type="dxa"/>
          <w:top w:w="0" w:type="dxa"/>
          <w:right w:w="149" w:type="dxa"/>
          <w:bottom w:w="0" w:type="dxa"/>
        </w:tblCellMar>
        <w:tblLook w:val="04A0" w:firstRow="1" w:lastRow="0" w:firstColumn="1" w:lastColumn="0" w:noHBand="0" w:noVBand="1"/>
      </w:tblPr>
      <w:tblGrid>
        <w:gridCol w:w="565"/>
        <w:gridCol w:w="1277"/>
        <w:gridCol w:w="2551"/>
        <w:gridCol w:w="2125"/>
        <w:gridCol w:w="4110"/>
        <w:gridCol w:w="4253"/>
      </w:tblGrid>
      <w:tr>
        <w:tblPrEx/>
        <w:trPr/>
        <w:tc>
          <w:tcPr>
            <w:tcBorders>
              <w:top w:val="single" w:color="000000" w:sz="6" w:space="0"/>
              <w:left w:val="single" w:color="000000" w:sz="6" w:space="0"/>
              <w:bottom w:val="single" w:color="000000" w:sz="6" w:space="0"/>
              <w:right w:val="single" w:color="000000" w:sz="6" w:space="0"/>
            </w:tcBorders>
            <w:tcW w:w="565" w:type="dxa"/>
            <w:textDirection w:val="lrTb"/>
            <w:noWrap w:val="false"/>
          </w:tcPr>
          <w:p>
            <w:pPr>
              <w:pStyle w:val="952"/>
              <w:jc w:val="center"/>
              <w:spacing w:before="0" w:after="0"/>
              <w:rPr>
                <w:lang w:val="ru-RU"/>
              </w:rPr>
            </w:pPr>
            <w:r>
              <w:rPr>
                <w:sz w:val="20"/>
                <w:lang w:val="ru-RU"/>
              </w:rPr>
              <w:t xml:space="preserve">3</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277" w:type="dxa"/>
            <w:textDirection w:val="lrTb"/>
            <w:noWrap w:val="false"/>
          </w:tcPr>
          <w:p>
            <w:pPr>
              <w:pStyle w:val="952"/>
              <w:jc w:val="center"/>
              <w:spacing w:before="0" w:after="0"/>
              <w:rPr>
                <w:lang w:val="ru-RU"/>
              </w:rPr>
            </w:pPr>
            <w:r>
              <w:rPr>
                <w:sz w:val="20"/>
                <w:lang w:val="ru-RU"/>
              </w:rPr>
              <w:t xml:space="preserve">4 «т»</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551" w:type="dxa"/>
            <w:textDirection w:val="lrTb"/>
            <w:noWrap w:val="false"/>
          </w:tcPr>
          <w:p>
            <w:pPr>
              <w:pStyle w:val="952"/>
              <w:jc w:val="left"/>
              <w:spacing w:before="0" w:after="0"/>
              <w:rPr>
                <w:lang w:val="ru-RU"/>
              </w:rPr>
            </w:pPr>
            <w:r>
              <w:rPr>
                <w:sz w:val="20"/>
                <w:lang w:val="ru-RU"/>
              </w:rPr>
              <w:t xml:space="preserve">Микрорайон Липовая гора – микрорайон Крохалева (отменен)</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125" w:type="dxa"/>
            <w:textDirection w:val="lrTb"/>
            <w:noWrap w:val="false"/>
          </w:tcPr>
          <w:p>
            <w:pPr>
              <w:pStyle w:val="952"/>
              <w:jc w:val="center"/>
              <w:spacing w:before="0" w:after="0"/>
              <w:rPr>
                <w:lang w:val="ru-RU"/>
              </w:rPr>
            </w:pPr>
            <w:r>
              <w:rPr>
                <w:sz w:val="20"/>
                <w:lang w:val="ru-RU"/>
              </w:rPr>
              <w:t xml:space="preserve">только в установленных остановочных пунктах</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110" w:type="dxa"/>
            <w:textDirection w:val="lrTb"/>
            <w:noWrap w:val="false"/>
          </w:tcPr>
          <w:p>
            <w:pPr>
              <w:pStyle w:val="952"/>
              <w:jc w:val="left"/>
              <w:spacing w:before="0" w:after="0"/>
              <w:rPr>
                <w:lang w:val="ru-RU"/>
              </w:rPr>
            </w:pPr>
            <w:r>
              <w:rPr>
                <w:sz w:val="20"/>
                <w:lang w:val="ru-RU"/>
              </w:rPr>
              <w:t xml:space="preserve">по улицам: Героев Хасана, Хлебозаводской, Куйбышева, Солдатова, Лодыгина, Академика Курчатова;</w:t>
            </w:r>
            <w:r>
              <w:rPr>
                <w:lang w:val="ru-RU"/>
              </w:rPr>
            </w:r>
            <w:r>
              <w:rPr>
                <w:lang w:val="ru-RU"/>
              </w:rPr>
            </w:r>
          </w:p>
          <w:p>
            <w:pPr>
              <w:pStyle w:val="952"/>
              <w:jc w:val="left"/>
              <w:spacing w:before="0" w:after="0"/>
              <w:rPr>
                <w:lang w:val="ru-RU"/>
              </w:rPr>
            </w:pPr>
            <w:r>
              <w:rPr>
                <w:sz w:val="20"/>
                <w:lang w:val="ru-RU"/>
              </w:rPr>
              <w:t xml:space="preserve">с остановочными п</w:t>
            </w:r>
            <w:r>
              <w:rPr>
                <w:sz w:val="20"/>
                <w:lang w:val="ru-RU"/>
              </w:rPr>
              <w:t xml:space="preserve">унктами: микрорайон Липовая гора, Молкомбинат, торговый центр «Баумолл», Завод «Редуктор», ОАО «Велта», улица Яблочкова, улица Обвинская, улица Моторостроителей, микрорайон Краснова, магазин «Детский мир», улица Муромская, «Геофизика», микрорайон Крохалева</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52"/>
              <w:jc w:val="left"/>
              <w:spacing w:before="0" w:after="0"/>
              <w:rPr>
                <w:lang w:val="ru-RU"/>
              </w:rPr>
            </w:pPr>
            <w:r>
              <w:rPr>
                <w:sz w:val="20"/>
                <w:lang w:val="ru-RU"/>
              </w:rPr>
              <w:t xml:space="preserve">по улицам: Академика Курчатова, Гусарова, Солдатова, Куйбышева, Хлебозаводской, Героев Хасана;</w:t>
            </w:r>
            <w:r>
              <w:rPr>
                <w:lang w:val="ru-RU"/>
              </w:rPr>
            </w:r>
            <w:r>
              <w:rPr>
                <w:lang w:val="ru-RU"/>
              </w:rPr>
            </w:r>
          </w:p>
          <w:p>
            <w:pPr>
              <w:pStyle w:val="952"/>
              <w:jc w:val="left"/>
              <w:spacing w:before="0" w:after="0"/>
              <w:rPr>
                <w:lang w:val="ru-RU"/>
              </w:rPr>
            </w:pPr>
            <w:r>
              <w:rPr>
                <w:sz w:val="20"/>
                <w:lang w:val="ru-RU"/>
              </w:rPr>
              <w:t xml:space="preserve">с остановочными пунктами: микрорайон Крохалева, улица Гусарова, улица Солдатова, улица Муром</w:t>
            </w:r>
            <w:r>
              <w:rPr>
                <w:sz w:val="20"/>
                <w:lang w:val="ru-RU"/>
              </w:rPr>
              <w:t xml:space="preserve">ская, магазин «Детский мир», микрорайон Краснова, улица Моторостроителей (по улице Солдатова), улица Моторостроителей (по улице Куйбышева), улица Обвинская, ОАО «Велта», Завод «Редуктор», торговый центр «Баумолл», Базы, Молкомбинат, микрорайон Липовая гора</w:t>
            </w:r>
            <w:r>
              <w:rPr>
                <w:lang w:val="ru-RU"/>
              </w:rPr>
            </w:r>
            <w:r>
              <w:rPr>
                <w:lang w:val="ru-RU"/>
              </w:rPr>
            </w:r>
          </w:p>
        </w:tc>
      </w:tr>
    </w:tbl>
    <w:p>
      <w:pPr>
        <w:pStyle w:val="953"/>
        <w:ind w:left="0" w:right="0" w:firstLine="709"/>
        <w:rPr>
          <w:rFonts w:ascii="Times New Roman" w:hAnsi="Times New Roman" w:cs="Times New Roman"/>
          <w:b w:val="0"/>
          <w:bCs w:val="0"/>
        </w:rPr>
      </w:pPr>
      <w:r>
        <w:rPr>
          <w:rFonts w:ascii="Times New Roman" w:hAnsi="Times New Roman" w:cs="Times New Roman"/>
          <w:b w:val="0"/>
          <w:bCs w:val="0"/>
        </w:rPr>
      </w:r>
      <w:r>
        <w:rPr>
          <w:rFonts w:ascii="Times New Roman" w:hAnsi="Times New Roman" w:cs="Times New Roman"/>
          <w:b w:val="0"/>
          <w:bCs w:val="0"/>
        </w:rPr>
      </w:r>
      <w:r>
        <w:rPr>
          <w:rFonts w:ascii="Times New Roman" w:hAnsi="Times New Roman" w:cs="Times New Roman"/>
          <w:b w:val="0"/>
          <w:bCs w:val="0"/>
        </w:rPr>
      </w:r>
    </w:p>
    <w:p>
      <w:pPr>
        <w:pStyle w:val="953"/>
        <w:ind w:left="0" w:right="0" w:firstLine="709"/>
        <w:rPr>
          <w:rFonts w:ascii="Times New Roman" w:hAnsi="Times New Roman" w:cs="Times New Roman"/>
          <w:b w:val="0"/>
          <w:bCs w:val="0"/>
        </w:rPr>
      </w:pPr>
      <w:r>
        <w:rPr>
          <w:rFonts w:ascii="Times New Roman" w:hAnsi="Times New Roman" w:cs="Times New Roman"/>
          <w:b w:val="0"/>
          <w:bCs w:val="0"/>
        </w:rPr>
      </w:r>
      <w:r>
        <w:rPr>
          <w:rFonts w:ascii="Times New Roman" w:hAnsi="Times New Roman" w:cs="Times New Roman"/>
          <w:b w:val="0"/>
          <w:bCs w:val="0"/>
        </w:rPr>
      </w:r>
      <w:r>
        <w:rPr>
          <w:rFonts w:ascii="Times New Roman" w:hAnsi="Times New Roman" w:cs="Times New Roman"/>
          <w:b w:val="0"/>
          <w:bCs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2.2. строку 4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0" w:type="dxa"/>
        <w:tblLayout w:type="fixed"/>
        <w:tblCellMar>
          <w:left w:w="149" w:type="dxa"/>
          <w:top w:w="0" w:type="dxa"/>
          <w:right w:w="149" w:type="dxa"/>
          <w:bottom w:w="0" w:type="dxa"/>
        </w:tblCellMar>
        <w:tblLook w:val="04A0" w:firstRow="1" w:lastRow="0" w:firstColumn="1" w:lastColumn="0" w:noHBand="0" w:noVBand="1"/>
      </w:tblPr>
      <w:tblGrid>
        <w:gridCol w:w="565"/>
        <w:gridCol w:w="1277"/>
        <w:gridCol w:w="2551"/>
        <w:gridCol w:w="2125"/>
        <w:gridCol w:w="4110"/>
        <w:gridCol w:w="4253"/>
      </w:tblGrid>
      <w:tr>
        <w:tblPrEx/>
        <w:trPr/>
        <w:tc>
          <w:tcPr>
            <w:tcBorders>
              <w:top w:val="single" w:color="000000" w:sz="6" w:space="0"/>
              <w:left w:val="single" w:color="000000" w:sz="6" w:space="0"/>
              <w:bottom w:val="single" w:color="000000" w:sz="6" w:space="0"/>
              <w:right w:val="single" w:color="000000" w:sz="6" w:space="0"/>
            </w:tcBorders>
            <w:tcW w:w="565" w:type="dxa"/>
            <w:textDirection w:val="lrTb"/>
            <w:noWrap w:val="false"/>
          </w:tcPr>
          <w:p>
            <w:pPr>
              <w:pStyle w:val="952"/>
              <w:jc w:val="center"/>
              <w:spacing w:before="0" w:after="0"/>
              <w:rPr>
                <w:lang w:val="ru-RU"/>
              </w:rPr>
            </w:pPr>
            <w:r>
              <w:rPr>
                <w:sz w:val="20"/>
                <w:lang w:val="ru-RU"/>
              </w:rPr>
              <w:t xml:space="preserve">4</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277" w:type="dxa"/>
            <w:textDirection w:val="lrTb"/>
            <w:noWrap w:val="false"/>
          </w:tcPr>
          <w:p>
            <w:pPr>
              <w:pStyle w:val="952"/>
              <w:jc w:val="center"/>
              <w:spacing w:before="0" w:after="0"/>
              <w:rPr>
                <w:lang w:val="ru-RU"/>
              </w:rPr>
            </w:pPr>
            <w:r>
              <w:rPr>
                <w:sz w:val="20"/>
                <w:lang w:val="ru-RU"/>
              </w:rPr>
              <w:t xml:space="preserve">5 «т»</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551" w:type="dxa"/>
            <w:textDirection w:val="lrTb"/>
            <w:noWrap w:val="false"/>
          </w:tcPr>
          <w:p>
            <w:pPr>
              <w:pStyle w:val="952"/>
              <w:jc w:val="left"/>
              <w:spacing w:before="0" w:after="0"/>
              <w:rPr>
                <w:lang w:val="ru-RU"/>
              </w:rPr>
            </w:pPr>
            <w:r>
              <w:rPr>
                <w:sz w:val="20"/>
                <w:lang w:val="ru-RU"/>
              </w:rPr>
              <w:t xml:space="preserve">Южная – улица Адмирала Ушакова (отменен)</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125" w:type="dxa"/>
            <w:textDirection w:val="lrTb"/>
            <w:noWrap w:val="false"/>
          </w:tcPr>
          <w:p>
            <w:pPr>
              <w:pStyle w:val="952"/>
              <w:jc w:val="center"/>
              <w:spacing w:before="0" w:after="0"/>
              <w:rPr>
                <w:lang w:val="ru-RU"/>
              </w:rPr>
            </w:pPr>
            <w:r>
              <w:rPr>
                <w:sz w:val="20"/>
                <w:lang w:val="ru-RU"/>
              </w:rPr>
              <w:t xml:space="preserve">только в установленных остановочных пунктах</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110" w:type="dxa"/>
            <w:textDirection w:val="lrTb"/>
            <w:noWrap w:val="false"/>
          </w:tcPr>
          <w:p>
            <w:pPr>
              <w:pStyle w:val="952"/>
              <w:jc w:val="left"/>
              <w:spacing w:before="0" w:after="0"/>
              <w:rPr>
                <w:lang w:val="ru-RU"/>
              </w:rPr>
            </w:pPr>
            <w:r>
              <w:rPr>
                <w:sz w:val="20"/>
                <w:lang w:val="ru-RU"/>
              </w:rPr>
              <w:t xml:space="preserve">по улицам: Магистральной, Гальперина, Маршала Рыбалко, Сысольской, Кировоградской, Калинина;</w:t>
            </w:r>
            <w:r>
              <w:rPr>
                <w:lang w:val="ru-RU"/>
              </w:rPr>
            </w:r>
            <w:r>
              <w:rPr>
                <w:lang w:val="ru-RU"/>
              </w:rPr>
            </w:r>
          </w:p>
          <w:p>
            <w:pPr>
              <w:pStyle w:val="952"/>
              <w:jc w:val="left"/>
              <w:spacing w:before="0" w:after="0"/>
              <w:rPr>
                <w:lang w:val="ru-RU"/>
              </w:rPr>
            </w:pPr>
            <w:r>
              <w:rPr>
                <w:sz w:val="20"/>
                <w:lang w:val="ru-RU"/>
              </w:rPr>
              <w:t xml:space="preserve">с остановочными пунктами: Южная, ТЭЦ-17, Северная, улица Магистральная, Медсанчасть № 133, Рынок, кинотеатр «Экр</w:t>
            </w:r>
            <w:r>
              <w:rPr>
                <w:sz w:val="20"/>
                <w:lang w:val="ru-RU"/>
              </w:rPr>
              <w:t xml:space="preserve">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52"/>
              <w:jc w:val="left"/>
              <w:spacing w:before="0" w:after="0"/>
              <w:rPr>
                <w:lang w:val="ru-RU"/>
              </w:rPr>
            </w:pPr>
            <w:r>
              <w:rPr>
                <w:sz w:val="20"/>
                <w:lang w:val="ru-RU"/>
              </w:rPr>
              <w:t xml:space="preserve">по улицам: Адмирала Ушакова, Маршала Рыбалко, Гальперина, Магистральной;</w:t>
            </w:r>
            <w:r>
              <w:rPr>
                <w:lang w:val="ru-RU"/>
              </w:rPr>
            </w:r>
            <w:r>
              <w:rPr>
                <w:lang w:val="ru-RU"/>
              </w:rPr>
            </w:r>
          </w:p>
          <w:p>
            <w:pPr>
              <w:pStyle w:val="952"/>
              <w:jc w:val="left"/>
              <w:spacing w:before="0" w:after="0"/>
              <w:rPr>
                <w:lang w:val="ru-RU"/>
              </w:rPr>
            </w:pPr>
            <w:r>
              <w:rPr>
                <w:sz w:val="20"/>
                <w:lang w:val="ru-RU"/>
              </w:rPr>
              <w:t xml:space="preserve">с остановочными пу</w:t>
            </w:r>
            <w:r>
              <w:rPr>
                <w:sz w:val="20"/>
                <w:lang w:val="ru-RU"/>
              </w:rPr>
              <w:t xml:space="preserve">нктами: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Медсанчасть № 133, улица Магистральная, Северная, ТЭЦ-17, Южная</w:t>
            </w:r>
            <w:r>
              <w:rPr>
                <w:lang w:val="ru-RU"/>
              </w:rPr>
            </w:r>
            <w:r>
              <w:rPr>
                <w:lang w:val="ru-RU"/>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2.3. строку 6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0" w:type="dxa"/>
        <w:tblLayout w:type="fixed"/>
        <w:tblCellMar>
          <w:left w:w="149" w:type="dxa"/>
          <w:top w:w="0" w:type="dxa"/>
          <w:right w:w="149" w:type="dxa"/>
          <w:bottom w:w="0" w:type="dxa"/>
        </w:tblCellMar>
        <w:tblLook w:val="04A0" w:firstRow="1" w:lastRow="0" w:firstColumn="1" w:lastColumn="0" w:noHBand="0" w:noVBand="1"/>
      </w:tblPr>
      <w:tblGrid>
        <w:gridCol w:w="565"/>
        <w:gridCol w:w="1277"/>
        <w:gridCol w:w="2551"/>
        <w:gridCol w:w="2125"/>
        <w:gridCol w:w="4110"/>
        <w:gridCol w:w="4253"/>
      </w:tblGrid>
      <w:tr>
        <w:tblPrEx/>
        <w:trPr/>
        <w:tc>
          <w:tcPr>
            <w:tcBorders>
              <w:top w:val="single" w:color="000000" w:sz="6" w:space="0"/>
              <w:left w:val="single" w:color="000000" w:sz="6" w:space="0"/>
              <w:bottom w:val="single" w:color="000000" w:sz="6" w:space="0"/>
              <w:right w:val="single" w:color="000000" w:sz="6" w:space="0"/>
            </w:tcBorders>
            <w:tcW w:w="565" w:type="dxa"/>
            <w:textDirection w:val="lrTb"/>
            <w:noWrap w:val="false"/>
          </w:tcPr>
          <w:p>
            <w:pPr>
              <w:pStyle w:val="952"/>
              <w:jc w:val="center"/>
              <w:spacing w:before="0" w:after="0"/>
              <w:rPr>
                <w:lang w:val="ru-RU"/>
              </w:rPr>
            </w:pPr>
            <w:r>
              <w:rPr>
                <w:sz w:val="20"/>
                <w:lang w:val="ru-RU"/>
              </w:rPr>
              <w:t xml:space="preserve">6</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277" w:type="dxa"/>
            <w:textDirection w:val="lrTb"/>
            <w:noWrap w:val="false"/>
          </w:tcPr>
          <w:p>
            <w:pPr>
              <w:pStyle w:val="952"/>
              <w:jc w:val="center"/>
              <w:spacing w:before="0" w:after="0"/>
              <w:rPr>
                <w:lang w:val="ru-RU"/>
              </w:rPr>
            </w:pPr>
            <w:r>
              <w:rPr>
                <w:sz w:val="20"/>
                <w:lang w:val="ru-RU"/>
              </w:rPr>
              <w:t xml:space="preserve">8 «т»</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551" w:type="dxa"/>
            <w:textDirection w:val="lrTb"/>
            <w:noWrap w:val="false"/>
          </w:tcPr>
          <w:p>
            <w:pPr>
              <w:pStyle w:val="952"/>
              <w:jc w:val="left"/>
              <w:spacing w:before="0" w:after="0"/>
              <w:rPr>
                <w:lang w:val="ru-RU"/>
              </w:rPr>
            </w:pPr>
            <w:r>
              <w:rPr>
                <w:sz w:val="20"/>
                <w:lang w:val="ru-RU"/>
              </w:rPr>
              <w:t xml:space="preserve">Микрорайон Новый Крым – микрорайон Железнодорожный</w:t>
            </w:r>
            <w:r>
              <w:rPr>
                <w:lang w:val="ru-RU"/>
              </w:rPr>
            </w:r>
            <w:r>
              <w:rPr>
                <w:lang w:val="ru-RU"/>
              </w:rPr>
            </w:r>
          </w:p>
          <w:p>
            <w:pPr>
              <w:pStyle w:val="952"/>
              <w:jc w:val="left"/>
              <w:spacing w:before="0" w:after="0"/>
              <w:rPr>
                <w:lang w:val="ru-RU"/>
              </w:rPr>
            </w:pPr>
            <w:r>
              <w:rPr>
                <w:sz w:val="20"/>
                <w:lang w:val="ru-RU"/>
              </w:rPr>
              <w:t xml:space="preserve">(отменен)</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125" w:type="dxa"/>
            <w:textDirection w:val="lrTb"/>
            <w:noWrap w:val="false"/>
          </w:tcPr>
          <w:p>
            <w:pPr>
              <w:pStyle w:val="952"/>
              <w:jc w:val="center"/>
              <w:spacing w:before="0" w:after="0"/>
              <w:rPr>
                <w:lang w:val="ru-RU"/>
              </w:rPr>
            </w:pPr>
            <w:r>
              <w:rPr>
                <w:sz w:val="20"/>
                <w:lang w:val="ru-RU"/>
              </w:rPr>
              <w:t xml:space="preserve">только в установленных остановочных пунктах</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110" w:type="dxa"/>
            <w:textDirection w:val="lrTb"/>
            <w:noWrap w:val="false"/>
          </w:tcPr>
          <w:p>
            <w:pPr>
              <w:pStyle w:val="952"/>
              <w:jc w:val="left"/>
              <w:spacing w:before="0" w:after="0"/>
              <w:rPr>
                <w:lang w:val="ru-RU"/>
              </w:rPr>
            </w:pPr>
            <w:r>
              <w:rPr>
                <w:sz w:val="20"/>
                <w:lang w:val="ru-RU"/>
              </w:rPr>
              <w:t xml:space="preserve">по улицам: Генерала Панфилова, Ласьвинской, Маршала Рыбалко, Сысольской, Кировоградской, Калинина, Светлогорской, Ветлужской, Заречной, Вагонной, Хабаровской;</w:t>
            </w:r>
            <w:r>
              <w:rPr>
                <w:lang w:val="ru-RU"/>
              </w:rPr>
            </w:r>
            <w:r>
              <w:rPr>
                <w:lang w:val="ru-RU"/>
              </w:rPr>
            </w:r>
          </w:p>
          <w:p>
            <w:pPr>
              <w:pStyle w:val="952"/>
              <w:jc w:val="left"/>
              <w:spacing w:before="0" w:after="0"/>
              <w:rPr>
                <w:lang w:val="ru-RU"/>
              </w:rPr>
            </w:pPr>
            <w:r>
              <w:rPr>
                <w:sz w:val="20"/>
                <w:lang w:val="ru-RU"/>
              </w:rPr>
              <w:t xml:space="preserve">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Хмел</w:t>
            </w:r>
            <w:r>
              <w:rPr>
                <w:sz w:val="20"/>
                <w:lang w:val="ru-RU"/>
              </w:rPr>
              <w:t xml:space="preserve">ьницкого, улица Ласьвинская, кинотеатр «Экран» (по улице Маршала Рыбалко),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w:t>
            </w:r>
            <w:r>
              <w:rPr>
                <w:sz w:val="20"/>
                <w:lang w:val="ru-RU"/>
              </w:rPr>
              <w:t xml:space="preserve">вь Святого Князя Владимира, микрорайон Водники, улица Адмирала Ушакова, улица Светлогорская, стадион «Авангард», улица Героя Лядова, Сады, улица Бажова, микрорайон Железнодорожный, по требованию (улица Заречная), Школа № 55, Пермский педагогический колледж</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52"/>
              <w:jc w:val="left"/>
              <w:spacing w:before="0" w:after="0"/>
              <w:rPr>
                <w:lang w:val="ru-RU"/>
              </w:rPr>
            </w:pPr>
            <w:r>
              <w:rPr>
                <w:sz w:val="20"/>
                <w:lang w:val="ru-RU"/>
              </w:rPr>
              <w:t xml:space="preserve">по улицам: Хабаровской, Ветлужской, Светлогорской, Калинина, Кировоградской, Сысольской, Маршала Рыбалко, Ласьвинской, Генерала Панфилова;</w:t>
            </w:r>
            <w:r>
              <w:rPr>
                <w:lang w:val="ru-RU"/>
              </w:rPr>
            </w:r>
            <w:r>
              <w:rPr>
                <w:lang w:val="ru-RU"/>
              </w:rPr>
            </w:r>
          </w:p>
          <w:p>
            <w:pPr>
              <w:pStyle w:val="952"/>
              <w:jc w:val="left"/>
              <w:spacing w:before="0" w:after="0"/>
              <w:rPr>
                <w:lang w:val="ru-RU"/>
              </w:rPr>
            </w:pPr>
            <w:r>
              <w:rPr>
                <w:sz w:val="20"/>
                <w:lang w:val="ru-RU"/>
              </w:rPr>
              <w:t xml:space="preserve">с остановочными пунктами: Пермский педагогический колледж, улица Вагонная, Боровики, микрорайон Железнодорожный, улица Бажова, Сады, улица Героя Лядова, стадион «Авангард», улица Светлогорская, улица Адмир</w:t>
            </w:r>
            <w:r>
              <w:rPr>
                <w:sz w:val="20"/>
                <w:lang w:val="ru-RU"/>
              </w:rPr>
              <w:t xml:space="preserve">ала Ушакова, микрорайон Водники, Церковь Святого Князя Владимира, по требованию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(п</w:t>
            </w:r>
            <w:r>
              <w:rPr>
                <w:sz w:val="20"/>
                <w:lang w:val="ru-RU"/>
              </w:rPr>
              <w:t xml:space="preserve">о улице Ласьвинской), улица Ласьвинская, улица Богдана Хмельницкого, улица Победы, Завод «Пемос»,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r>
              <w:rPr>
                <w:lang w:val="ru-RU"/>
              </w:rPr>
            </w:r>
            <w:r>
              <w:rPr>
                <w:lang w:val="ru-RU"/>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2.4. строку 7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0" w:type="dxa"/>
        <w:tblLayout w:type="fixed"/>
        <w:tblCellMar>
          <w:left w:w="149" w:type="dxa"/>
          <w:top w:w="0" w:type="dxa"/>
          <w:right w:w="149" w:type="dxa"/>
          <w:bottom w:w="0" w:type="dxa"/>
        </w:tblCellMar>
        <w:tblLook w:val="04A0" w:firstRow="1" w:lastRow="0" w:firstColumn="1" w:lastColumn="0" w:noHBand="0" w:noVBand="1"/>
      </w:tblPr>
      <w:tblGrid>
        <w:gridCol w:w="565"/>
        <w:gridCol w:w="1277"/>
        <w:gridCol w:w="2551"/>
        <w:gridCol w:w="2125"/>
        <w:gridCol w:w="4110"/>
        <w:gridCol w:w="4253"/>
      </w:tblGrid>
      <w:tr>
        <w:tblPrEx/>
        <w:trPr/>
        <w:tc>
          <w:tcPr>
            <w:tcBorders>
              <w:top w:val="single" w:color="000000" w:sz="6" w:space="0"/>
              <w:left w:val="single" w:color="000000" w:sz="6" w:space="0"/>
              <w:bottom w:val="single" w:color="000000" w:sz="6" w:space="0"/>
              <w:right w:val="single" w:color="000000" w:sz="6" w:space="0"/>
            </w:tcBorders>
            <w:tcW w:w="565" w:type="dxa"/>
            <w:textDirection w:val="lrTb"/>
            <w:noWrap w:val="false"/>
          </w:tcPr>
          <w:p>
            <w:pPr>
              <w:pStyle w:val="952"/>
              <w:jc w:val="center"/>
              <w:spacing w:before="0" w:after="0"/>
              <w:rPr>
                <w:lang w:val="ru-RU"/>
              </w:rPr>
            </w:pPr>
            <w:r>
              <w:rPr>
                <w:sz w:val="20"/>
                <w:lang w:val="ru-RU"/>
              </w:rPr>
              <w:t xml:space="preserve">7</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277" w:type="dxa"/>
            <w:textDirection w:val="lrTb"/>
            <w:noWrap w:val="false"/>
          </w:tcPr>
          <w:p>
            <w:pPr>
              <w:pStyle w:val="952"/>
              <w:jc w:val="center"/>
              <w:spacing w:before="0" w:after="0"/>
              <w:rPr>
                <w:lang w:val="ru-RU"/>
              </w:rPr>
            </w:pPr>
            <w:r>
              <w:rPr>
                <w:sz w:val="20"/>
                <w:lang w:val="ru-RU"/>
              </w:rPr>
              <w:t xml:space="preserve">11 «т»</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551" w:type="dxa"/>
            <w:textDirection w:val="lrTb"/>
            <w:noWrap w:val="false"/>
          </w:tcPr>
          <w:p>
            <w:pPr>
              <w:pStyle w:val="952"/>
              <w:jc w:val="left"/>
              <w:spacing w:before="0" w:after="0"/>
              <w:rPr>
                <w:lang w:val="ru-RU"/>
              </w:rPr>
            </w:pPr>
            <w:r>
              <w:rPr>
                <w:sz w:val="20"/>
                <w:lang w:val="ru-RU"/>
              </w:rPr>
              <w:t xml:space="preserve">Микрорайон Краснова – Комсомольская площадь</w:t>
            </w:r>
            <w:r>
              <w:rPr>
                <w:lang w:val="ru-RU"/>
              </w:rPr>
            </w:r>
            <w:r>
              <w:rPr>
                <w:lang w:val="ru-RU"/>
              </w:rPr>
            </w:r>
          </w:p>
          <w:p>
            <w:pPr>
              <w:pStyle w:val="952"/>
              <w:jc w:val="left"/>
              <w:spacing w:before="0" w:after="0"/>
              <w:rPr>
                <w:lang w:val="ru-RU"/>
              </w:rPr>
            </w:pPr>
            <w:r>
              <w:rPr>
                <w:sz w:val="20"/>
                <w:lang w:val="ru-RU"/>
              </w:rPr>
              <w:t xml:space="preserve">(отменен)</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125" w:type="dxa"/>
            <w:textDirection w:val="lrTb"/>
            <w:noWrap w:val="false"/>
          </w:tcPr>
          <w:p>
            <w:pPr>
              <w:pStyle w:val="952"/>
              <w:jc w:val="center"/>
              <w:spacing w:before="0" w:after="0"/>
              <w:rPr>
                <w:lang w:val="ru-RU"/>
              </w:rPr>
            </w:pPr>
            <w:r>
              <w:rPr>
                <w:sz w:val="20"/>
                <w:lang w:val="ru-RU"/>
              </w:rPr>
              <w:t xml:space="preserve">в любом не запрещенном правилами дорожного движения месте по маршруту регулярных перевозок</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110" w:type="dxa"/>
            <w:textDirection w:val="lrTb"/>
            <w:noWrap w:val="false"/>
          </w:tcPr>
          <w:p>
            <w:pPr>
              <w:pStyle w:val="952"/>
              <w:jc w:val="left"/>
              <w:spacing w:before="0" w:after="0"/>
              <w:rPr>
                <w:lang w:val="ru-RU"/>
              </w:rPr>
            </w:pPr>
            <w:r>
              <w:rPr>
                <w:sz w:val="20"/>
                <w:lang w:val="ru-RU"/>
              </w:rPr>
              <w:t xml:space="preserve">по улицам: Моторостроителей, Серебрянскому проезду, Солдатова, Куйбышева, Белинского;</w:t>
            </w:r>
            <w:r>
              <w:rPr>
                <w:lang w:val="ru-RU"/>
              </w:rPr>
            </w:r>
            <w:r>
              <w:rPr>
                <w:lang w:val="ru-RU"/>
              </w:rPr>
            </w:r>
          </w:p>
          <w:p>
            <w:pPr>
              <w:pStyle w:val="952"/>
              <w:jc w:val="left"/>
              <w:spacing w:before="0" w:after="0"/>
              <w:rPr>
                <w:lang w:val="ru-RU"/>
              </w:rPr>
            </w:pPr>
            <w:r>
              <w:rPr>
                <w:sz w:val="20"/>
                <w:lang w:val="ru-RU"/>
              </w:rPr>
              <w:t xml:space="preserve">с остановочными пунктами: микрорайон Краснова, улица Моторостроителей, Троллейбусное депо, Строительный факультет, Муниципальный дворец культуры, Комсомольская площадь</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52"/>
              <w:jc w:val="left"/>
              <w:spacing w:before="0" w:after="0"/>
              <w:rPr>
                <w:lang w:val="ru-RU"/>
              </w:rPr>
            </w:pPr>
            <w:r>
              <w:rPr>
                <w:sz w:val="20"/>
                <w:lang w:val="ru-RU"/>
              </w:rPr>
              <w:t xml:space="preserve">по улицам: Белинского, Куйбышева, Солдатова, Серебрянскому проезду, Моторостроителей;</w:t>
            </w:r>
            <w:r>
              <w:rPr>
                <w:lang w:val="ru-RU"/>
              </w:rPr>
            </w:r>
            <w:r>
              <w:rPr>
                <w:lang w:val="ru-RU"/>
              </w:rPr>
            </w:r>
          </w:p>
          <w:p>
            <w:pPr>
              <w:pStyle w:val="952"/>
              <w:jc w:val="left"/>
              <w:spacing w:before="0" w:after="0"/>
              <w:rPr>
                <w:lang w:val="ru-RU"/>
              </w:rPr>
            </w:pPr>
            <w:r>
              <w:rPr>
                <w:sz w:val="20"/>
                <w:lang w:val="ru-RU"/>
              </w:rPr>
              <w:t xml:space="preserve">с остановочными пунктами: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w:t>
            </w:r>
            <w:r>
              <w:rPr>
                <w:lang w:val="ru-RU"/>
              </w:rPr>
            </w:r>
            <w:r>
              <w:rPr>
                <w:lang w:val="ru-RU"/>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rPr>
          <w:rFonts w:ascii="Times New Roman" w:hAnsi="Times New Roman" w:cs="Times New Roman"/>
          <w:b w:val="0"/>
        </w:rPr>
      </w:pPr>
      <w:r>
        <w:rPr>
          <w:rFonts w:ascii="Times New Roman" w:hAnsi="Times New Roman" w:cs="Times New Roman"/>
          <w:b w:val="0"/>
          <w:sz w:val="28"/>
        </w:rPr>
        <w:t xml:space="preserve">2.5. строку 9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2" w:type="dxa"/>
        <w:tblInd w:w="0" w:type="dxa"/>
        <w:tblLayout w:type="fixed"/>
        <w:tblCellMar>
          <w:left w:w="149" w:type="dxa"/>
          <w:top w:w="0" w:type="dxa"/>
          <w:right w:w="149" w:type="dxa"/>
          <w:bottom w:w="0" w:type="dxa"/>
        </w:tblCellMar>
        <w:tblLook w:val="04A0" w:firstRow="1" w:lastRow="0" w:firstColumn="1" w:lastColumn="0" w:noHBand="0" w:noVBand="1"/>
      </w:tblPr>
      <w:tblGrid>
        <w:gridCol w:w="565"/>
        <w:gridCol w:w="1277"/>
        <w:gridCol w:w="2551"/>
        <w:gridCol w:w="2125"/>
        <w:gridCol w:w="4110"/>
        <w:gridCol w:w="4253"/>
      </w:tblGrid>
      <w:tr>
        <w:tblPrEx/>
        <w:trPr/>
        <w:tc>
          <w:tcPr>
            <w:tcBorders>
              <w:top w:val="single" w:color="000000" w:sz="6" w:space="0"/>
              <w:left w:val="single" w:color="000000" w:sz="6" w:space="0"/>
              <w:bottom w:val="single" w:color="000000" w:sz="6" w:space="0"/>
              <w:right w:val="single" w:color="000000" w:sz="6" w:space="0"/>
            </w:tcBorders>
            <w:tcW w:w="565" w:type="dxa"/>
            <w:textDirection w:val="lrTb"/>
            <w:noWrap w:val="false"/>
          </w:tcPr>
          <w:p>
            <w:pPr>
              <w:pStyle w:val="952"/>
              <w:jc w:val="center"/>
              <w:spacing w:before="0" w:after="0"/>
              <w:rPr>
                <w:lang w:val="ru-RU"/>
              </w:rPr>
            </w:pPr>
            <w:r>
              <w:rPr>
                <w:sz w:val="20"/>
                <w:lang w:val="ru-RU"/>
              </w:rPr>
              <w:t xml:space="preserve">9</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277" w:type="dxa"/>
            <w:textDirection w:val="lrTb"/>
            <w:noWrap w:val="false"/>
          </w:tcPr>
          <w:p>
            <w:pPr>
              <w:pStyle w:val="952"/>
              <w:jc w:val="center"/>
              <w:spacing w:before="0" w:after="0"/>
              <w:rPr>
                <w:lang w:val="ru-RU"/>
              </w:rPr>
            </w:pPr>
            <w:r>
              <w:rPr>
                <w:sz w:val="20"/>
                <w:lang w:val="ru-RU"/>
              </w:rPr>
              <w:t xml:space="preserve">10 «т»</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551" w:type="dxa"/>
            <w:textDirection w:val="lrTb"/>
            <w:noWrap w:val="false"/>
          </w:tcPr>
          <w:p>
            <w:pPr>
              <w:pStyle w:val="952"/>
              <w:jc w:val="left"/>
              <w:spacing w:before="0" w:after="0"/>
              <w:rPr>
                <w:lang w:val="ru-RU"/>
              </w:rPr>
            </w:pPr>
            <w:r>
              <w:rPr>
                <w:sz w:val="20"/>
                <w:lang w:val="ru-RU"/>
              </w:rPr>
              <w:t xml:space="preserve">Микрорайон Железнодорожный – Центральный рынок (отменен)</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125" w:type="dxa"/>
            <w:textDirection w:val="lrTb"/>
            <w:noWrap w:val="false"/>
          </w:tcPr>
          <w:p>
            <w:pPr>
              <w:pStyle w:val="952"/>
              <w:jc w:val="center"/>
              <w:spacing w:before="0" w:after="0"/>
              <w:rPr>
                <w:lang w:val="ru-RU"/>
              </w:rPr>
            </w:pPr>
            <w:r>
              <w:rPr>
                <w:sz w:val="20"/>
                <w:lang w:val="ru-RU"/>
              </w:rPr>
              <w:t xml:space="preserve">только в установленных остановочных пунктах</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110" w:type="dxa"/>
            <w:textDirection w:val="lrTb"/>
            <w:noWrap w:val="false"/>
          </w:tcPr>
          <w:p>
            <w:pPr>
              <w:pStyle w:val="952"/>
              <w:jc w:val="left"/>
              <w:spacing w:before="0" w:after="0"/>
              <w:rPr>
                <w:lang w:val="ru-RU"/>
              </w:rPr>
            </w:pPr>
            <w:r>
              <w:rPr>
                <w:sz w:val="20"/>
                <w:lang w:val="ru-RU"/>
              </w:rPr>
              <w:t xml:space="preserve">по улицам: Хабаровской, Ветлужской, Докучаева, Спешилова, Коммунальному мосту, Попова, Пушкина;</w:t>
            </w:r>
            <w:r>
              <w:rPr>
                <w:lang w:val="ru-RU"/>
              </w:rPr>
            </w:r>
            <w:r>
              <w:rPr>
                <w:lang w:val="ru-RU"/>
              </w:rPr>
            </w:r>
          </w:p>
          <w:p>
            <w:pPr>
              <w:pStyle w:val="952"/>
              <w:jc w:val="left"/>
              <w:spacing w:before="0" w:after="0"/>
              <w:rPr>
                <w:lang w:val="ru-RU"/>
              </w:rPr>
            </w:pPr>
            <w:r>
              <w:rPr>
                <w:sz w:val="20"/>
                <w:lang w:val="ru-RU"/>
              </w:rPr>
              <w:t xml:space="preserve">с остановочными пунктами: Пермский педагогический колледж, улица Вагонная, Боровики, микрорайон Железнодорожный, микрорайон Комсом</w:t>
            </w:r>
            <w:r>
              <w:rPr>
                <w:sz w:val="20"/>
                <w:lang w:val="ru-RU"/>
              </w:rPr>
              <w:t xml:space="preserve">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53" w:type="dxa"/>
            <w:textDirection w:val="lrTb"/>
            <w:noWrap w:val="false"/>
          </w:tcPr>
          <w:p>
            <w:pPr>
              <w:pStyle w:val="952"/>
              <w:jc w:val="left"/>
              <w:spacing w:before="0" w:after="0"/>
              <w:rPr>
                <w:lang w:val="ru-RU"/>
              </w:rPr>
            </w:pPr>
            <w:r>
              <w:rPr>
                <w:sz w:val="20"/>
                <w:lang w:val="ru-RU"/>
              </w:rPr>
              <w:t xml:space="preserve">по улицам: Пушкина, Борчанинова, Екатерининской, Крисанова, Петропавловской, Попова, Коммунальному мосту, Спешилова, Докучаева, Ветлужской, Хабаровской;</w:t>
            </w:r>
            <w:r>
              <w:rPr>
                <w:lang w:val="ru-RU"/>
              </w:rPr>
            </w:r>
            <w:r>
              <w:rPr>
                <w:lang w:val="ru-RU"/>
              </w:rPr>
            </w:r>
          </w:p>
          <w:p>
            <w:pPr>
              <w:pStyle w:val="952"/>
              <w:jc w:val="left"/>
              <w:spacing w:before="0" w:after="0"/>
              <w:rPr>
                <w:lang w:val="ru-RU"/>
              </w:rPr>
            </w:pPr>
            <w:r>
              <w:rPr>
                <w:sz w:val="20"/>
                <w:lang w:val="ru-RU"/>
              </w:rPr>
              <w:t xml:space="preserve">с остановочными пунктами: Центральный рынок, Универсам, Пермский академический Театр-Театр, улица Попова, улица Борцов Революции, Луговая, Замок в долине, Соснов</w:t>
            </w:r>
            <w:r>
              <w:rPr>
                <w:sz w:val="20"/>
                <w:lang w:val="ru-RU"/>
              </w:rPr>
              <w:t xml:space="preserve">ый бор, База сельхозтехники, Пермский завод силикатных панелей, 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Пермский педагогический колледж</w:t>
            </w:r>
            <w:r>
              <w:rPr>
                <w:lang w:val="ru-RU"/>
              </w:rPr>
            </w:r>
            <w:r>
              <w:rPr>
                <w:lang w:val="ru-RU"/>
              </w:rPr>
            </w:r>
          </w:p>
        </w:tc>
      </w:tr>
    </w:tbl>
    <w:p>
      <w:pPr>
        <w:pStyle w:val="953"/>
        <w:ind w:left="0" w:right="0" w:firstLine="709"/>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 В разделе 2:</w:t>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3.1. в подразделе «Муниципальные маршруты регулярных перевозок автомобильным транспортом по регулируемым тарифам»:</w:t>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3.1.1. строку 25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25</w:t>
            </w:r>
            <w:r/>
          </w:p>
          <w:p>
            <w:pPr>
              <w:pStyle w:val="900"/>
              <w:jc w:val="center"/>
            </w:pPr>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pPr>
            <w:r>
              <w:rPr>
                <w:sz w:val="20"/>
              </w:rPr>
              <w:t xml:space="preserve">26</w:t>
            </w:r>
            <w:r/>
          </w:p>
          <w:p>
            <w:pPr>
              <w:pStyle w:val="900"/>
              <w:jc w:val="center"/>
            </w:pPr>
            <w: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rPr>
                <w:rFonts w:ascii="Times New Roman" w:hAnsi="Times New Roman" w:cs="Times New Roman"/>
                <w:color w:val="000000"/>
                <w:shd w:val="clear" w:color="auto" w:fill="ffffff"/>
              </w:rPr>
            </w:pPr>
            <w:r>
              <w:rPr>
                <w:rFonts w:cs="Times New Roman"/>
                <w:color w:val="000000"/>
                <w:sz w:val="20"/>
                <w:shd w:val="clear" w:color="auto" w:fill="ffffff"/>
              </w:rPr>
              <w:t xml:space="preserve">Микрорайон Центральная усадьба – улица Ушинского</w:t>
            </w:r>
            <w:r>
              <w:rPr>
                <w:rFonts w:ascii="Times New Roman" w:hAnsi="Times New Roman" w:cs="Times New Roman"/>
                <w:color w:val="000000"/>
                <w:shd w:val="clear" w:color="auto" w:fill="ffffff"/>
              </w:rPr>
            </w:r>
            <w:r>
              <w:rPr>
                <w:rFonts w:ascii="Times New Roman" w:hAnsi="Times New Roman" w:cs="Times New Roman"/>
                <w:color w:val="000000"/>
                <w:shd w:val="clear" w:color="auto" w:fill="ffffff"/>
              </w:rP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pPr>
            <w:r>
              <w:rPr>
                <w:sz w:val="20"/>
              </w:rPr>
              <w:t xml:space="preserve">06-00/06-00/06-00</w:t>
            </w: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pPr>
            <w:r>
              <w:rPr>
                <w:sz w:val="20"/>
              </w:rPr>
              <w:t xml:space="preserve">22-00/22-00/22-00</w:t>
            </w: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pPr>
            <w:r>
              <w:rPr>
                <w:sz w:val="20"/>
              </w:rPr>
              <w:t xml:space="preserve">1</w:t>
            </w: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М3</w:t>
            </w:r>
            <w:r/>
          </w:p>
          <w:p>
            <w:pPr>
              <w:pStyle w:val="900"/>
              <w:jc w:val="center"/>
            </w:pPr>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малый и средний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10</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7</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6</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10</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постоянный</w:t>
            </w:r>
            <w:r/>
          </w:p>
          <w:p>
            <w:pPr>
              <w:pStyle w:val="900"/>
              <w:jc w:val="center"/>
            </w:pPr>
            <w:r/>
            <w:r/>
          </w:p>
        </w:tc>
      </w:tr>
    </w:tbl>
    <w:p>
      <w:pPr>
        <w:pStyle w:val="953"/>
        <w:ind w:left="0" w:right="0" w:firstLine="720"/>
        <w:jc w:val="both"/>
      </w:pPr>
      <w:r/>
      <w:r/>
    </w:p>
    <w:p>
      <w:pPr>
        <w:pStyle w:val="953"/>
        <w:ind w:left="0" w:right="0" w:firstLine="720"/>
        <w:jc w:val="both"/>
      </w:pPr>
      <w: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3.1.2. строку 27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27</w:t>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pPr>
            <w:r>
              <w:rPr>
                <w:sz w:val="20"/>
              </w:rPr>
              <w:t xml:space="preserve">28</w:t>
            </w: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Улица Милиционера</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Власова – театр «Ироничная компания» – печатная</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фабрика «Гознак» – Планета (кольцевой)</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pPr>
            <w:r>
              <w:rPr>
                <w:sz w:val="20"/>
              </w:rPr>
              <w:t xml:space="preserve">06-00/06-00/06-00</w:t>
            </w: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pPr>
            <w:r>
              <w:rPr>
                <w:sz w:val="20"/>
              </w:rPr>
              <w:t xml:space="preserve">22-00/22-00/22-00</w:t>
            </w: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pPr>
            <w:r>
              <w:rPr>
                <w:sz w:val="20"/>
              </w:rPr>
              <w:t xml:space="preserve">0,7</w:t>
            </w: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М3</w:t>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малый и средний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постоянный</w:t>
            </w:r>
            <w:r/>
          </w:p>
        </w:tc>
      </w:tr>
    </w:tbl>
    <w:p>
      <w:pPr>
        <w:pStyle w:val="953"/>
        <w:ind w:left="0" w:right="0" w:firstLine="720"/>
        <w:jc w:val="both"/>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3.1.3. строку 28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28</w:t>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pPr>
            <w:r>
              <w:rPr>
                <w:sz w:val="20"/>
              </w:rPr>
              <w:t xml:space="preserve">29</w:t>
            </w: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Планета – печатная</w:t>
            </w:r>
            <w:r>
              <w:rPr>
                <w:rFonts w:ascii="Times New Roman" w:hAnsi="Times New Roman" w:cs="Times New Roman"/>
                <w:color w:val="000000"/>
              </w:rPr>
            </w:r>
            <w:r>
              <w:rPr>
                <w:rFonts w:ascii="Times New Roman" w:hAnsi="Times New Roman" w:cs="Times New Roman"/>
                <w:color w:val="000000"/>
              </w:rPr>
            </w:r>
          </w:p>
          <w:p>
            <w:pPr>
              <w:pStyle w:val="900"/>
              <w:jc w:val="left"/>
              <w:rPr>
                <w:rFonts w:ascii="Times New Roman" w:hAnsi="Times New Roman" w:cs="Times New Roman"/>
                <w:color w:val="000000"/>
              </w:rPr>
            </w:pPr>
            <w:r>
              <w:rPr>
                <w:rFonts w:cs="Times New Roman"/>
                <w:color w:val="000000"/>
                <w:sz w:val="20"/>
              </w:rPr>
              <w:t xml:space="preserve">фабрика «Гознак» – театр «Ироничная компания» – улица Милиционера Власова (кольцевой)</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pPr>
            <w:r>
              <w:rPr>
                <w:sz w:val="20"/>
              </w:rPr>
              <w:t xml:space="preserve">06-00/06-00/06-00</w:t>
            </w: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pPr>
            <w:r>
              <w:rPr>
                <w:sz w:val="20"/>
              </w:rPr>
              <w:t xml:space="preserve">22-00/22-00/22-00</w:t>
            </w: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pPr>
            <w:r>
              <w:rPr>
                <w:sz w:val="20"/>
              </w:rPr>
              <w:t xml:space="preserve">0,7</w:t>
            </w: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М3</w:t>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малый и средний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постоянный</w:t>
            </w:r>
            <w:r/>
          </w:p>
        </w:tc>
      </w:tr>
    </w:tbl>
    <w:p>
      <w:pPr>
        <w:pStyle w:val="953"/>
        <w:ind w:left="0" w:right="0" w:firstLine="720"/>
        <w:jc w:val="both"/>
      </w:pPr>
      <w: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3.1.4.</w:t>
      </w:r>
      <w:r>
        <w:rPr>
          <w:rFonts w:ascii="Times New Roman" w:hAnsi="Times New Roman" w:cs="Times New Roman"/>
          <w:b w:val="0"/>
        </w:rPr>
        <w:t xml:space="preserve"> </w:t>
      </w:r>
      <w:r>
        <w:rPr>
          <w:rFonts w:ascii="Times New Roman" w:hAnsi="Times New Roman" w:cs="Times New Roman"/>
          <w:b w:val="0"/>
          <w:sz w:val="28"/>
        </w:rPr>
        <w:t xml:space="preserve">строку 30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30</w:t>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pPr>
            <w:r>
              <w:rPr>
                <w:sz w:val="20"/>
              </w:rPr>
              <w:t xml:space="preserve">31</w:t>
            </w: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pPr>
            <w:r>
              <w:rPr>
                <w:sz w:val="20"/>
              </w:rPr>
              <w:t xml:space="preserve">Комсомольская площадь – микрорайон Краснова – микрорайон Липовая гора</w:t>
            </w: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pPr>
            <w:r>
              <w:rPr>
                <w:sz w:val="20"/>
              </w:rPr>
              <w:t xml:space="preserve">06-00/06-00/06-00</w:t>
            </w: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pPr>
            <w:r>
              <w:rPr>
                <w:sz w:val="20"/>
              </w:rPr>
              <w:t xml:space="preserve">22-00/22-00/22-00</w:t>
            </w: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pPr>
            <w:r>
              <w:rPr>
                <w:sz w:val="20"/>
              </w:rPr>
              <w:t xml:space="preserve">0,4</w:t>
            </w: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М2</w:t>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малый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3</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постоянный</w:t>
            </w:r>
            <w:r/>
          </w:p>
        </w:tc>
      </w:tr>
    </w:tbl>
    <w:p>
      <w:pPr>
        <w:pStyle w:val="953"/>
        <w:ind w:left="0" w:right="0" w:firstLine="720"/>
        <w:jc w:val="both"/>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3.1.5. строку 49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49</w:t>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pPr>
            <w:r>
              <w:rPr>
                <w:sz w:val="20"/>
              </w:rPr>
              <w:t xml:space="preserve">52</w:t>
            </w: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pPr>
            <w:r>
              <w:rPr>
                <w:sz w:val="20"/>
              </w:rPr>
              <w:t xml:space="preserve">Микрорайон Водники – Комсомольская площадь</w:t>
            </w: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pPr>
            <w:r>
              <w:rPr>
                <w:sz w:val="20"/>
              </w:rPr>
              <w:t xml:space="preserve">06-00/06-00/06-00</w:t>
            </w: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pPr>
            <w:r>
              <w:rPr>
                <w:sz w:val="20"/>
              </w:rPr>
              <w:t xml:space="preserve">23-00/23-00/23-00</w:t>
            </w: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pPr>
            <w:r>
              <w:rPr>
                <w:sz w:val="20"/>
              </w:rPr>
              <w:t xml:space="preserve">0,5</w:t>
            </w: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М3</w:t>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большой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7</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5</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5</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7</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постоянный</w:t>
            </w:r>
            <w:r/>
          </w:p>
        </w:tc>
      </w:tr>
    </w:tbl>
    <w:p>
      <w:pPr>
        <w:pStyle w:val="953"/>
        <w:ind w:left="0" w:right="0" w:firstLine="720"/>
        <w:jc w:val="both"/>
      </w:pPr>
      <w:r/>
      <w:r/>
    </w:p>
    <w:p>
      <w:pPr>
        <w:pStyle w:val="953"/>
        <w:ind w:left="0" w:right="0" w:firstLine="720"/>
        <w:jc w:val="both"/>
      </w:pPr>
      <w:r>
        <w:rPr>
          <w:rFonts w:ascii="Times New Roman" w:hAnsi="Times New Roman" w:cs="Times New Roman"/>
          <w:b w:val="0"/>
          <w:sz w:val="28"/>
        </w:rPr>
        <w:t xml:space="preserve">3.1.6. строку 54 изложить в следующей редакции:</w:t>
      </w: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54</w:t>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pPr>
            <w:r>
              <w:rPr>
                <w:sz w:val="20"/>
              </w:rPr>
              <w:t xml:space="preserve">57</w:t>
            </w: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pPr>
            <w:r>
              <w:rPr>
                <w:sz w:val="20"/>
              </w:rPr>
              <w:t xml:space="preserve">Микрорайон Крохалева – НПО «Биомед»</w:t>
            </w: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pPr>
            <w:r>
              <w:rPr>
                <w:sz w:val="20"/>
              </w:rPr>
              <w:t xml:space="preserve">06-00/06-00/06-00</w:t>
            </w: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pPr>
            <w:r>
              <w:rPr>
                <w:sz w:val="20"/>
              </w:rPr>
              <w:t xml:space="preserve">22-00/22-00/22-00</w:t>
            </w: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pPr>
            <w:r>
              <w:rPr>
                <w:sz w:val="20"/>
              </w:rPr>
              <w:t xml:space="preserve">1,2</w:t>
            </w: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М3</w:t>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малый и средний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10</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6</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6</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10</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постоянный</w:t>
            </w:r>
            <w:r/>
          </w:p>
        </w:tc>
      </w:tr>
    </w:tbl>
    <w:p>
      <w:pPr>
        <w:pStyle w:val="953"/>
        <w:ind w:left="0" w:right="0" w:firstLine="709"/>
        <w:jc w:val="lef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3.1.7. строку 84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84</w:t>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85</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Станция Пермь-I – сквер имени Решетникова</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rPr>
                <w:shd w:val="clear" w:color="auto" w:fill="ffffff"/>
              </w:rPr>
            </w:pPr>
            <w:r>
              <w:rPr>
                <w:sz w:val="20"/>
                <w:shd w:val="clear" w:color="auto" w:fill="ffffff"/>
              </w:rPr>
              <w:t xml:space="preserve">06-00/06-00/06-00</w:t>
            </w:r>
            <w:r>
              <w:rPr>
                <w:shd w:val="clear" w:color="auto" w:fill="ffffff"/>
              </w:rPr>
            </w:r>
            <w:r>
              <w:rPr>
                <w:shd w:val="clear" w:color="auto" w:fill="ffffff"/>
              </w:rP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rPr>
                <w:shd w:val="clear" w:color="auto" w:fill="ffffff"/>
              </w:rPr>
            </w:pPr>
            <w:r>
              <w:rPr>
                <w:sz w:val="20"/>
                <w:shd w:val="clear" w:color="auto" w:fill="ffffff"/>
              </w:rPr>
              <w:t xml:space="preserve">23-00/23-00/23-00</w:t>
            </w:r>
            <w:r>
              <w:rPr>
                <w:shd w:val="clear" w:color="auto" w:fill="ffffff"/>
              </w:rPr>
            </w:r>
            <w:r>
              <w:rPr>
                <w:shd w:val="clear" w:color="auto" w:fill="ffffff"/>
              </w:rP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rPr>
                <w:shd w:val="clear" w:color="auto" w:fill="ffffff"/>
              </w:rPr>
            </w:pPr>
            <w:r>
              <w:rPr>
                <w:sz w:val="20"/>
                <w:shd w:val="clear" w:color="auto" w:fill="ffffff"/>
              </w:rPr>
              <w:t xml:space="preserve">0,5</w:t>
            </w:r>
            <w:r>
              <w:rPr>
                <w:shd w:val="clear" w:color="auto" w:fill="ffffff"/>
              </w:rPr>
            </w:r>
            <w:r>
              <w:rPr>
                <w:shd w:val="clear" w:color="auto" w:fill="ffffff"/>
              </w:rP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М2</w:t>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малый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2</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2</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2</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2</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временный по 30.10.2026</w:t>
            </w:r>
            <w:r/>
          </w:p>
        </w:tc>
      </w:tr>
    </w:tbl>
    <w:p>
      <w:pPr>
        <w:pStyle w:val="953"/>
        <w:ind w:left="0" w:right="0" w:firstLine="709"/>
        <w:jc w:val="lef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jc w:val="left"/>
        <w:rPr>
          <w:rFonts w:ascii="Times New Roman" w:hAnsi="Times New Roman" w:cs="Times New Roman"/>
          <w:b w:val="0"/>
        </w:rPr>
      </w:pPr>
      <w:r>
        <w:rPr>
          <w:rFonts w:ascii="Times New Roman" w:hAnsi="Times New Roman" w:cs="Times New Roman"/>
          <w:b w:val="0"/>
          <w:sz w:val="28"/>
          <w:shd w:val="clear" w:color="auto" w:fill="ffffff"/>
        </w:rPr>
        <w:t xml:space="preserve">3.1.8. строку 88 признать утратившей силу;</w:t>
      </w:r>
      <w:r>
        <w:rPr>
          <w:rFonts w:ascii="Times New Roman" w:hAnsi="Times New Roman" w:cs="Times New Roman"/>
          <w:b w:val="0"/>
        </w:rPr>
      </w:r>
      <w:r>
        <w:rPr>
          <w:rFonts w:ascii="Times New Roman" w:hAnsi="Times New Roman" w:cs="Times New Roman"/>
          <w:b w:val="0"/>
        </w:rPr>
      </w:r>
    </w:p>
    <w:p>
      <w:pPr>
        <w:pStyle w:val="953"/>
        <w:ind w:left="0" w:right="0" w:firstLine="709"/>
        <w:jc w:val="left"/>
        <w:rPr>
          <w:rFonts w:ascii="Times New Roman" w:hAnsi="Times New Roman" w:cs="Times New Roman"/>
          <w:b w:val="0"/>
          <w:shd w:val="clear" w:color="auto" w:fill="ffffff"/>
        </w:rPr>
      </w:pPr>
      <w:r>
        <w:rPr>
          <w:rFonts w:ascii="Times New Roman" w:hAnsi="Times New Roman" w:cs="Times New Roman"/>
          <w:b w:val="0"/>
          <w:sz w:val="28"/>
          <w:shd w:val="clear" w:color="auto" w:fill="ffffff"/>
        </w:rPr>
        <w:t xml:space="preserve">3.1.9. строку 89 признать утратившей силу;</w:t>
      </w:r>
      <w:r>
        <w:rPr>
          <w:rFonts w:ascii="Times New Roman" w:hAnsi="Times New Roman" w:cs="Times New Roman"/>
          <w:b w:val="0"/>
          <w:shd w:val="clear" w:color="auto" w:fill="ffffff"/>
        </w:rPr>
      </w:r>
      <w:r>
        <w:rPr>
          <w:rFonts w:ascii="Times New Roman" w:hAnsi="Times New Roman" w:cs="Times New Roman"/>
          <w:b w:val="0"/>
          <w:shd w:val="clear" w:color="auto" w:fill="ffffff"/>
        </w:rPr>
      </w:r>
    </w:p>
    <w:p>
      <w:pPr>
        <w:pStyle w:val="953"/>
        <w:ind w:left="0" w:right="0" w:firstLine="709"/>
        <w:jc w:val="left"/>
        <w:rPr>
          <w:rFonts w:ascii="Times New Roman" w:hAnsi="Times New Roman" w:cs="Times New Roman"/>
          <w:b w:val="0"/>
        </w:rPr>
      </w:pPr>
      <w:r>
        <w:rPr>
          <w:rFonts w:ascii="Times New Roman" w:hAnsi="Times New Roman" w:cs="Times New Roman"/>
          <w:b w:val="0"/>
          <w:sz w:val="28"/>
        </w:rPr>
        <w:t xml:space="preserve">3.1.10. дополнить строкой 90 следующего содержания: </w:t>
      </w:r>
      <w:r>
        <w:rPr>
          <w:rFonts w:ascii="Times New Roman" w:hAnsi="Times New Roman" w:cs="Times New Roman"/>
          <w:b w:val="0"/>
        </w:rPr>
      </w:r>
      <w:r>
        <w:rPr>
          <w:rFonts w:ascii="Times New Roman" w:hAnsi="Times New Roman" w:cs="Times New Roman"/>
          <w:b w:val="0"/>
        </w:rPr>
      </w:r>
    </w:p>
    <w:tbl>
      <w:tblPr>
        <w:tblW w:w="14853" w:type="dxa"/>
        <w:tblInd w:w="-27" w:type="dxa"/>
        <w:tblLayout w:type="fixed"/>
        <w:tblCellMar>
          <w:left w:w="108" w:type="dxa"/>
          <w:top w:w="0" w:type="dxa"/>
          <w:right w:w="108" w:type="dxa"/>
          <w:bottom w:w="0" w:type="dxa"/>
        </w:tblCellMar>
        <w:tblLook w:val="04A0" w:firstRow="1" w:lastRow="0" w:firstColumn="1" w:lastColumn="0" w:noHBand="0" w:noVBand="1"/>
      </w:tblPr>
      <w:tblGrid>
        <w:gridCol w:w="552"/>
        <w:gridCol w:w="642"/>
        <w:gridCol w:w="2798"/>
        <w:gridCol w:w="1129"/>
        <w:gridCol w:w="1014"/>
        <w:gridCol w:w="871"/>
        <w:gridCol w:w="872"/>
        <w:gridCol w:w="1307"/>
        <w:gridCol w:w="724"/>
        <w:gridCol w:w="725"/>
        <w:gridCol w:w="727"/>
        <w:gridCol w:w="726"/>
        <w:gridCol w:w="726"/>
        <w:gridCol w:w="2039"/>
      </w:tblGrid>
      <w:tr>
        <w:tblPrEx/>
        <w:trPr/>
        <w:tc>
          <w:tcPr>
            <w:tcBorders>
              <w:top w:val="single" w:color="000000" w:sz="4" w:space="0"/>
              <w:left w:val="single" w:color="000000" w:sz="4" w:space="0"/>
              <w:bottom w:val="single" w:color="000000" w:sz="4" w:space="0"/>
              <w:right w:val="single" w:color="000000" w:sz="4" w:space="0"/>
            </w:tcBorders>
            <w:tcW w:w="552" w:type="dxa"/>
            <w:textDirection w:val="lrTb"/>
            <w:noWrap w:val="false"/>
          </w:tcPr>
          <w:p>
            <w:pPr>
              <w:pStyle w:val="900"/>
              <w:jc w:val="center"/>
            </w:pPr>
            <w:r>
              <w:rPr>
                <w:sz w:val="20"/>
              </w:rPr>
              <w:t xml:space="preserve">90</w:t>
            </w:r>
            <w:r/>
          </w:p>
        </w:tc>
        <w:tc>
          <w:tcPr>
            <w:tcBorders>
              <w:top w:val="single" w:color="000000" w:sz="4" w:space="0"/>
              <w:left w:val="single" w:color="000000" w:sz="4" w:space="0"/>
              <w:bottom w:val="single" w:color="000000" w:sz="4" w:space="0"/>
              <w:right w:val="single" w:color="000000" w:sz="4" w:space="0"/>
            </w:tcBorders>
            <w:tcW w:w="642"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86</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2798"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Улица Мотовилихинская – микрорайон Крольчатник</w:t>
            </w:r>
            <w:r>
              <w:rPr>
                <w:rFonts w:ascii="Times New Roman" w:hAnsi="Times New Roman" w:cs="Times New Roman"/>
                <w:color w:val="000000"/>
              </w:rPr>
            </w:r>
            <w:r>
              <w:rPr>
                <w:rFonts w:ascii="Times New Roman" w:hAnsi="Times New Roman" w:cs="Times New Roman"/>
                <w:color w:val="000000"/>
              </w:rPr>
            </w:r>
          </w:p>
        </w:tc>
        <w:tc>
          <w:tcPr>
            <w:tcBorders>
              <w:top w:val="single" w:color="000000" w:sz="4" w:space="0"/>
              <w:left w:val="single" w:color="000000" w:sz="4" w:space="0"/>
              <w:bottom w:val="single" w:color="000000" w:sz="4" w:space="0"/>
              <w:right w:val="single" w:color="000000" w:sz="4" w:space="0"/>
            </w:tcBorders>
            <w:tcW w:w="1129" w:type="dxa"/>
            <w:textDirection w:val="lrTb"/>
            <w:noWrap w:val="false"/>
          </w:tcPr>
          <w:p>
            <w:pPr>
              <w:pStyle w:val="900"/>
              <w:jc w:val="center"/>
              <w:rPr>
                <w:shd w:val="clear" w:color="auto" w:fill="ffffff"/>
              </w:rPr>
            </w:pPr>
            <w:r>
              <w:rPr>
                <w:sz w:val="20"/>
                <w:shd w:val="clear" w:color="auto" w:fill="ffffff"/>
              </w:rPr>
              <w:t xml:space="preserve">06-00/06-00/06-00</w:t>
            </w:r>
            <w:r>
              <w:rPr>
                <w:shd w:val="clear" w:color="auto" w:fill="ffffff"/>
              </w:rPr>
            </w:r>
            <w:r>
              <w:rPr>
                <w:shd w:val="clear" w:color="auto" w:fill="ffffff"/>
              </w:rPr>
            </w:r>
          </w:p>
        </w:tc>
        <w:tc>
          <w:tcPr>
            <w:tcBorders>
              <w:top w:val="single" w:color="000000" w:sz="4" w:space="0"/>
              <w:left w:val="single" w:color="000000" w:sz="4" w:space="0"/>
              <w:bottom w:val="single" w:color="000000" w:sz="4" w:space="0"/>
              <w:right w:val="single" w:color="000000" w:sz="4" w:space="0"/>
            </w:tcBorders>
            <w:tcW w:w="1014" w:type="dxa"/>
            <w:textDirection w:val="lrTb"/>
            <w:noWrap w:val="false"/>
          </w:tcPr>
          <w:p>
            <w:pPr>
              <w:pStyle w:val="900"/>
              <w:jc w:val="center"/>
              <w:rPr>
                <w:shd w:val="clear" w:color="auto" w:fill="ffffff"/>
              </w:rPr>
            </w:pPr>
            <w:r>
              <w:rPr>
                <w:sz w:val="20"/>
                <w:shd w:val="clear" w:color="auto" w:fill="ffffff"/>
              </w:rPr>
              <w:t xml:space="preserve">21-00/21-00/21-00</w:t>
            </w:r>
            <w:r>
              <w:rPr>
                <w:shd w:val="clear" w:color="auto" w:fill="ffffff"/>
              </w:rPr>
            </w:r>
            <w:r>
              <w:rPr>
                <w:shd w:val="clear" w:color="auto" w:fill="ffffff"/>
              </w:rPr>
            </w:r>
          </w:p>
        </w:tc>
        <w:tc>
          <w:tcPr>
            <w:tcBorders>
              <w:top w:val="single" w:color="000000" w:sz="4" w:space="0"/>
              <w:left w:val="single" w:color="000000" w:sz="4" w:space="0"/>
              <w:bottom w:val="single" w:color="000000" w:sz="4" w:space="0"/>
              <w:right w:val="single" w:color="000000" w:sz="4" w:space="0"/>
            </w:tcBorders>
            <w:tcW w:w="871" w:type="dxa"/>
            <w:textDirection w:val="lrTb"/>
            <w:noWrap w:val="false"/>
          </w:tcPr>
          <w:p>
            <w:pPr>
              <w:pStyle w:val="900"/>
              <w:jc w:val="center"/>
              <w:rPr>
                <w:shd w:val="clear" w:color="auto" w:fill="ffffff"/>
              </w:rPr>
            </w:pPr>
            <w:r>
              <w:rPr>
                <w:sz w:val="20"/>
                <w:shd w:val="clear" w:color="auto" w:fill="ffffff"/>
              </w:rPr>
              <w:t xml:space="preserve">1</w:t>
            </w:r>
            <w:r>
              <w:rPr>
                <w:shd w:val="clear" w:color="auto" w:fill="ffffff"/>
              </w:rPr>
            </w:r>
            <w:r>
              <w:rPr>
                <w:shd w:val="clear" w:color="auto" w:fill="ffffff"/>
              </w:rPr>
            </w:r>
          </w:p>
        </w:tc>
        <w:tc>
          <w:tcPr>
            <w:tcBorders>
              <w:top w:val="single" w:color="000000" w:sz="4" w:space="0"/>
              <w:left w:val="single" w:color="000000" w:sz="4" w:space="0"/>
              <w:bottom w:val="single" w:color="000000" w:sz="4" w:space="0"/>
              <w:right w:val="single" w:color="000000" w:sz="4" w:space="0"/>
            </w:tcBorders>
            <w:tcW w:w="872" w:type="dxa"/>
            <w:textDirection w:val="lrTb"/>
            <w:noWrap w:val="false"/>
          </w:tcPr>
          <w:p>
            <w:pPr>
              <w:pStyle w:val="900"/>
              <w:jc w:val="center"/>
            </w:pPr>
            <w:r>
              <w:rPr>
                <w:sz w:val="20"/>
              </w:rPr>
              <w:t xml:space="preserve">М2</w:t>
            </w:r>
            <w:r/>
          </w:p>
        </w:tc>
        <w:tc>
          <w:tcPr>
            <w:tcBorders>
              <w:top w:val="single" w:color="000000" w:sz="4" w:space="0"/>
              <w:left w:val="single" w:color="000000" w:sz="4" w:space="0"/>
              <w:bottom w:val="single" w:color="000000" w:sz="4" w:space="0"/>
              <w:right w:val="single" w:color="000000" w:sz="4" w:space="0"/>
            </w:tcBorders>
            <w:tcW w:w="1307" w:type="dxa"/>
            <w:textDirection w:val="lrTb"/>
            <w:noWrap w:val="false"/>
          </w:tcPr>
          <w:p>
            <w:pPr>
              <w:pStyle w:val="900"/>
              <w:jc w:val="center"/>
            </w:pPr>
            <w:r>
              <w:rPr>
                <w:sz w:val="20"/>
              </w:rPr>
              <w:t xml:space="preserve">малый</w:t>
            </w:r>
            <w:r/>
          </w:p>
        </w:tc>
        <w:tc>
          <w:tcPr>
            <w:tcBorders>
              <w:top w:val="single" w:color="000000" w:sz="4" w:space="0"/>
              <w:left w:val="single" w:color="000000" w:sz="4" w:space="0"/>
              <w:bottom w:val="single" w:color="000000" w:sz="4" w:space="0"/>
              <w:right w:val="single" w:color="000000" w:sz="4" w:space="0"/>
            </w:tcBorders>
            <w:tcW w:w="724" w:type="dxa"/>
            <w:textDirection w:val="lrTb"/>
            <w:noWrap w:val="false"/>
          </w:tcPr>
          <w:p>
            <w:pPr>
              <w:pStyle w:val="900"/>
              <w:jc w:val="center"/>
            </w:pPr>
            <w:r>
              <w:rPr>
                <w:sz w:val="20"/>
              </w:rPr>
              <w:t xml:space="preserve">1</w:t>
            </w:r>
            <w:r/>
          </w:p>
        </w:tc>
        <w:tc>
          <w:tcPr>
            <w:tcBorders>
              <w:top w:val="single" w:color="000000" w:sz="4" w:space="0"/>
              <w:left w:val="single" w:color="000000" w:sz="4" w:space="0"/>
              <w:bottom w:val="single" w:color="000000" w:sz="4" w:space="0"/>
              <w:right w:val="single" w:color="000000" w:sz="4" w:space="0"/>
            </w:tcBorders>
            <w:tcW w:w="725" w:type="dxa"/>
            <w:textDirection w:val="lrTb"/>
            <w:noWrap w:val="false"/>
          </w:tcPr>
          <w:p>
            <w:pPr>
              <w:pStyle w:val="900"/>
              <w:jc w:val="center"/>
            </w:pPr>
            <w:r>
              <w:rPr>
                <w:sz w:val="20"/>
              </w:rPr>
              <w:t xml:space="preserve">1</w:t>
            </w:r>
            <w:r/>
          </w:p>
        </w:tc>
        <w:tc>
          <w:tcPr>
            <w:tcBorders>
              <w:top w:val="single" w:color="000000" w:sz="4" w:space="0"/>
              <w:left w:val="single" w:color="000000" w:sz="4" w:space="0"/>
              <w:bottom w:val="single" w:color="000000" w:sz="4" w:space="0"/>
              <w:right w:val="single" w:color="000000" w:sz="4" w:space="0"/>
            </w:tcBorders>
            <w:tcW w:w="727" w:type="dxa"/>
            <w:textDirection w:val="lrTb"/>
            <w:noWrap w:val="false"/>
          </w:tcPr>
          <w:p>
            <w:pPr>
              <w:pStyle w:val="900"/>
              <w:jc w:val="center"/>
            </w:pPr>
            <w:r>
              <w:rPr>
                <w:sz w:val="20"/>
              </w:rPr>
              <w:t xml:space="preserve">1</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1</w:t>
            </w:r>
            <w:r/>
          </w:p>
        </w:tc>
        <w:tc>
          <w:tcPr>
            <w:tcBorders>
              <w:top w:val="single" w:color="000000" w:sz="4" w:space="0"/>
              <w:left w:val="single" w:color="000000" w:sz="4" w:space="0"/>
              <w:bottom w:val="single" w:color="000000" w:sz="4" w:space="0"/>
              <w:right w:val="single" w:color="000000" w:sz="4" w:space="0"/>
            </w:tcBorders>
            <w:tcW w:w="726" w:type="dxa"/>
            <w:textDirection w:val="lrTb"/>
            <w:noWrap w:val="false"/>
          </w:tcPr>
          <w:p>
            <w:pPr>
              <w:pStyle w:val="900"/>
              <w:jc w:val="center"/>
            </w:pPr>
            <w:r>
              <w:rPr>
                <w:sz w:val="20"/>
              </w:rPr>
              <w:t xml:space="preserve">4,0</w:t>
            </w:r>
            <w:r/>
          </w:p>
        </w:tc>
        <w:tc>
          <w:tcPr>
            <w:tcBorders>
              <w:top w:val="single" w:color="000000" w:sz="4" w:space="0"/>
              <w:left w:val="single" w:color="000000" w:sz="4" w:space="0"/>
              <w:bottom w:val="single" w:color="000000" w:sz="4" w:space="0"/>
              <w:right w:val="single" w:color="000000" w:sz="4" w:space="0"/>
            </w:tcBorders>
            <w:tcW w:w="2039" w:type="dxa"/>
            <w:textDirection w:val="lrTb"/>
            <w:noWrap w:val="false"/>
          </w:tcPr>
          <w:p>
            <w:pPr>
              <w:pStyle w:val="900"/>
              <w:jc w:val="center"/>
            </w:pPr>
            <w:r>
              <w:rPr>
                <w:sz w:val="20"/>
              </w:rPr>
              <w:t xml:space="preserve">постоянный</w:t>
            </w:r>
            <w:r/>
          </w:p>
        </w:tc>
      </w:tr>
    </w:tbl>
    <w:p>
      <w:pPr>
        <w:pStyle w:val="953"/>
        <w:ind w:left="0" w:right="0" w:firstLine="709"/>
        <w:jc w:val="lef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3.2. в подразделе «Муниципальные маршруты регулярных перевозок автомобильным транспортом </w:t>
        <w:br/>
        <w:t xml:space="preserve">по нерегулируемым тарифам»:</w:t>
      </w:r>
      <w:r>
        <w:rPr>
          <w:rFonts w:ascii="Times New Roman" w:hAnsi="Times New Roman" w:cs="Times New Roman"/>
          <w:b w:val="0"/>
        </w:rPr>
      </w:r>
      <w:r>
        <w:rPr>
          <w:rFonts w:ascii="Times New Roman" w:hAnsi="Times New Roman" w:cs="Times New Roman"/>
          <w:b w:val="0"/>
        </w:rPr>
      </w:r>
    </w:p>
    <w:p>
      <w:pPr>
        <w:pStyle w:val="953"/>
        <w:ind w:left="0" w:right="0" w:firstLine="709"/>
        <w:jc w:val="left"/>
        <w:rPr>
          <w:rFonts w:ascii="Times New Roman" w:hAnsi="Times New Roman" w:cs="Times New Roman"/>
          <w:b w:val="0"/>
        </w:rPr>
      </w:pPr>
      <w:r>
        <w:rPr>
          <w:rFonts w:ascii="Times New Roman" w:hAnsi="Times New Roman" w:cs="Times New Roman"/>
          <w:b w:val="0"/>
          <w:sz w:val="28"/>
          <w:shd w:val="clear" w:color="auto" w:fill="ffffff"/>
        </w:rPr>
        <w:t xml:space="preserve">3.2.1. строку 1 признать утратившей силу;</w:t>
      </w:r>
      <w:r>
        <w:rPr>
          <w:rFonts w:ascii="Times New Roman" w:hAnsi="Times New Roman" w:cs="Times New Roman"/>
          <w:b w:val="0"/>
        </w:rPr>
      </w:r>
      <w:r>
        <w:rPr>
          <w:rFonts w:ascii="Times New Roman" w:hAnsi="Times New Roman" w:cs="Times New Roman"/>
          <w:b w:val="0"/>
        </w:rPr>
      </w:r>
    </w:p>
    <w:p>
      <w:pPr>
        <w:pStyle w:val="953"/>
        <w:ind w:left="0" w:right="0" w:firstLine="709"/>
        <w:jc w:val="left"/>
        <w:rPr>
          <w:rFonts w:ascii="Times New Roman" w:hAnsi="Times New Roman" w:cs="Times New Roman"/>
          <w:b w:val="0"/>
          <w:shd w:val="clear" w:color="auto" w:fill="ffffff"/>
        </w:rPr>
      </w:pPr>
      <w:r>
        <w:rPr>
          <w:rFonts w:ascii="Times New Roman" w:hAnsi="Times New Roman" w:cs="Times New Roman"/>
          <w:b w:val="0"/>
          <w:sz w:val="28"/>
          <w:shd w:val="clear" w:color="auto" w:fill="ffffff"/>
        </w:rPr>
        <w:t xml:space="preserve">3.2.2. строку 2 признать утратившей силу;</w:t>
      </w:r>
      <w:r>
        <w:rPr>
          <w:rFonts w:ascii="Times New Roman" w:hAnsi="Times New Roman" w:cs="Times New Roman"/>
          <w:b w:val="0"/>
          <w:shd w:val="clear" w:color="auto" w:fill="ffffff"/>
        </w:rPr>
      </w:r>
      <w:r>
        <w:rPr>
          <w:rFonts w:ascii="Times New Roman" w:hAnsi="Times New Roman" w:cs="Times New Roman"/>
          <w:b w:val="0"/>
          <w:shd w:val="clear" w:color="auto" w:fill="ffffff"/>
        </w:rPr>
      </w:r>
    </w:p>
    <w:p>
      <w:pPr>
        <w:pStyle w:val="953"/>
        <w:ind w:left="0" w:right="0" w:firstLine="709"/>
        <w:jc w:val="left"/>
        <w:rPr>
          <w:rFonts w:ascii="Times New Roman" w:hAnsi="Times New Roman" w:cs="Times New Roman"/>
          <w:b w:val="0"/>
          <w:shd w:val="clear" w:color="auto" w:fill="ffffff"/>
        </w:rPr>
      </w:pPr>
      <w:r>
        <w:rPr>
          <w:rFonts w:ascii="Times New Roman" w:hAnsi="Times New Roman" w:cs="Times New Roman"/>
          <w:b w:val="0"/>
          <w:sz w:val="28"/>
          <w:shd w:val="clear" w:color="auto" w:fill="ffffff"/>
        </w:rPr>
        <w:t xml:space="preserve">3.2.3. строку 4 признать утратившей силу;</w:t>
      </w:r>
      <w:r>
        <w:rPr>
          <w:rFonts w:ascii="Times New Roman" w:hAnsi="Times New Roman" w:cs="Times New Roman"/>
          <w:b w:val="0"/>
          <w:shd w:val="clear" w:color="auto" w:fill="ffffff"/>
        </w:rPr>
      </w:r>
      <w:r>
        <w:rPr>
          <w:rFonts w:ascii="Times New Roman" w:hAnsi="Times New Roman" w:cs="Times New Roman"/>
          <w:b w:val="0"/>
          <w:shd w:val="clear" w:color="auto" w:fill="ffffff"/>
        </w:rPr>
      </w:r>
    </w:p>
    <w:p>
      <w:pPr>
        <w:pStyle w:val="953"/>
        <w:ind w:left="0" w:right="0" w:firstLine="709"/>
        <w:jc w:val="left"/>
        <w:rPr>
          <w:rFonts w:ascii="Times New Roman" w:hAnsi="Times New Roman" w:cs="Times New Roman"/>
          <w:b w:val="0"/>
          <w:shd w:val="clear" w:color="auto" w:fill="ffffff"/>
        </w:rPr>
      </w:pPr>
      <w:r>
        <w:rPr>
          <w:rFonts w:ascii="Times New Roman" w:hAnsi="Times New Roman" w:cs="Times New Roman"/>
          <w:b w:val="0"/>
          <w:sz w:val="28"/>
          <w:shd w:val="clear" w:color="auto" w:fill="ffffff"/>
        </w:rPr>
        <w:t xml:space="preserve">3.2.4. строку 5 признать утратившей силу;</w:t>
      </w:r>
      <w:r>
        <w:rPr>
          <w:rFonts w:ascii="Times New Roman" w:hAnsi="Times New Roman" w:cs="Times New Roman"/>
          <w:b w:val="0"/>
          <w:shd w:val="clear" w:color="auto" w:fill="ffffff"/>
        </w:rPr>
      </w:r>
      <w:r>
        <w:rPr>
          <w:rFonts w:ascii="Times New Roman" w:hAnsi="Times New Roman" w:cs="Times New Roman"/>
          <w:b w:val="0"/>
          <w:shd w:val="clear" w:color="auto" w:fill="ffffff"/>
        </w:rPr>
      </w:r>
    </w:p>
    <w:p>
      <w:pPr>
        <w:pStyle w:val="953"/>
        <w:ind w:left="0" w:right="0" w:firstLine="709"/>
        <w:jc w:val="left"/>
        <w:rPr>
          <w:rFonts w:ascii="Times New Roman" w:hAnsi="Times New Roman" w:cs="Times New Roman"/>
          <w:b w:val="0"/>
          <w:shd w:val="clear" w:color="auto" w:fill="ffffff"/>
        </w:rPr>
      </w:pPr>
      <w:r>
        <w:rPr>
          <w:rFonts w:ascii="Times New Roman" w:hAnsi="Times New Roman" w:cs="Times New Roman"/>
          <w:b w:val="0"/>
          <w:sz w:val="28"/>
          <w:shd w:val="clear" w:color="auto" w:fill="ffffff"/>
        </w:rPr>
        <w:t xml:space="preserve">3.2.5. строку 6 признать утратившей силу.</w:t>
      </w:r>
      <w:r>
        <w:rPr>
          <w:rFonts w:ascii="Times New Roman" w:hAnsi="Times New Roman" w:cs="Times New Roman"/>
          <w:b w:val="0"/>
          <w:shd w:val="clear" w:color="auto" w:fill="ffffff"/>
        </w:rPr>
      </w:r>
      <w:r>
        <w:rPr>
          <w:rFonts w:ascii="Times New Roman" w:hAnsi="Times New Roman" w:cs="Times New Roman"/>
          <w:b w:val="0"/>
          <w:shd w:val="clear" w:color="auto" w:fill="ffffff"/>
        </w:rPr>
      </w:r>
    </w:p>
    <w:p>
      <w:pPr>
        <w:pStyle w:val="953"/>
        <w:ind w:left="0" w:right="0" w:firstLine="720"/>
        <w:jc w:val="both"/>
      </w:pPr>
      <w:r>
        <w:rPr>
          <w:rFonts w:ascii="Times New Roman" w:hAnsi="Times New Roman" w:cs="Times New Roman"/>
          <w:b w:val="0"/>
          <w:sz w:val="28"/>
        </w:rPr>
        <w:t xml:space="preserve">4. В разделе 5 в подразделе «Муниципальные маршруты регулярных перевозок автомобильным транспортом по регулируемым тарифам»:</w:t>
      </w: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4.1. строку 24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1" w:type="dxa"/>
        <w:tblInd w:w="5" w:type="dxa"/>
        <w:tblLayout w:type="fixed"/>
        <w:tblCellMar>
          <w:left w:w="149" w:type="dxa"/>
          <w:top w:w="0" w:type="dxa"/>
          <w:right w:w="149" w:type="dxa"/>
          <w:bottom w:w="0" w:type="dxa"/>
        </w:tblCellMar>
        <w:tblLook w:val="04A0" w:firstRow="1" w:lastRow="0" w:firstColumn="1" w:lastColumn="0" w:noHBand="0" w:noVBand="1"/>
      </w:tblPr>
      <w:tblGrid>
        <w:gridCol w:w="531"/>
        <w:gridCol w:w="1808"/>
        <w:gridCol w:w="5463"/>
        <w:gridCol w:w="2833"/>
        <w:gridCol w:w="4246"/>
      </w:tblGrid>
      <w:tr>
        <w:tblPrEx/>
        <w:trPr>
          <w:trHeight w:val="200"/>
        </w:trPr>
        <w:tc>
          <w:tcPr>
            <w:tcBorders>
              <w:top w:val="single" w:color="000000" w:sz="6" w:space="0"/>
              <w:left w:val="single" w:color="000000" w:sz="6" w:space="0"/>
              <w:bottom w:val="single" w:color="000000" w:sz="6" w:space="0"/>
              <w:right w:val="single" w:color="000000" w:sz="6" w:space="0"/>
            </w:tcBorders>
            <w:tcW w:w="531" w:type="dxa"/>
            <w:textDirection w:val="lrTb"/>
            <w:noWrap w:val="false"/>
          </w:tcPr>
          <w:p>
            <w:pPr>
              <w:pStyle w:val="900"/>
              <w:jc w:val="center"/>
              <w:spacing w:before="0" w:after="0"/>
              <w:rPr>
                <w:lang w:val="ru-RU"/>
              </w:rPr>
            </w:pPr>
            <w:r>
              <w:rPr>
                <w:sz w:val="20"/>
                <w:lang w:val="ru-RU"/>
              </w:rPr>
              <w:t xml:space="preserve">24</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808" w:type="dxa"/>
            <w:textDirection w:val="lrTb"/>
            <w:noWrap w:val="false"/>
          </w:tcPr>
          <w:p>
            <w:pPr>
              <w:pStyle w:val="900"/>
              <w:jc w:val="center"/>
              <w:spacing w:before="0" w:after="0"/>
              <w:rPr>
                <w:lang w:val="ru-RU"/>
              </w:rPr>
            </w:pPr>
            <w:r>
              <w:rPr>
                <w:sz w:val="20"/>
                <w:lang w:val="ru-RU"/>
              </w:rPr>
              <w:t xml:space="preserve">26</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5463" w:type="dxa"/>
            <w:textDirection w:val="lrTb"/>
            <w:noWrap w:val="false"/>
          </w:tcPr>
          <w:p>
            <w:pPr>
              <w:pStyle w:val="900"/>
              <w:jc w:val="center"/>
              <w:spacing w:before="0" w:after="0"/>
              <w:rPr>
                <w:lang w:val="ru-RU"/>
              </w:rPr>
            </w:pPr>
            <w:r>
              <w:rPr>
                <w:sz w:val="20"/>
                <w:lang w:val="ru-RU"/>
              </w:rPr>
              <w:t xml:space="preserve">Микрорайон Центральная усадьба – улица Ушинского</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833" w:type="dxa"/>
            <w:textDirection w:val="lrTb"/>
            <w:noWrap w:val="false"/>
          </w:tcPr>
          <w:p>
            <w:pPr>
              <w:pStyle w:val="900"/>
              <w:jc w:val="center"/>
              <w:spacing w:before="0" w:after="0"/>
              <w:rPr>
                <w:lang w:val="ru-RU"/>
              </w:rPr>
            </w:pPr>
            <w:r>
              <w:rPr>
                <w:sz w:val="20"/>
                <w:lang w:val="ru-RU"/>
              </w:rPr>
              <w:t xml:space="preserve">01 апреля 2028 г.</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46" w:type="dxa"/>
            <w:textDirection w:val="lrTb"/>
            <w:noWrap w:val="false"/>
          </w:tcPr>
          <w:p>
            <w:pPr>
              <w:pStyle w:val="900"/>
              <w:jc w:val="center"/>
              <w:spacing w:before="0" w:after="0"/>
              <w:rPr>
                <w:lang w:val="ru-RU"/>
              </w:rPr>
            </w:pPr>
            <w:r>
              <w:rPr>
                <w:sz w:val="20"/>
                <w:lang w:val="ru-RU"/>
              </w:rPr>
              <w:t xml:space="preserve">5 лет</w:t>
            </w:r>
            <w:r>
              <w:rPr>
                <w:lang w:val="ru-RU"/>
              </w:rPr>
            </w:r>
            <w:r>
              <w:rPr>
                <w:lang w:val="ru-RU"/>
              </w:rPr>
            </w:r>
          </w:p>
        </w:tc>
      </w:tr>
    </w:tbl>
    <w:p>
      <w:pPr>
        <w:pStyle w:val="953"/>
        <w:ind w:left="0" w:right="0" w:firstLine="720"/>
        <w:jc w:val="both"/>
      </w:pPr>
      <w:r/>
      <w:r/>
    </w:p>
    <w:p>
      <w:pPr>
        <w:pStyle w:val="953"/>
        <w:ind w:left="0" w:right="0" w:firstLine="720"/>
        <w:jc w:val="both"/>
        <w:rPr>
          <w:rFonts w:ascii="Times New Roman" w:hAnsi="Times New Roman" w:cs="Times New Roman"/>
          <w:b w:val="0"/>
        </w:rPr>
      </w:pPr>
      <w:r>
        <w:rPr>
          <w:rFonts w:ascii="Times New Roman" w:hAnsi="Times New Roman" w:cs="Times New Roman"/>
          <w:b w:val="0"/>
          <w:sz w:val="28"/>
        </w:rPr>
        <w:t xml:space="preserve">4.2. строку 78 изложить в следующей редакции:</w:t>
      </w:r>
      <w:r>
        <w:rPr>
          <w:rFonts w:ascii="Times New Roman" w:hAnsi="Times New Roman" w:cs="Times New Roman"/>
          <w:b w:val="0"/>
        </w:rPr>
      </w:r>
      <w:r>
        <w:rPr>
          <w:rFonts w:ascii="Times New Roman" w:hAnsi="Times New Roman" w:cs="Times New Roman"/>
          <w:b w:val="0"/>
        </w:rPr>
      </w:r>
    </w:p>
    <w:tbl>
      <w:tblPr>
        <w:tblW w:w="14881" w:type="dxa"/>
        <w:tblInd w:w="5" w:type="dxa"/>
        <w:tblLayout w:type="fixed"/>
        <w:tblCellMar>
          <w:left w:w="149" w:type="dxa"/>
          <w:top w:w="0" w:type="dxa"/>
          <w:right w:w="149" w:type="dxa"/>
          <w:bottom w:w="0" w:type="dxa"/>
        </w:tblCellMar>
        <w:tblLook w:val="04A0" w:firstRow="1" w:lastRow="0" w:firstColumn="1" w:lastColumn="0" w:noHBand="0" w:noVBand="1"/>
      </w:tblPr>
      <w:tblGrid>
        <w:gridCol w:w="531"/>
        <w:gridCol w:w="1808"/>
        <w:gridCol w:w="5463"/>
        <w:gridCol w:w="2833"/>
        <w:gridCol w:w="4246"/>
      </w:tblGrid>
      <w:tr>
        <w:tblPrEx/>
        <w:trPr>
          <w:trHeight w:val="200"/>
        </w:trPr>
        <w:tc>
          <w:tcPr>
            <w:tcBorders>
              <w:top w:val="single" w:color="000000" w:sz="6" w:space="0"/>
              <w:left w:val="single" w:color="000000" w:sz="6" w:space="0"/>
              <w:bottom w:val="single" w:color="000000" w:sz="6" w:space="0"/>
              <w:right w:val="single" w:color="000000" w:sz="6" w:space="0"/>
            </w:tcBorders>
            <w:tcW w:w="531" w:type="dxa"/>
            <w:vMerge w:val="restart"/>
            <w:textDirection w:val="lrTb"/>
            <w:noWrap w:val="false"/>
          </w:tcPr>
          <w:p>
            <w:pPr>
              <w:pStyle w:val="900"/>
              <w:jc w:val="center"/>
              <w:spacing w:before="0" w:after="0"/>
              <w:rPr>
                <w:lang w:val="ru-RU"/>
              </w:rPr>
            </w:pPr>
            <w:r>
              <w:rPr>
                <w:sz w:val="20"/>
                <w:lang w:val="ru-RU"/>
              </w:rPr>
              <w:t xml:space="preserve">78</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808" w:type="dxa"/>
            <w:vMerge w:val="restart"/>
            <w:textDirection w:val="lrTb"/>
            <w:noWrap w:val="false"/>
          </w:tcPr>
          <w:p>
            <w:pPr>
              <w:pStyle w:val="900"/>
              <w:jc w:val="center"/>
              <w:spacing w:before="0" w:after="0"/>
              <w:rPr>
                <w:lang w:val="ru-RU"/>
              </w:rPr>
            </w:pPr>
            <w:r>
              <w:rPr>
                <w:sz w:val="20"/>
                <w:lang w:val="ru-RU"/>
              </w:rPr>
              <w:t xml:space="preserve">2</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5463" w:type="dxa"/>
            <w:vMerge w:val="restart"/>
            <w:textDirection w:val="lrTb"/>
            <w:noWrap w:val="false"/>
          </w:tcPr>
          <w:p>
            <w:pPr>
              <w:pStyle w:val="900"/>
              <w:jc w:val="center"/>
              <w:spacing w:before="0" w:after="0"/>
              <w:rPr>
                <w:lang w:val="ru-RU"/>
              </w:rPr>
            </w:pPr>
            <w:r>
              <w:rPr>
                <w:sz w:val="20"/>
                <w:lang w:val="ru-RU"/>
              </w:rPr>
              <w:t xml:space="preserve">Улица Победы – Центральный рынок</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2833" w:type="dxa"/>
            <w:textDirection w:val="lrTb"/>
            <w:noWrap w:val="false"/>
          </w:tcPr>
          <w:p>
            <w:pPr>
              <w:pStyle w:val="900"/>
              <w:jc w:val="center"/>
              <w:spacing w:before="0" w:after="0"/>
              <w:rPr>
                <w:lang w:val="ru-RU"/>
              </w:rPr>
            </w:pPr>
            <w:r>
              <w:rPr>
                <w:sz w:val="20"/>
                <w:lang w:val="ru-RU"/>
              </w:rPr>
              <w:t xml:space="preserve">01 июня 2025 г.</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46" w:type="dxa"/>
            <w:textDirection w:val="lrTb"/>
            <w:noWrap w:val="false"/>
          </w:tcPr>
          <w:p>
            <w:pPr>
              <w:pStyle w:val="900"/>
              <w:jc w:val="center"/>
              <w:spacing w:before="0" w:after="0"/>
              <w:rPr>
                <w:lang w:val="ru-RU"/>
              </w:rPr>
            </w:pPr>
            <w:r>
              <w:rPr>
                <w:sz w:val="20"/>
                <w:lang w:val="ru-RU"/>
              </w:rPr>
              <w:t xml:space="preserve">6 месяцев</w:t>
            </w:r>
            <w:r>
              <w:rPr>
                <w:lang w:val="ru-RU"/>
              </w:rPr>
            </w:r>
            <w:r>
              <w:rPr>
                <w:lang w:val="ru-RU"/>
              </w:rPr>
            </w:r>
          </w:p>
        </w:tc>
      </w:tr>
      <w:tr>
        <w:tblPrEx/>
        <w:trPr>
          <w:trHeight w:val="200"/>
        </w:trPr>
        <w:tc>
          <w:tcPr>
            <w:tcBorders>
              <w:top w:val="single" w:color="000000" w:sz="6" w:space="0"/>
              <w:left w:val="single" w:color="000000" w:sz="6" w:space="0"/>
              <w:bottom w:val="single" w:color="000000" w:sz="6" w:space="0"/>
              <w:right w:val="single" w:color="000000" w:sz="6" w:space="0"/>
            </w:tcBorders>
            <w:tcW w:w="531" w:type="dxa"/>
            <w:vMerge w:val="continue"/>
            <w:textDirection w:val="lrTb"/>
            <w:noWrap w:val="false"/>
          </w:tcPr>
          <w:p>
            <w:pPr>
              <w:pStyle w:val="815"/>
            </w:pPr>
            <w:r/>
            <w:r/>
          </w:p>
        </w:tc>
        <w:tc>
          <w:tcPr>
            <w:tcBorders>
              <w:top w:val="single" w:color="000000" w:sz="6" w:space="0"/>
              <w:left w:val="single" w:color="000000" w:sz="6" w:space="0"/>
              <w:bottom w:val="single" w:color="000000" w:sz="6" w:space="0"/>
              <w:right w:val="single" w:color="000000" w:sz="6" w:space="0"/>
            </w:tcBorders>
            <w:tcW w:w="1808" w:type="dxa"/>
            <w:vMerge w:val="continue"/>
            <w:textDirection w:val="lrTb"/>
            <w:noWrap w:val="false"/>
          </w:tcPr>
          <w:p>
            <w:pPr>
              <w:pStyle w:val="815"/>
            </w:pPr>
            <w:r/>
            <w:r/>
          </w:p>
        </w:tc>
        <w:tc>
          <w:tcPr>
            <w:tcBorders>
              <w:top w:val="single" w:color="000000" w:sz="6" w:space="0"/>
              <w:left w:val="single" w:color="000000" w:sz="6" w:space="0"/>
              <w:bottom w:val="single" w:color="000000" w:sz="6" w:space="0"/>
              <w:right w:val="single" w:color="000000" w:sz="6" w:space="0"/>
            </w:tcBorders>
            <w:tcW w:w="5463" w:type="dxa"/>
            <w:vMerge w:val="continue"/>
            <w:textDirection w:val="lrTb"/>
            <w:noWrap w:val="false"/>
          </w:tcPr>
          <w:p>
            <w:pPr>
              <w:pStyle w:val="815"/>
            </w:pPr>
            <w:r/>
            <w:r/>
          </w:p>
        </w:tc>
        <w:tc>
          <w:tcPr>
            <w:tcBorders>
              <w:top w:val="single" w:color="000000" w:sz="6" w:space="0"/>
              <w:left w:val="single" w:color="000000" w:sz="6" w:space="0"/>
              <w:bottom w:val="single" w:color="000000" w:sz="6" w:space="0"/>
              <w:right w:val="single" w:color="000000" w:sz="6" w:space="0"/>
            </w:tcBorders>
            <w:tcW w:w="2833" w:type="dxa"/>
            <w:textDirection w:val="lrTb"/>
            <w:noWrap w:val="false"/>
          </w:tcPr>
          <w:p>
            <w:pPr>
              <w:pStyle w:val="900"/>
              <w:jc w:val="center"/>
              <w:spacing w:before="0" w:after="0"/>
              <w:rPr>
                <w:lang w:val="ru-RU"/>
              </w:rPr>
            </w:pPr>
            <w:r>
              <w:rPr>
                <w:sz w:val="20"/>
                <w:lang w:val="ru-RU"/>
              </w:rPr>
              <w:t xml:space="preserve">01 декабря 2025 г.</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46" w:type="dxa"/>
            <w:textDirection w:val="lrTb"/>
            <w:noWrap w:val="false"/>
          </w:tcPr>
          <w:p>
            <w:pPr>
              <w:pStyle w:val="900"/>
              <w:jc w:val="center"/>
              <w:spacing w:before="0" w:after="0"/>
              <w:rPr>
                <w:lang w:val="ru-RU"/>
              </w:rPr>
            </w:pPr>
            <w:r>
              <w:rPr>
                <w:sz w:val="20"/>
                <w:lang w:val="ru-RU"/>
              </w:rPr>
              <w:t xml:space="preserve">4 года 11 месяцев</w:t>
            </w:r>
            <w:r>
              <w:rPr>
                <w:lang w:val="ru-RU"/>
              </w:rPr>
            </w:r>
            <w:r>
              <w:rPr>
                <w:lang w:val="ru-RU"/>
              </w:rPr>
            </w:r>
          </w:p>
        </w:tc>
      </w:tr>
    </w:tbl>
    <w:p>
      <w:pPr>
        <w:pStyle w:val="953"/>
        <w:ind w:left="0" w:right="0" w:firstLine="709"/>
        <w:jc w:val="lef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856"/>
        <w:ind w:left="0" w:right="0" w:firstLine="709"/>
        <w:jc w:val="left"/>
        <w:rPr>
          <w:rFonts w:ascii="Times New Roman" w:hAnsi="Times New Roman" w:eastAsia="Times New Roman" w:cs="Times New Roman"/>
          <w:b w:val="0"/>
          <w:bCs w:val="0"/>
          <w:i w:val="0"/>
          <w:iCs w:val="0"/>
          <w:caps w:val="0"/>
          <w:smallCaps w:val="0"/>
          <w:strike w:val="0"/>
          <w:vanish w:val="0"/>
          <w:color w:val="000000"/>
          <w:spacing w:val="0"/>
          <w:position w:val="0"/>
          <w:sz w:val="28"/>
          <w:szCs w:val="20"/>
          <w:u w:val="none"/>
          <w:vertAlign w:val="baseline"/>
          <w:lang w:val="ru-RU" w:eastAsia="zh-CN" w:bidi="ar-SA"/>
          <w14:ligatures w14:val="none"/>
        </w:rPr>
      </w:pPr>
      <w:r>
        <w:rPr>
          <w:rFonts w:ascii="Times New Roman" w:hAnsi="Times New Roman" w:eastAsia="Times New Roman" w:cs="Times New Roman"/>
          <w:b w:val="0"/>
          <w:bCs w:val="0"/>
          <w:i w:val="0"/>
          <w:iCs w:val="0"/>
          <w:caps w:val="0"/>
          <w:smallCaps w:val="0"/>
          <w:strike w:val="0"/>
          <w:vanish w:val="0"/>
          <w:color w:val="000000"/>
          <w:spacing w:val="0"/>
          <w:position w:val="0"/>
          <w:sz w:val="28"/>
          <w:szCs w:val="20"/>
          <w:u w:val="none"/>
          <w:vertAlign w:val="baseline"/>
          <w:lang w:val="ru-RU" w:eastAsia="zh-CN" w:bidi="ar-SA"/>
          <w14:ligatures w14:val="none"/>
        </w:rPr>
        <w:t xml:space="preserve">4.3. строку 80 изложить в следующей редакции:</w:t>
      </w:r>
      <w:r>
        <w:rPr>
          <w:rFonts w:ascii="Times New Roman" w:hAnsi="Times New Roman" w:eastAsia="Times New Roman" w:cs="Times New Roman"/>
          <w:b w:val="0"/>
          <w:bCs w:val="0"/>
          <w:i w:val="0"/>
          <w:iCs w:val="0"/>
          <w:caps w:val="0"/>
          <w:smallCaps w:val="0"/>
          <w:strike w:val="0"/>
          <w:vanish w:val="0"/>
          <w:color w:val="000000"/>
          <w:spacing w:val="0"/>
          <w:position w:val="0"/>
          <w:sz w:val="28"/>
          <w:szCs w:val="20"/>
          <w:u w:val="none"/>
          <w:vertAlign w:val="baseline"/>
          <w:lang w:val="ru-RU" w:eastAsia="zh-CN" w:bidi="ar-SA"/>
          <w14:ligatures w14:val="none"/>
        </w:rPr>
      </w:r>
      <w:r>
        <w:rPr>
          <w:rFonts w:ascii="Times New Roman" w:hAnsi="Times New Roman" w:eastAsia="Times New Roman" w:cs="Times New Roman"/>
          <w:b w:val="0"/>
          <w:bCs w:val="0"/>
          <w:i w:val="0"/>
          <w:iCs w:val="0"/>
          <w:caps w:val="0"/>
          <w:smallCaps w:val="0"/>
          <w:strike w:val="0"/>
          <w:vanish w:val="0"/>
          <w:color w:val="000000"/>
          <w:spacing w:val="0"/>
          <w:position w:val="0"/>
          <w:sz w:val="28"/>
          <w:szCs w:val="20"/>
          <w:u w:val="none"/>
          <w:vertAlign w:val="baseline"/>
          <w:lang w:val="ru-RU" w:eastAsia="zh-CN" w:bidi="ar-SA"/>
          <w14:ligatures w14:val="none"/>
        </w:rPr>
      </w:r>
    </w:p>
    <w:tbl>
      <w:tblPr>
        <w:tblW w:w="14940" w:type="dxa"/>
        <w:tblInd w:w="-25" w:type="dxa"/>
        <w:tblLayout w:type="fixed"/>
        <w:tblCellMar>
          <w:left w:w="149" w:type="dxa"/>
          <w:top w:w="0" w:type="dxa"/>
          <w:right w:w="149" w:type="dxa"/>
          <w:bottom w:w="0" w:type="dxa"/>
        </w:tblCellMar>
        <w:tblLook w:val="04A0" w:firstRow="1" w:lastRow="0" w:firstColumn="1" w:lastColumn="0" w:noHBand="0" w:noVBand="1"/>
      </w:tblPr>
      <w:tblGrid>
        <w:gridCol w:w="600"/>
        <w:gridCol w:w="1754"/>
        <w:gridCol w:w="5461"/>
        <w:gridCol w:w="2789"/>
        <w:gridCol w:w="4336"/>
      </w:tblGrid>
      <w:tr>
        <w:tblPrEx/>
        <w:trPr/>
        <w:tc>
          <w:tcPr>
            <w:tcBorders>
              <w:top w:val="single" w:color="000000" w:sz="6" w:space="0"/>
              <w:left w:val="single" w:color="000000" w:sz="6" w:space="0"/>
              <w:bottom w:val="single" w:color="000000" w:sz="6" w:space="0"/>
            </w:tcBorders>
            <w:tcW w:w="600" w:type="dxa"/>
            <w:textDirection w:val="lrTb"/>
            <w:noWrap w:val="false"/>
          </w:tcPr>
          <w:p>
            <w:pPr>
              <w:pStyle w:val="955"/>
              <w:ind w:left="0" w:right="0" w:firstLine="0"/>
              <w:jc w:val="center"/>
              <w:spacing w:before="0" w:after="0"/>
              <w:rPr>
                <w:rFonts w:ascii="Times New Roman" w:hAnsi="Times New Roman" w:eastAsia="Tahoma"/>
                <w:sz w:val="20"/>
                <w:szCs w:val="28"/>
                <w:lang w:val="ru-RU" w:eastAsia="ru-RU" w:bidi="ar-SA"/>
              </w:rPr>
            </w:pPr>
            <w:r>
              <w:rPr>
                <w:rFonts w:eastAsia="Tahoma"/>
                <w:sz w:val="20"/>
                <w:szCs w:val="28"/>
                <w:lang w:val="ru-RU" w:eastAsia="ru-RU" w:bidi="ar-SA"/>
              </w:rPr>
              <w:t xml:space="preserve">80</w:t>
            </w:r>
            <w:r>
              <w:rPr>
                <w:rFonts w:ascii="Times New Roman" w:hAnsi="Times New Roman" w:eastAsia="Tahoma"/>
                <w:sz w:val="20"/>
                <w:szCs w:val="28"/>
                <w:lang w:val="ru-RU" w:eastAsia="ru-RU" w:bidi="ar-SA"/>
              </w:rPr>
            </w:r>
            <w:r>
              <w:rPr>
                <w:rFonts w:ascii="Times New Roman" w:hAnsi="Times New Roman" w:eastAsia="Tahoma"/>
                <w:sz w:val="20"/>
                <w:szCs w:val="28"/>
                <w:lang w:val="ru-RU" w:eastAsia="ru-RU" w:bidi="ar-SA"/>
              </w:rPr>
            </w:r>
          </w:p>
        </w:tc>
        <w:tc>
          <w:tcPr>
            <w:tcBorders>
              <w:top w:val="single" w:color="000000" w:sz="6" w:space="0"/>
              <w:left w:val="single" w:color="000000" w:sz="6" w:space="0"/>
              <w:bottom w:val="single" w:color="000000" w:sz="6" w:space="0"/>
            </w:tcBorders>
            <w:tcW w:w="1754" w:type="dxa"/>
            <w:textDirection w:val="lrTb"/>
            <w:noWrap w:val="false"/>
          </w:tcPr>
          <w:p>
            <w:pPr>
              <w:pStyle w:val="955"/>
              <w:ind w:left="0" w:right="0" w:firstLine="0"/>
              <w:jc w:val="center"/>
              <w:spacing w:before="0" w:after="0"/>
              <w:rPr>
                <w:rFonts w:ascii="Times New Roman" w:hAnsi="Times New Roman" w:eastAsia="Tahoma"/>
                <w:sz w:val="20"/>
                <w:szCs w:val="28"/>
                <w:lang w:val="ru-RU" w:eastAsia="ru-RU" w:bidi="ar-SA"/>
              </w:rPr>
            </w:pPr>
            <w:r>
              <w:rPr>
                <w:rFonts w:eastAsia="Tahoma"/>
                <w:sz w:val="20"/>
                <w:szCs w:val="28"/>
                <w:lang w:val="ru-RU" w:eastAsia="ru-RU" w:bidi="ar-SA"/>
              </w:rPr>
              <w:t xml:space="preserve">83</w:t>
            </w:r>
            <w:r>
              <w:rPr>
                <w:rFonts w:ascii="Times New Roman" w:hAnsi="Times New Roman" w:eastAsia="Tahoma"/>
                <w:sz w:val="20"/>
                <w:szCs w:val="28"/>
                <w:lang w:val="ru-RU" w:eastAsia="ru-RU" w:bidi="ar-SA"/>
              </w:rPr>
            </w:r>
            <w:r>
              <w:rPr>
                <w:rFonts w:ascii="Times New Roman" w:hAnsi="Times New Roman" w:eastAsia="Tahoma"/>
                <w:sz w:val="20"/>
                <w:szCs w:val="28"/>
                <w:lang w:val="ru-RU" w:eastAsia="ru-RU" w:bidi="ar-SA"/>
              </w:rPr>
            </w:r>
          </w:p>
        </w:tc>
        <w:tc>
          <w:tcPr>
            <w:tcBorders>
              <w:top w:val="single" w:color="000000" w:sz="6" w:space="0"/>
              <w:left w:val="single" w:color="000000" w:sz="6" w:space="0"/>
              <w:bottom w:val="single" w:color="000000" w:sz="6" w:space="0"/>
            </w:tcBorders>
            <w:tcW w:w="5461" w:type="dxa"/>
            <w:textDirection w:val="lrTb"/>
            <w:noWrap w:val="false"/>
          </w:tcPr>
          <w:p>
            <w:pPr>
              <w:pStyle w:val="955"/>
              <w:ind w:left="0" w:right="0" w:firstLine="0"/>
              <w:jc w:val="center"/>
              <w:spacing w:before="0" w:after="0"/>
              <w:rPr>
                <w:rFonts w:ascii="Times New Roman" w:hAnsi="Times New Roman" w:eastAsia="Tahoma"/>
                <w:sz w:val="20"/>
                <w:szCs w:val="28"/>
                <w:lang w:val="ru-RU" w:eastAsia="ru-RU" w:bidi="ar-SA"/>
              </w:rPr>
            </w:pPr>
            <w:r>
              <w:rPr>
                <w:rFonts w:eastAsia="Tahoma"/>
                <w:sz w:val="20"/>
                <w:szCs w:val="28"/>
                <w:lang w:val="ru-RU" w:eastAsia="ru-RU" w:bidi="ar-SA"/>
              </w:rPr>
              <w:t xml:space="preserve">Улица Ушинского – улица 1905 года</w:t>
            </w:r>
            <w:r>
              <w:rPr>
                <w:rFonts w:ascii="Times New Roman" w:hAnsi="Times New Roman" w:eastAsia="Tahoma"/>
                <w:sz w:val="20"/>
                <w:szCs w:val="28"/>
                <w:lang w:val="ru-RU" w:eastAsia="ru-RU" w:bidi="ar-SA"/>
              </w:rPr>
            </w:r>
            <w:r>
              <w:rPr>
                <w:rFonts w:ascii="Times New Roman" w:hAnsi="Times New Roman" w:eastAsia="Tahoma"/>
                <w:sz w:val="20"/>
                <w:szCs w:val="28"/>
                <w:lang w:val="ru-RU" w:eastAsia="ru-RU" w:bidi="ar-SA"/>
              </w:rPr>
            </w:r>
          </w:p>
        </w:tc>
        <w:tc>
          <w:tcPr>
            <w:tcBorders>
              <w:top w:val="single" w:color="000000" w:sz="6" w:space="0"/>
              <w:left w:val="single" w:color="000000" w:sz="6" w:space="0"/>
              <w:bottom w:val="single" w:color="000000" w:sz="6" w:space="0"/>
            </w:tcBorders>
            <w:tcW w:w="2789" w:type="dxa"/>
            <w:textDirection w:val="lrTb"/>
            <w:noWrap w:val="false"/>
          </w:tcPr>
          <w:p>
            <w:pPr>
              <w:pStyle w:val="955"/>
              <w:ind w:left="0" w:right="0" w:firstLine="0"/>
              <w:jc w:val="center"/>
              <w:spacing w:before="0" w:after="0"/>
              <w:rPr>
                <w:rFonts w:ascii="Times New Roman" w:hAnsi="Times New Roman" w:eastAsia="Tahoma"/>
                <w:sz w:val="20"/>
                <w:szCs w:val="28"/>
                <w:lang w:val="ru-RU" w:eastAsia="ru-RU" w:bidi="ar-SA"/>
              </w:rPr>
            </w:pPr>
            <w:r>
              <w:rPr>
                <w:rFonts w:eastAsia="Tahoma"/>
                <w:sz w:val="20"/>
                <w:szCs w:val="28"/>
                <w:lang w:val="ru-RU" w:eastAsia="ru-RU" w:bidi="ar-SA"/>
              </w:rPr>
              <w:t xml:space="preserve">01 ноября 2025 г.</w:t>
            </w:r>
            <w:r>
              <w:rPr>
                <w:rFonts w:ascii="Times New Roman" w:hAnsi="Times New Roman" w:eastAsia="Tahoma"/>
                <w:sz w:val="20"/>
                <w:szCs w:val="28"/>
                <w:lang w:val="ru-RU" w:eastAsia="ru-RU" w:bidi="ar-SA"/>
              </w:rPr>
            </w:r>
            <w:r>
              <w:rPr>
                <w:rFonts w:ascii="Times New Roman" w:hAnsi="Times New Roman" w:eastAsia="Tahoma"/>
                <w:sz w:val="20"/>
                <w:szCs w:val="28"/>
                <w:lang w:val="ru-RU" w:eastAsia="ru-RU" w:bidi="ar-SA"/>
              </w:rPr>
            </w:r>
          </w:p>
        </w:tc>
        <w:tc>
          <w:tcPr>
            <w:tcBorders>
              <w:top w:val="single" w:color="000000" w:sz="6" w:space="0"/>
              <w:left w:val="single" w:color="000000" w:sz="6" w:space="0"/>
              <w:bottom w:val="single" w:color="000000" w:sz="6" w:space="0"/>
              <w:right w:val="single" w:color="000000" w:sz="6" w:space="0"/>
            </w:tcBorders>
            <w:tcW w:w="4336" w:type="dxa"/>
            <w:textDirection w:val="lrTb"/>
            <w:noWrap w:val="false"/>
          </w:tcPr>
          <w:p>
            <w:pPr>
              <w:pStyle w:val="955"/>
              <w:ind w:left="0" w:right="0" w:firstLine="0"/>
              <w:jc w:val="center"/>
              <w:spacing w:before="0" w:after="0"/>
              <w:rPr>
                <w:rFonts w:ascii="Times New Roman" w:hAnsi="Times New Roman" w:eastAsia="Tahoma"/>
                <w:sz w:val="20"/>
                <w:szCs w:val="28"/>
                <w:lang w:val="ru-RU" w:eastAsia="ru-RU" w:bidi="ar-SA"/>
              </w:rPr>
            </w:pPr>
            <w:r>
              <w:rPr>
                <w:rFonts w:eastAsia="Tahoma"/>
                <w:sz w:val="20"/>
                <w:szCs w:val="28"/>
                <w:lang w:val="ru-RU" w:eastAsia="ru-RU" w:bidi="ar-SA"/>
              </w:rPr>
              <w:t xml:space="preserve">5 лет</w:t>
            </w:r>
            <w:r>
              <w:rPr>
                <w:rFonts w:ascii="Times New Roman" w:hAnsi="Times New Roman" w:eastAsia="Tahoma"/>
                <w:sz w:val="20"/>
                <w:szCs w:val="28"/>
                <w:lang w:val="ru-RU" w:eastAsia="ru-RU" w:bidi="ar-SA"/>
              </w:rPr>
            </w:r>
            <w:r>
              <w:rPr>
                <w:rFonts w:ascii="Times New Roman" w:hAnsi="Times New Roman" w:eastAsia="Tahoma"/>
                <w:sz w:val="20"/>
                <w:szCs w:val="28"/>
                <w:lang w:val="ru-RU" w:eastAsia="ru-RU" w:bidi="ar-SA"/>
              </w:rPr>
            </w:r>
          </w:p>
        </w:tc>
      </w:tr>
    </w:tbl>
    <w:p>
      <w:pPr>
        <w:pStyle w:val="953"/>
        <w:ind w:left="0" w:right="0" w:firstLine="709"/>
        <w:jc w:val="left"/>
        <w:rPr>
          <w:rFonts w:ascii="Times New Roman" w:hAnsi="Times New Roman" w:cs="Times New Roman"/>
          <w:b w:val="0"/>
          <w:bCs w:val="0"/>
        </w:rPr>
      </w:pPr>
      <w:r>
        <w:rPr>
          <w:rFonts w:ascii="Times New Roman" w:hAnsi="Times New Roman" w:cs="Times New Roman"/>
          <w:b w:val="0"/>
          <w:bCs w:val="0"/>
        </w:rPr>
      </w:r>
      <w:r>
        <w:rPr>
          <w:rFonts w:ascii="Times New Roman" w:hAnsi="Times New Roman" w:cs="Times New Roman"/>
          <w:b w:val="0"/>
          <w:bCs w:val="0"/>
        </w:rPr>
      </w:r>
      <w:r>
        <w:rPr>
          <w:rFonts w:ascii="Times New Roman" w:hAnsi="Times New Roman" w:cs="Times New Roman"/>
          <w:b w:val="0"/>
          <w:bCs w:val="0"/>
        </w:rPr>
      </w:r>
    </w:p>
    <w:p>
      <w:pPr>
        <w:pStyle w:val="953"/>
        <w:ind w:left="0" w:right="0" w:firstLine="720"/>
        <w:jc w:val="both"/>
        <w:rPr>
          <w:rFonts w:ascii="Times New Roman" w:hAnsi="Times New Roman" w:cs="Times New Roman"/>
          <w:b w:val="0"/>
          <w:bCs w:val="0"/>
          <w:sz w:val="28"/>
          <w:szCs w:val="28"/>
          <w:highlight w:val="none"/>
        </w:rPr>
      </w:pPr>
      <w:r>
        <w:rPr>
          <w:rFonts w:ascii="Times New Roman" w:hAnsi="Times New Roman" w:cs="Times New Roman"/>
          <w:b w:val="0"/>
          <w:sz w:val="28"/>
          <w:szCs w:val="28"/>
        </w:rPr>
        <w:t xml:space="preserve">4.4. </w:t>
      </w:r>
      <w:r>
        <w:rPr>
          <w:rFonts w:ascii="Times New Roman" w:hAnsi="Times New Roman" w:eastAsia="Times New Roman" w:cs="Times New Roman"/>
          <w:b w:val="0"/>
          <w:bCs w:val="0"/>
          <w:i w:val="0"/>
          <w:iCs w:val="0"/>
          <w:caps w:val="0"/>
          <w:smallCaps w:val="0"/>
          <w:strike w:val="0"/>
          <w:vanish w:val="0"/>
          <w:color w:val="000000"/>
          <w:spacing w:val="0"/>
          <w:position w:val="0"/>
          <w:sz w:val="28"/>
          <w:szCs w:val="20"/>
          <w:u w:val="none"/>
          <w:vertAlign w:val="baseline"/>
          <w:lang w:val="ru-RU" w:eastAsia="zh-CN" w:bidi="ar-SA"/>
          <w14:ligatures w14:val="none"/>
        </w:rPr>
        <w:t xml:space="preserve">строку</w:t>
      </w:r>
      <w:r>
        <w:rPr>
          <w:rFonts w:ascii="Times New Roman" w:hAnsi="Times New Roman" w:cs="Times New Roman"/>
          <w:b w:val="0"/>
          <w:sz w:val="28"/>
          <w:szCs w:val="28"/>
        </w:rPr>
        <w:t xml:space="preserve"> 81 </w:t>
      </w:r>
      <w:r>
        <w:rPr>
          <w:rFonts w:ascii="Times New Roman" w:hAnsi="Times New Roman" w:eastAsia="Times New Roman" w:cs="Times New Roman"/>
          <w:b w:val="0"/>
          <w:bCs w:val="0"/>
          <w:i w:val="0"/>
          <w:iCs w:val="0"/>
          <w:caps w:val="0"/>
          <w:smallCaps w:val="0"/>
          <w:strike w:val="0"/>
          <w:vanish w:val="0"/>
          <w:color w:val="000000"/>
          <w:spacing w:val="0"/>
          <w:position w:val="0"/>
          <w:sz w:val="28"/>
          <w:szCs w:val="20"/>
          <w:u w:val="none"/>
          <w:vertAlign w:val="baseline"/>
          <w:lang w:val="ru-RU" w:eastAsia="zh-CN" w:bidi="ar-SA"/>
          <w14:ligatures w14:val="none"/>
        </w:rPr>
        <w:t xml:space="preserve">изложить в следующей редакции:</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14878" w:type="dxa"/>
        <w:tblInd w:w="8" w:type="dxa"/>
        <w:tblLayout w:type="fixed"/>
        <w:tblCellMar>
          <w:left w:w="149" w:type="dxa"/>
          <w:top w:w="0" w:type="dxa"/>
          <w:right w:w="149" w:type="dxa"/>
          <w:bottom w:w="0" w:type="dxa"/>
        </w:tblCellMar>
        <w:tblLook w:val="04A0" w:firstRow="1" w:lastRow="0" w:firstColumn="1" w:lastColumn="0" w:noHBand="0" w:noVBand="1"/>
      </w:tblPr>
      <w:tblGrid>
        <w:gridCol w:w="565"/>
        <w:gridCol w:w="1702"/>
        <w:gridCol w:w="5532"/>
        <w:gridCol w:w="2831"/>
        <w:gridCol w:w="4248"/>
      </w:tblGrid>
      <w:tr>
        <w:tblPrEx/>
        <w:trPr>
          <w:trHeight w:val="200"/>
        </w:trPr>
        <w:tc>
          <w:tcPr>
            <w:tcBorders>
              <w:top w:val="single" w:color="000000" w:sz="6" w:space="0"/>
              <w:left w:val="single" w:color="000000" w:sz="6" w:space="0"/>
              <w:bottom w:val="single" w:color="000000" w:sz="6" w:space="0"/>
              <w:right w:val="single" w:color="000000" w:sz="6" w:space="0"/>
            </w:tcBorders>
            <w:tcW w:w="565" w:type="dxa"/>
            <w:textDirection w:val="lrTb"/>
            <w:noWrap w:val="false"/>
          </w:tcPr>
          <w:p>
            <w:pPr>
              <w:pStyle w:val="900"/>
              <w:jc w:val="center"/>
              <w:rPr>
                <w:rFonts w:ascii="Times New Roman" w:hAnsi="Times New Roman" w:eastAsia="Times New Roman" w:cs="Times New Roman"/>
                <w:sz w:val="20"/>
                <w:szCs w:val="20"/>
                <w14:ligatures w14:val="none"/>
              </w:rPr>
            </w:pPr>
            <w:r>
              <w:rPr>
                <w:rFonts w:eastAsia="Times New Roman" w:cs="Times New Roman"/>
                <w:sz w:val="20"/>
                <w:szCs w:val="20"/>
              </w:rPr>
              <w:t xml:space="preserve">81</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W w:w="1702" w:type="dxa"/>
            <w:textDirection w:val="lrTb"/>
            <w:noWrap w:val="false"/>
          </w:tcPr>
          <w:p>
            <w:pPr>
              <w:pStyle w:val="900"/>
              <w:jc w:val="center"/>
              <w:rPr>
                <w:rFonts w:ascii="Times New Roman" w:hAnsi="Times New Roman" w:eastAsia="Times New Roman" w:cs="Times New Roman"/>
                <w:sz w:val="20"/>
                <w:szCs w:val="20"/>
                <w14:ligatures w14:val="none"/>
              </w:rPr>
            </w:pPr>
            <w:r>
              <w:rPr>
                <w:rFonts w:eastAsia="Times New Roman" w:cs="Times New Roman"/>
                <w:sz w:val="20"/>
                <w:szCs w:val="20"/>
              </w:rPr>
              <w:t xml:space="preserve">84</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W w:w="5532" w:type="dxa"/>
            <w:textDirection w:val="lrTb"/>
            <w:noWrap w:val="false"/>
          </w:tcPr>
          <w:p>
            <w:pPr>
              <w:pStyle w:val="900"/>
              <w:jc w:val="center"/>
              <w:rPr>
                <w:rFonts w:ascii="Times New Roman" w:hAnsi="Times New Roman" w:eastAsia="Times New Roman" w:cs="Times New Roman"/>
                <w:sz w:val="20"/>
                <w:szCs w:val="20"/>
                <w14:ligatures w14:val="none"/>
              </w:rPr>
            </w:pPr>
            <w:r>
              <w:rPr>
                <w:rFonts w:eastAsia="Times New Roman" w:cs="Times New Roman"/>
                <w:sz w:val="20"/>
                <w:szCs w:val="20"/>
              </w:rPr>
              <w:t xml:space="preserve">Микрорайон Новые Ляды – СНТ «Сылва»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W w:w="2831" w:type="dxa"/>
            <w:textDirection w:val="lrTb"/>
            <w:noWrap w:val="false"/>
          </w:tcPr>
          <w:p>
            <w:pPr>
              <w:pStyle w:val="900"/>
              <w:jc w:val="center"/>
              <w:rPr>
                <w:rFonts w:ascii="Times New Roman" w:hAnsi="Times New Roman" w:eastAsia="Times New Roman" w:cs="Times New Roman"/>
                <w:sz w:val="20"/>
                <w:szCs w:val="20"/>
                <w14:ligatures w14:val="none"/>
              </w:rPr>
            </w:pPr>
            <w:r>
              <w:rPr>
                <w:rFonts w:eastAsia="Times New Roman" w:cs="Times New Roman"/>
                <w:sz w:val="20"/>
                <w:szCs w:val="20"/>
              </w:rPr>
              <w:t xml:space="preserve">26 апреля 2026 г.</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c>
          <w:tcPr>
            <w:tcBorders>
              <w:top w:val="single" w:color="000000" w:sz="6" w:space="0"/>
              <w:left w:val="single" w:color="000000" w:sz="6" w:space="0"/>
              <w:bottom w:val="single" w:color="000000" w:sz="6" w:space="0"/>
              <w:right w:val="single" w:color="000000" w:sz="6" w:space="0"/>
            </w:tcBorders>
            <w:tcW w:w="4248" w:type="dxa"/>
            <w:textDirection w:val="lrTb"/>
            <w:noWrap w:val="false"/>
          </w:tcPr>
          <w:p>
            <w:pPr>
              <w:pStyle w:val="900"/>
              <w:jc w:val="center"/>
              <w:rPr>
                <w:rFonts w:ascii="Times New Roman" w:hAnsi="Times New Roman" w:eastAsia="Times New Roman" w:cs="Times New Roman"/>
                <w:sz w:val="20"/>
                <w:szCs w:val="20"/>
                <w14:ligatures w14:val="none"/>
              </w:rPr>
            </w:pPr>
            <w:r>
              <w:rPr>
                <w:rFonts w:eastAsia="Times New Roman" w:cs="Times New Roman"/>
                <w:sz w:val="20"/>
                <w:szCs w:val="20"/>
              </w:rPr>
              <w:t xml:space="preserve">4 года 6 месяцев</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bl>
    <w:p>
      <w:pPr>
        <w:pStyle w:val="953"/>
        <w:ind w:left="0" w:right="0" w:firstLine="720"/>
        <w:jc w:val="both"/>
        <w:rPr>
          <w:rFonts w:ascii="Times New Roman" w:hAnsi="Times New Roman" w:cs="Times New Roman"/>
          <w:b w:val="0"/>
          <w:bCs w:val="0"/>
          <w:sz w:val="28"/>
          <w:szCs w:val="28"/>
          <w:highlight w:val="none"/>
        </w:rPr>
      </w:pPr>
      <w:r>
        <w:rPr>
          <w:rFonts w:ascii="Times New Roman" w:hAnsi="Times New Roman" w:cs="Times New Roman"/>
          <w:b w:val="0"/>
          <w:bCs w:val="0"/>
          <w:sz w:val="28"/>
          <w:szCs w:val="28"/>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53"/>
        <w:ind w:left="0" w:right="0" w:firstLine="709"/>
        <w:jc w:val="left"/>
        <w:rPr>
          <w:rFonts w:ascii="Times New Roman" w:hAnsi="Times New Roman" w:cs="Times New Roman"/>
          <w:b w:val="0"/>
        </w:rPr>
      </w:pPr>
      <w:r>
        <w:rPr>
          <w:rFonts w:ascii="Times New Roman" w:hAnsi="Times New Roman" w:cs="Times New Roman"/>
          <w:b w:val="0"/>
          <w:sz w:val="28"/>
        </w:rPr>
        <w:t xml:space="preserve">4.5. дополнить строкой 84 следующего содержания: </w:t>
      </w:r>
      <w:r>
        <w:rPr>
          <w:rFonts w:ascii="Times New Roman" w:hAnsi="Times New Roman" w:cs="Times New Roman"/>
          <w:b w:val="0"/>
        </w:rPr>
      </w:r>
      <w:r>
        <w:rPr>
          <w:rFonts w:ascii="Times New Roman" w:hAnsi="Times New Roman" w:cs="Times New Roman"/>
          <w:b w:val="0"/>
        </w:rPr>
      </w:r>
    </w:p>
    <w:tbl>
      <w:tblPr>
        <w:tblW w:w="14881" w:type="dxa"/>
        <w:tblInd w:w="5" w:type="dxa"/>
        <w:tblLayout w:type="fixed"/>
        <w:tblCellMar>
          <w:left w:w="149" w:type="dxa"/>
          <w:top w:w="0" w:type="dxa"/>
          <w:right w:w="149" w:type="dxa"/>
          <w:bottom w:w="0" w:type="dxa"/>
        </w:tblCellMar>
        <w:tblLook w:val="04A0" w:firstRow="1" w:lastRow="0" w:firstColumn="1" w:lastColumn="0" w:noHBand="0" w:noVBand="1"/>
      </w:tblPr>
      <w:tblGrid>
        <w:gridCol w:w="531"/>
        <w:gridCol w:w="1808"/>
        <w:gridCol w:w="5463"/>
        <w:gridCol w:w="2833"/>
        <w:gridCol w:w="4246"/>
      </w:tblGrid>
      <w:tr>
        <w:tblPrEx/>
        <w:trPr>
          <w:trHeight w:val="200"/>
        </w:trPr>
        <w:tc>
          <w:tcPr>
            <w:tcBorders>
              <w:top w:val="single" w:color="000000" w:sz="6" w:space="0"/>
              <w:left w:val="single" w:color="000000" w:sz="6" w:space="0"/>
              <w:bottom w:val="single" w:color="000000" w:sz="6" w:space="0"/>
              <w:right w:val="single" w:color="000000" w:sz="6" w:space="0"/>
            </w:tcBorders>
            <w:tcW w:w="531" w:type="dxa"/>
            <w:textDirection w:val="lrTb"/>
            <w:noWrap w:val="false"/>
          </w:tcPr>
          <w:p>
            <w:pPr>
              <w:pStyle w:val="900"/>
              <w:jc w:val="center"/>
              <w:spacing w:before="0" w:after="0"/>
              <w:rPr>
                <w:lang w:val="ru-RU"/>
              </w:rPr>
            </w:pPr>
            <w:r>
              <w:rPr>
                <w:sz w:val="20"/>
                <w:lang w:val="ru-RU"/>
              </w:rPr>
              <w:t xml:space="preserve">84</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808" w:type="dxa"/>
            <w:textDirection w:val="lrTb"/>
            <w:noWrap w:val="false"/>
          </w:tcPr>
          <w:p>
            <w:pPr>
              <w:pStyle w:val="900"/>
              <w:jc w:val="center"/>
              <w:spacing w:before="0" w:after="0"/>
              <w:rPr>
                <w:lang w:val="ru-RU"/>
              </w:rPr>
            </w:pPr>
            <w:r>
              <w:rPr>
                <w:sz w:val="20"/>
                <w:lang w:val="ru-RU"/>
              </w:rPr>
              <w:t xml:space="preserve">85</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5463" w:type="dxa"/>
            <w:textDirection w:val="lrTb"/>
            <w:noWrap w:val="false"/>
          </w:tcPr>
          <w:p>
            <w:pPr>
              <w:pStyle w:val="900"/>
              <w:jc w:val="center"/>
              <w:rPr>
                <w:rFonts w:ascii="Times New Roman" w:hAnsi="Times New Roman" w:cs="Times New Roman"/>
                <w:color w:val="000000"/>
              </w:rPr>
            </w:pPr>
            <w:r>
              <w:rPr>
                <w:rFonts w:cs="Times New Roman"/>
                <w:color w:val="000000"/>
                <w:sz w:val="20"/>
              </w:rPr>
              <w:t xml:space="preserve">Станция Пермь-I – сквер имени Решетникова</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2833" w:type="dxa"/>
            <w:textDirection w:val="lrTb"/>
            <w:noWrap w:val="false"/>
          </w:tcPr>
          <w:p>
            <w:pPr>
              <w:pStyle w:val="900"/>
              <w:jc w:val="center"/>
              <w:spacing w:before="0" w:after="0"/>
              <w:rPr>
                <w:lang w:val="ru-RU"/>
              </w:rPr>
            </w:pPr>
            <w:r>
              <w:rPr>
                <w:sz w:val="20"/>
                <w:lang w:val="ru-RU"/>
              </w:rPr>
              <w:t xml:space="preserve">15 сентября 2025 г.</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46" w:type="dxa"/>
            <w:textDirection w:val="lrTb"/>
            <w:noWrap w:val="false"/>
          </w:tcPr>
          <w:p>
            <w:pPr>
              <w:pStyle w:val="900"/>
              <w:jc w:val="center"/>
              <w:spacing w:before="0" w:after="0"/>
              <w:rPr>
                <w:lang w:val="ru-RU"/>
              </w:rPr>
            </w:pPr>
            <w:r>
              <w:rPr>
                <w:sz w:val="20"/>
                <w:lang w:val="ru-RU"/>
              </w:rPr>
              <w:t xml:space="preserve">1 год 1 месяц</w:t>
            </w:r>
            <w:r>
              <w:rPr>
                <w:lang w:val="ru-RU"/>
              </w:rPr>
            </w:r>
            <w:r>
              <w:rPr>
                <w:lang w:val="ru-RU"/>
              </w:rPr>
            </w:r>
          </w:p>
        </w:tc>
      </w:tr>
    </w:tbl>
    <w:p>
      <w:pPr>
        <w:pStyle w:val="953"/>
        <w:ind w:left="0" w:right="0" w:firstLine="709"/>
        <w:jc w:val="left"/>
        <w:rPr>
          <w:rFonts w:ascii="Times New Roman" w:hAnsi="Times New Roman" w:cs="Times New Roman"/>
          <w:b w:val="0"/>
        </w:rPr>
      </w:pPr>
      <w:r>
        <w:rPr>
          <w:rFonts w:ascii="Times New Roman" w:hAnsi="Times New Roman" w:cs="Times New Roman"/>
          <w:b w:val="0"/>
        </w:rPr>
      </w:r>
      <w:r>
        <w:rPr>
          <w:rFonts w:ascii="Times New Roman" w:hAnsi="Times New Roman" w:cs="Times New Roman"/>
          <w:b w:val="0"/>
        </w:rPr>
      </w:r>
      <w:r>
        <w:rPr>
          <w:rFonts w:ascii="Times New Roman" w:hAnsi="Times New Roman" w:cs="Times New Roman"/>
          <w:b w:val="0"/>
        </w:rPr>
      </w:r>
    </w:p>
    <w:p>
      <w:pPr>
        <w:pStyle w:val="953"/>
        <w:ind w:left="0" w:right="0" w:firstLine="709"/>
        <w:jc w:val="left"/>
        <w:rPr>
          <w:rFonts w:ascii="Times New Roman" w:hAnsi="Times New Roman" w:cs="Times New Roman"/>
          <w:b w:val="0"/>
        </w:rPr>
      </w:pPr>
      <w:r>
        <w:rPr>
          <w:rFonts w:ascii="Times New Roman" w:hAnsi="Times New Roman" w:cs="Times New Roman"/>
          <w:b w:val="0"/>
          <w:sz w:val="28"/>
        </w:rPr>
        <w:t xml:space="preserve">4.6. дополнить строкой 85 следующего содержания: </w:t>
      </w:r>
      <w:r>
        <w:rPr>
          <w:rFonts w:ascii="Times New Roman" w:hAnsi="Times New Roman" w:cs="Times New Roman"/>
          <w:b w:val="0"/>
        </w:rPr>
      </w:r>
      <w:r>
        <w:rPr>
          <w:rFonts w:ascii="Times New Roman" w:hAnsi="Times New Roman" w:cs="Times New Roman"/>
          <w:b w:val="0"/>
        </w:rPr>
      </w:r>
    </w:p>
    <w:tbl>
      <w:tblPr>
        <w:tblW w:w="14881" w:type="dxa"/>
        <w:tblInd w:w="5" w:type="dxa"/>
        <w:tblLayout w:type="fixed"/>
        <w:tblCellMar>
          <w:left w:w="149" w:type="dxa"/>
          <w:top w:w="0" w:type="dxa"/>
          <w:right w:w="149" w:type="dxa"/>
          <w:bottom w:w="0" w:type="dxa"/>
        </w:tblCellMar>
        <w:tblLook w:val="04A0" w:firstRow="1" w:lastRow="0" w:firstColumn="1" w:lastColumn="0" w:noHBand="0" w:noVBand="1"/>
      </w:tblPr>
      <w:tblGrid>
        <w:gridCol w:w="531"/>
        <w:gridCol w:w="1808"/>
        <w:gridCol w:w="5463"/>
        <w:gridCol w:w="2833"/>
        <w:gridCol w:w="4246"/>
      </w:tblGrid>
      <w:tr>
        <w:tblPrEx/>
        <w:trPr>
          <w:trHeight w:val="200"/>
        </w:trPr>
        <w:tc>
          <w:tcPr>
            <w:tcBorders>
              <w:top w:val="single" w:color="000000" w:sz="6" w:space="0"/>
              <w:left w:val="single" w:color="000000" w:sz="6" w:space="0"/>
              <w:bottom w:val="single" w:color="000000" w:sz="6" w:space="0"/>
              <w:right w:val="single" w:color="000000" w:sz="6" w:space="0"/>
            </w:tcBorders>
            <w:tcW w:w="531" w:type="dxa"/>
            <w:textDirection w:val="lrTb"/>
            <w:noWrap w:val="false"/>
          </w:tcPr>
          <w:p>
            <w:pPr>
              <w:pStyle w:val="900"/>
              <w:jc w:val="center"/>
              <w:spacing w:before="0" w:after="0"/>
              <w:rPr>
                <w:lang w:val="ru-RU"/>
              </w:rPr>
            </w:pPr>
            <w:r>
              <w:rPr>
                <w:sz w:val="20"/>
                <w:lang w:val="ru-RU"/>
              </w:rPr>
              <w:t xml:space="preserve">85</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1808" w:type="dxa"/>
            <w:textDirection w:val="lrTb"/>
            <w:noWrap w:val="false"/>
          </w:tcPr>
          <w:p>
            <w:pPr>
              <w:pStyle w:val="900"/>
              <w:jc w:val="center"/>
              <w:spacing w:before="0" w:after="0"/>
              <w:rPr>
                <w:lang w:val="ru-RU"/>
              </w:rPr>
            </w:pPr>
            <w:r>
              <w:rPr>
                <w:sz w:val="20"/>
                <w:lang w:val="ru-RU"/>
              </w:rPr>
              <w:t xml:space="preserve">86</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5463" w:type="dxa"/>
            <w:textDirection w:val="lrTb"/>
            <w:noWrap w:val="false"/>
          </w:tcPr>
          <w:p>
            <w:pPr>
              <w:pStyle w:val="900"/>
              <w:jc w:val="left"/>
              <w:rPr>
                <w:rFonts w:ascii="Times New Roman" w:hAnsi="Times New Roman" w:cs="Times New Roman"/>
                <w:color w:val="000000"/>
              </w:rPr>
            </w:pPr>
            <w:r>
              <w:rPr>
                <w:rFonts w:cs="Times New Roman"/>
                <w:color w:val="000000"/>
                <w:sz w:val="20"/>
              </w:rPr>
              <w:t xml:space="preserve">Улица Мотовилихинская – микрорайон Крольчатник</w:t>
            </w:r>
            <w:r>
              <w:rPr>
                <w:rFonts w:ascii="Times New Roman" w:hAnsi="Times New Roman" w:cs="Times New Roman"/>
                <w:color w:val="000000"/>
              </w:rPr>
            </w:r>
            <w:r>
              <w:rPr>
                <w:rFonts w:ascii="Times New Roman" w:hAnsi="Times New Roman" w:cs="Times New Roman"/>
                <w:color w:val="000000"/>
              </w:rPr>
            </w:r>
          </w:p>
        </w:tc>
        <w:tc>
          <w:tcPr>
            <w:tcBorders>
              <w:top w:val="single" w:color="000000" w:sz="6" w:space="0"/>
              <w:left w:val="single" w:color="000000" w:sz="6" w:space="0"/>
              <w:bottom w:val="single" w:color="000000" w:sz="6" w:space="0"/>
              <w:right w:val="single" w:color="000000" w:sz="6" w:space="0"/>
            </w:tcBorders>
            <w:tcW w:w="2833" w:type="dxa"/>
            <w:textDirection w:val="lrTb"/>
            <w:noWrap w:val="false"/>
          </w:tcPr>
          <w:p>
            <w:pPr>
              <w:pStyle w:val="900"/>
              <w:jc w:val="center"/>
              <w:spacing w:before="0" w:after="0"/>
              <w:rPr>
                <w:lang w:val="ru-RU"/>
              </w:rPr>
            </w:pPr>
            <w:r>
              <w:rPr>
                <w:sz w:val="20"/>
                <w:lang w:val="ru-RU"/>
              </w:rPr>
              <w:t xml:space="preserve">01 ноября 2025 г.</w:t>
            </w:r>
            <w:r>
              <w:rPr>
                <w:lang w:val="ru-RU"/>
              </w:rPr>
            </w:r>
            <w:r>
              <w:rPr>
                <w:lang w:val="ru-RU"/>
              </w:rPr>
            </w:r>
          </w:p>
        </w:tc>
        <w:tc>
          <w:tcPr>
            <w:tcBorders>
              <w:top w:val="single" w:color="000000" w:sz="6" w:space="0"/>
              <w:left w:val="single" w:color="000000" w:sz="6" w:space="0"/>
              <w:bottom w:val="single" w:color="000000" w:sz="6" w:space="0"/>
              <w:right w:val="single" w:color="000000" w:sz="6" w:space="0"/>
            </w:tcBorders>
            <w:tcW w:w="4246" w:type="dxa"/>
            <w:textDirection w:val="lrTb"/>
            <w:noWrap w:val="false"/>
          </w:tcPr>
          <w:p>
            <w:pPr>
              <w:pStyle w:val="900"/>
              <w:jc w:val="center"/>
              <w:spacing w:before="0" w:after="0"/>
              <w:rPr>
                <w:lang w:val="ru-RU"/>
              </w:rPr>
            </w:pPr>
            <w:r>
              <w:rPr>
                <w:sz w:val="20"/>
                <w:lang w:val="ru-RU"/>
              </w:rPr>
              <w:t xml:space="preserve">5 лет</w:t>
            </w:r>
            <w:r>
              <w:rPr>
                <w:lang w:val="ru-RU"/>
              </w:rPr>
            </w:r>
            <w:r>
              <w:rPr>
                <w:lang w:val="ru-RU"/>
              </w:rPr>
            </w:r>
          </w:p>
        </w:tc>
      </w:tr>
    </w:tbl>
    <w:p>
      <w:pPr>
        <w:pStyle w:val="952"/>
      </w:pPr>
      <w:r/>
      <w:r/>
    </w:p>
    <w:sectPr>
      <w:headerReference w:type="default" r:id="rId10"/>
      <w:headerReference w:type="first" r:id="rId11"/>
      <w:footerReference w:type="default" r:id="rId13"/>
      <w:footerReference w:type="first" r:id="rId14"/>
      <w:footnotePr/>
      <w:endnotePr/>
      <w:type w:val="nextPage"/>
      <w:pgSz w:w="16838" w:h="11906" w:orient="landscape"/>
      <w:pgMar w:top="1134" w:right="567" w:bottom="1162" w:left="1417"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Open Sans">
    <w:panose1 w:val="020B0606030504020204"/>
  </w:font>
  <w:font w:name="Segoe UI">
    <w:panose1 w:val="020B0503020204020204"/>
  </w:font>
  <w:font w:name="Arial">
    <w:panose1 w:val="020B0604020202020204"/>
  </w:font>
  <w:font w:name="Tahoma">
    <w:panose1 w:val="020B0604030504040204"/>
  </w:font>
  <w:font w:name="Courier New">
    <w:panose1 w:val="02070309020205020404"/>
  </w:font>
  <w:font w:name="Lohit Devanagari">
    <w:panose1 w:val="020B0600000000000000"/>
  </w:font>
  <w:font w:name="Times New Roman">
    <w:panose1 w:val="020206030504050203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0"/>
      <w:ind w:right="360"/>
      <w:rPr>
        <w:sz w:val="16"/>
      </w:rPr>
    </w:pPr>
    <w:r>
      <w:rPr>
        <w:sz w:val="16"/>
      </w:rPr>
    </w:r>
    <w:r>
      <w:rPr>
        <w:sz w:val="16"/>
      </w:rPr>
    </w:r>
    <w:r>
      <w:rPr>
        <w:sz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0"/>
      <w:ind w:right="360"/>
      <w:rPr>
        <w:sz w:val="16"/>
      </w:rPr>
    </w:pPr>
    <w:r>
      <w:rPr>
        <w:sz w:val="16"/>
      </w:rPr>
    </w:r>
    <w:r>
      <w:rPr>
        <w:sz w:val="16"/>
      </w:rPr>
    </w:r>
    <w:r>
      <w:rPr>
        <w:sz w:val="16"/>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 xml:space="preserve">2</w:t>
    </w:r>
    <w:r>
      <w:rPr>
        <w:sz w:val="28"/>
        <w:szCs w:val="28"/>
      </w:rPr>
      <w:fldChar w:fldCharType="end"/>
    </w:r>
    <w:r>
      <w:rPr>
        <w:sz w:val="28"/>
        <w:szCs w:val="28"/>
      </w:rPr>
    </w:r>
    <w:r>
      <w:rPr>
        <w:sz w:val="28"/>
        <w:szCs w:val="28"/>
      </w:rPr>
    </w:r>
  </w:p>
  <w:p>
    <w:pPr>
      <w:pStyle w:val="88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 xml:space="preserve">0</w:t>
    </w:r>
    <w:r>
      <w:rPr>
        <w:sz w:val="28"/>
        <w:szCs w:val="28"/>
      </w:rPr>
      <w:fldChar w:fldCharType="end"/>
    </w:r>
    <w:r>
      <w:rPr>
        <w:sz w:val="28"/>
        <w:szCs w:val="28"/>
      </w:rPr>
    </w:r>
    <w:r>
      <w:rPr>
        <w:sz w:val="28"/>
        <w:szCs w:val="28"/>
      </w:rPr>
    </w:r>
  </w:p>
  <w:p>
    <w:pPr>
      <w:pStyle w:val="88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 xml:space="preserve">0</w:t>
    </w:r>
    <w:r>
      <w:rPr>
        <w:sz w:val="28"/>
        <w:szCs w:val="28"/>
      </w:rPr>
      <w:fldChar w:fldCharType="end"/>
    </w:r>
    <w:r>
      <w:rPr>
        <w:sz w:val="28"/>
        <w:szCs w:val="28"/>
      </w:rPr>
    </w:r>
    <w:r>
      <w:rPr>
        <w:sz w:val="28"/>
        <w:szCs w:val="28"/>
      </w:rPr>
    </w:r>
  </w:p>
  <w:p>
    <w:pPr>
      <w:pStyle w:val="88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 xml:space="preserve">0</w:t>
    </w:r>
    <w:r>
      <w:rPr>
        <w:sz w:val="28"/>
        <w:szCs w:val="28"/>
      </w:rPr>
      <w:fldChar w:fldCharType="end"/>
    </w:r>
    <w:r>
      <w:rPr>
        <w:sz w:val="28"/>
        <w:szCs w:val="28"/>
      </w:rPr>
    </w:r>
    <w:r>
      <w:rPr>
        <w:sz w:val="28"/>
        <w:szCs w:val="28"/>
      </w:rPr>
    </w:r>
  </w:p>
  <w:p>
    <w:pPr>
      <w:pStyle w:val="88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 xml:space="preserve">0</w:t>
    </w:r>
    <w:r>
      <w:rPr>
        <w:sz w:val="28"/>
        <w:szCs w:val="28"/>
      </w:rPr>
      <w:fldChar w:fldCharType="end"/>
    </w:r>
    <w:r>
      <w:rPr>
        <w:sz w:val="28"/>
        <w:szCs w:val="28"/>
      </w:rPr>
    </w:r>
    <w:r>
      <w:rPr>
        <w:sz w:val="28"/>
        <w:szCs w:val="28"/>
      </w:rPr>
    </w:r>
  </w:p>
  <w:p>
    <w:pPr>
      <w:pStyle w:val="881"/>
    </w:pPr>
    <w:r>
      <mc:AlternateContent>
        <mc:Choice Requires="wpg">
          <w:drawing>
            <wp:anchor xmlns:wp="http://schemas.openxmlformats.org/drawingml/2006/wordprocessingDrawing" xmlns:wp14="http://schemas.microsoft.com/office/word/2010/wordprocessingDrawing"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Pr id="0" name=""/>
                    <wps:cNvSpPr/>
                    <wps:spPr bwMode="auto">
                      <a:xfrm>
                        <a:off x="0" y="0"/>
                        <a:ext cx="14760" cy="14760"/>
                      </a:xfrm>
                      <a:prstGeom prst="rect">
                        <a:avLst/>
                      </a:prstGeom>
                      <a:noFill/>
                      <a:ln w="0">
                        <a:noFill/>
                        <a:miter/>
                      </a:ln>
                    </wps:spPr>
                    <wps:style>
                      <a:lnRef idx="0"/>
                      <a:fillRef idx="0"/>
                      <a:effectRef idx="0"/>
                      <a:fontRef idx="minor"/>
                    </wps:style>
                    <wps:txbx>
                      <w:txbxContent>
                        <w:p>
                          <w:pPr>
                            <w:pStyle w:val="881"/>
                            <w:rPr>
                              <w:rStyle w:val="848"/>
                            </w:rPr>
                          </w:pPr>
                          <w:r>
                            <w:rPr>
                              <w:rStyle w:val="848"/>
                              <w:color w:val="000000"/>
                            </w:rPr>
                            <w:fldChar w:fldCharType="begin"/>
                          </w:r>
                          <w:r>
                            <w:rPr>
                              <w:rStyle w:val="848"/>
                              <w:color w:val="000000"/>
                            </w:rPr>
                            <w:instrText xml:space="preserve"> PAGE </w:instrText>
                          </w:r>
                          <w:r>
                            <w:rPr>
                              <w:rStyle w:val="848"/>
                              <w:color w:val="000000"/>
                            </w:rPr>
                            <w:fldChar w:fldCharType="separate"/>
                          </w:r>
                          <w:r>
                            <w:rPr>
                              <w:rStyle w:val="848"/>
                              <w:color w:val="000000"/>
                            </w:rPr>
                            <w:t xml:space="preserve">0</w:t>
                          </w:r>
                          <w:r>
                            <w:rPr>
                              <w:rStyle w:val="848"/>
                              <w:color w:val="000000"/>
                            </w:rPr>
                            <w:fldChar w:fldCharType="end"/>
                          </w:r>
                          <w:r>
                            <w:rPr>
                              <w:rStyle w:val="848"/>
                            </w:rPr>
                          </w:r>
                          <w:r>
                            <w:rPr>
                              <w:rStyle w:val="848"/>
                            </w:rPr>
                          </w:r>
                        </w:p>
                      </w:txbxContent>
                    </wps:txbx>
                    <wps:bodyPr lIns="0" tIns="0" rIns="0" bIns="0" anchor="t">
                      <a:spAutoFit/>
                    </wps:bodyPr>
                  </wps:wsp>
                </a:graphicData>
              </a:graphic>
            </wp:anchor>
          </w:drawing>
        </mc:Choice>
        <mc:Fallback>
          <w:pict>
            <v:shape id="shape 0" o:spid="_x0000_s0" o:spt="1" type="#_x0000_t1" style="position:absolute;z-index:-2;o:allowoverlap:true;o:allowincell:false;mso-position-horizontal-relative:margin;mso-position-horizontal:center;mso-position-vertical-relative:text;margin-top:0.05pt;mso-position-vertical:absolute;width:1.15pt;height:1.15pt;mso-wrap-distance-left:0.00pt;mso-wrap-distance-top:0.00pt;mso-wrap-distance-right:0.00pt;mso-wrap-distance-bottom:0.00pt;v-text-anchor:top;visibility:visible;" filled="f" stroked="f" strokeweight="0.00pt">
              <w10:wrap type="square"/>
              <v:textbox inset="0,0,0,0">
                <w:txbxContent>
                  <w:p>
                    <w:pPr>
                      <w:pStyle w:val="881"/>
                      <w:rPr>
                        <w:rStyle w:val="848"/>
                      </w:rPr>
                    </w:pPr>
                    <w:r>
                      <w:rPr>
                        <w:rStyle w:val="848"/>
                        <w:color w:val="000000"/>
                      </w:rPr>
                      <w:fldChar w:fldCharType="begin"/>
                    </w:r>
                    <w:r>
                      <w:rPr>
                        <w:rStyle w:val="848"/>
                        <w:color w:val="000000"/>
                      </w:rPr>
                      <w:instrText xml:space="preserve"> PAGE </w:instrText>
                    </w:r>
                    <w:r>
                      <w:rPr>
                        <w:rStyle w:val="848"/>
                        <w:color w:val="000000"/>
                      </w:rPr>
                      <w:fldChar w:fldCharType="separate"/>
                    </w:r>
                    <w:r>
                      <w:rPr>
                        <w:rStyle w:val="848"/>
                        <w:color w:val="000000"/>
                      </w:rPr>
                      <w:t xml:space="preserve">0</w:t>
                    </w:r>
                    <w:r>
                      <w:rPr>
                        <w:rStyle w:val="848"/>
                        <w:color w:val="000000"/>
                      </w:rPr>
                      <w:fldChar w:fldCharType="end"/>
                    </w:r>
                    <w:r>
                      <w:rPr>
                        <w:rStyle w:val="848"/>
                      </w:rPr>
                    </w:r>
                    <w:r>
                      <w:rPr>
                        <w:rStyle w:val="848"/>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rPr>
      <w:t xml:space="preserve">2</w:t>
    </w:r>
    <w:r>
      <w:rPr>
        <w:sz w:val="28"/>
        <w:szCs w:val="28"/>
      </w:rPr>
      <w:fldChar w:fldCharType="end"/>
    </w:r>
    <w:r>
      <w:rPr>
        <w:sz w:val="28"/>
        <w:szCs w:val="28"/>
      </w:rPr>
    </w:r>
    <w:r>
      <w:rPr>
        <w:sz w:val="28"/>
        <w:szCs w:val="28"/>
      </w:rPr>
    </w:r>
  </w:p>
  <w:p>
    <w:pPr>
      <w:pStyle w:val="881"/>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ahoma" w:cs="Lohit Devanagari"/>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15" w:default="1">
    <w:name w:val="Normal"/>
    <w:qFormat/>
    <w:pPr>
      <w:jc w:val="left"/>
      <w:spacing w:before="0" w:after="0"/>
      <w:widowControl/>
    </w:pPr>
    <w:rPr>
      <w:rFonts w:ascii="Times New Roman" w:hAnsi="Times New Roman" w:eastAsia="Tahoma" w:cs="Lohit Devanagari"/>
      <w:color w:val="auto"/>
      <w:sz w:val="20"/>
      <w:szCs w:val="20"/>
      <w:lang w:val="ru-RU" w:eastAsia="ru-RU" w:bidi="ar-SA"/>
    </w:rPr>
  </w:style>
  <w:style w:type="paragraph" w:styleId="816">
    <w:name w:val="Heading 1"/>
    <w:basedOn w:val="815"/>
    <w:qFormat/>
    <w:pPr>
      <w:ind w:right="-1" w:firstLine="709"/>
      <w:jc w:val="both"/>
      <w:keepNext/>
      <w:outlineLvl w:val="0"/>
    </w:pPr>
    <w:rPr>
      <w:sz w:val="24"/>
    </w:rPr>
  </w:style>
  <w:style w:type="paragraph" w:styleId="817">
    <w:name w:val="Heading 2"/>
    <w:basedOn w:val="815"/>
    <w:qFormat/>
    <w:pPr>
      <w:ind w:right="-1"/>
      <w:jc w:val="both"/>
      <w:keepNext/>
      <w:outlineLvl w:val="1"/>
    </w:pPr>
    <w:rPr>
      <w:sz w:val="24"/>
    </w:rPr>
  </w:style>
  <w:style w:type="paragraph" w:styleId="818">
    <w:name w:val="Heading 3"/>
    <w:basedOn w:val="815"/>
    <w:uiPriority w:val="9"/>
    <w:unhideWhenUsed/>
    <w:qFormat/>
    <w:pPr>
      <w:keepLines/>
      <w:keepNext/>
      <w:spacing w:before="320" w:after="200"/>
      <w:outlineLvl w:val="2"/>
    </w:pPr>
    <w:rPr>
      <w:rFonts w:ascii="Arial" w:hAnsi="Arial" w:eastAsia="Arial" w:cs="Arial"/>
      <w:sz w:val="30"/>
      <w:szCs w:val="30"/>
    </w:rPr>
  </w:style>
  <w:style w:type="paragraph" w:styleId="819">
    <w:name w:val="Heading 4"/>
    <w:basedOn w:val="815"/>
    <w:uiPriority w:val="9"/>
    <w:unhideWhenUsed/>
    <w:qFormat/>
    <w:pPr>
      <w:keepLines/>
      <w:keepNext/>
      <w:spacing w:before="320" w:after="200"/>
      <w:outlineLvl w:val="3"/>
    </w:pPr>
    <w:rPr>
      <w:rFonts w:ascii="Arial" w:hAnsi="Arial" w:eastAsia="Arial" w:cs="Arial"/>
      <w:b/>
      <w:bCs/>
      <w:sz w:val="26"/>
      <w:szCs w:val="26"/>
    </w:rPr>
  </w:style>
  <w:style w:type="paragraph" w:styleId="820">
    <w:name w:val="Heading 5"/>
    <w:basedOn w:val="815"/>
    <w:uiPriority w:val="9"/>
    <w:unhideWhenUsed/>
    <w:qFormat/>
    <w:pPr>
      <w:keepLines/>
      <w:keepNext/>
      <w:spacing w:before="320" w:after="200"/>
      <w:outlineLvl w:val="4"/>
    </w:pPr>
    <w:rPr>
      <w:rFonts w:ascii="Arial" w:hAnsi="Arial" w:eastAsia="Arial" w:cs="Arial"/>
      <w:b/>
      <w:bCs/>
      <w:sz w:val="24"/>
      <w:szCs w:val="24"/>
    </w:rPr>
  </w:style>
  <w:style w:type="paragraph" w:styleId="821">
    <w:name w:val="Heading 6"/>
    <w:basedOn w:val="815"/>
    <w:uiPriority w:val="9"/>
    <w:unhideWhenUsed/>
    <w:qFormat/>
    <w:pPr>
      <w:keepLines/>
      <w:keepNext/>
      <w:spacing w:before="320" w:after="200"/>
      <w:outlineLvl w:val="5"/>
    </w:pPr>
    <w:rPr>
      <w:rFonts w:ascii="Arial" w:hAnsi="Arial" w:eastAsia="Arial" w:cs="Arial"/>
      <w:b/>
      <w:bCs/>
      <w:sz w:val="22"/>
      <w:szCs w:val="22"/>
    </w:rPr>
  </w:style>
  <w:style w:type="paragraph" w:styleId="822">
    <w:name w:val="Heading 7"/>
    <w:basedOn w:val="815"/>
    <w:uiPriority w:val="9"/>
    <w:unhideWhenUsed/>
    <w:qFormat/>
    <w:pPr>
      <w:keepLines/>
      <w:keepNext/>
      <w:spacing w:before="320" w:after="200"/>
      <w:outlineLvl w:val="6"/>
    </w:pPr>
    <w:rPr>
      <w:rFonts w:ascii="Arial" w:hAnsi="Arial" w:eastAsia="Arial" w:cs="Arial"/>
      <w:b/>
      <w:bCs/>
      <w:i/>
      <w:iCs/>
      <w:sz w:val="22"/>
      <w:szCs w:val="22"/>
    </w:rPr>
  </w:style>
  <w:style w:type="paragraph" w:styleId="823">
    <w:name w:val="Heading 8"/>
    <w:basedOn w:val="815"/>
    <w:uiPriority w:val="9"/>
    <w:unhideWhenUsed/>
    <w:qFormat/>
    <w:pPr>
      <w:keepLines/>
      <w:keepNext/>
      <w:spacing w:before="320" w:after="200"/>
      <w:outlineLvl w:val="7"/>
    </w:pPr>
    <w:rPr>
      <w:rFonts w:ascii="Arial" w:hAnsi="Arial" w:eastAsia="Arial" w:cs="Arial"/>
      <w:i/>
      <w:iCs/>
      <w:sz w:val="22"/>
      <w:szCs w:val="22"/>
    </w:rPr>
  </w:style>
  <w:style w:type="paragraph" w:styleId="824">
    <w:name w:val="Heading 9"/>
    <w:basedOn w:val="815"/>
    <w:uiPriority w:val="9"/>
    <w:unhideWhenUsed/>
    <w:qFormat/>
    <w:pPr>
      <w:keepLines/>
      <w:keepNext/>
      <w:spacing w:before="320" w:after="200"/>
      <w:outlineLvl w:val="8"/>
    </w:pPr>
    <w:rPr>
      <w:rFonts w:ascii="Arial" w:hAnsi="Arial" w:eastAsia="Arial" w:cs="Arial"/>
      <w:i/>
      <w:iCs/>
      <w:sz w:val="21"/>
      <w:szCs w:val="21"/>
    </w:rPr>
  </w:style>
  <w:style w:type="character" w:styleId="825">
    <w:name w:val="Heading 1 Char"/>
    <w:basedOn w:val="847"/>
    <w:uiPriority w:val="9"/>
    <w:qFormat/>
    <w:rPr>
      <w:rFonts w:ascii="Arial" w:hAnsi="Arial" w:eastAsia="Arial" w:cs="Arial"/>
      <w:sz w:val="40"/>
      <w:szCs w:val="40"/>
    </w:rPr>
  </w:style>
  <w:style w:type="character" w:styleId="826">
    <w:name w:val="Heading 2 Char"/>
    <w:basedOn w:val="847"/>
    <w:uiPriority w:val="9"/>
    <w:qFormat/>
    <w:rPr>
      <w:rFonts w:ascii="Arial" w:hAnsi="Arial" w:eastAsia="Arial" w:cs="Arial"/>
      <w:sz w:val="34"/>
    </w:rPr>
  </w:style>
  <w:style w:type="character" w:styleId="827">
    <w:name w:val="Heading 3 Char"/>
    <w:basedOn w:val="847"/>
    <w:uiPriority w:val="9"/>
    <w:qFormat/>
    <w:rPr>
      <w:rFonts w:ascii="Arial" w:hAnsi="Arial" w:eastAsia="Arial" w:cs="Arial"/>
      <w:sz w:val="30"/>
      <w:szCs w:val="30"/>
    </w:rPr>
  </w:style>
  <w:style w:type="character" w:styleId="828">
    <w:name w:val="Heading 4 Char"/>
    <w:basedOn w:val="847"/>
    <w:uiPriority w:val="9"/>
    <w:qFormat/>
    <w:rPr>
      <w:rFonts w:ascii="Arial" w:hAnsi="Arial" w:eastAsia="Arial" w:cs="Arial"/>
      <w:b/>
      <w:bCs/>
      <w:sz w:val="26"/>
      <w:szCs w:val="26"/>
    </w:rPr>
  </w:style>
  <w:style w:type="character" w:styleId="829">
    <w:name w:val="Heading 5 Char"/>
    <w:basedOn w:val="847"/>
    <w:uiPriority w:val="9"/>
    <w:qFormat/>
    <w:rPr>
      <w:rFonts w:ascii="Arial" w:hAnsi="Arial" w:eastAsia="Arial" w:cs="Arial"/>
      <w:b/>
      <w:bCs/>
      <w:sz w:val="24"/>
      <w:szCs w:val="24"/>
    </w:rPr>
  </w:style>
  <w:style w:type="character" w:styleId="830">
    <w:name w:val="Heading 6 Char"/>
    <w:basedOn w:val="847"/>
    <w:uiPriority w:val="9"/>
    <w:qFormat/>
    <w:rPr>
      <w:rFonts w:ascii="Arial" w:hAnsi="Arial" w:eastAsia="Arial" w:cs="Arial"/>
      <w:b/>
      <w:bCs/>
      <w:sz w:val="22"/>
      <w:szCs w:val="22"/>
    </w:rPr>
  </w:style>
  <w:style w:type="character" w:styleId="831">
    <w:name w:val="Heading 7 Char"/>
    <w:basedOn w:val="847"/>
    <w:uiPriority w:val="9"/>
    <w:qFormat/>
    <w:rPr>
      <w:rFonts w:ascii="Arial" w:hAnsi="Arial" w:eastAsia="Arial" w:cs="Arial"/>
      <w:b/>
      <w:bCs/>
      <w:i/>
      <w:iCs/>
      <w:sz w:val="22"/>
      <w:szCs w:val="22"/>
    </w:rPr>
  </w:style>
  <w:style w:type="character" w:styleId="832">
    <w:name w:val="Heading 8 Char"/>
    <w:basedOn w:val="847"/>
    <w:uiPriority w:val="9"/>
    <w:qFormat/>
    <w:rPr>
      <w:rFonts w:ascii="Arial" w:hAnsi="Arial" w:eastAsia="Arial" w:cs="Arial"/>
      <w:i/>
      <w:iCs/>
      <w:sz w:val="22"/>
      <w:szCs w:val="22"/>
    </w:rPr>
  </w:style>
  <w:style w:type="character" w:styleId="833">
    <w:name w:val="Heading 9 Char"/>
    <w:basedOn w:val="847"/>
    <w:uiPriority w:val="9"/>
    <w:qFormat/>
    <w:rPr>
      <w:rFonts w:ascii="Arial" w:hAnsi="Arial" w:eastAsia="Arial" w:cs="Arial"/>
      <w:i/>
      <w:iCs/>
      <w:sz w:val="21"/>
      <w:szCs w:val="21"/>
    </w:rPr>
  </w:style>
  <w:style w:type="character" w:styleId="834">
    <w:name w:val="Title Char"/>
    <w:basedOn w:val="847"/>
    <w:uiPriority w:val="10"/>
    <w:qFormat/>
    <w:rPr>
      <w:sz w:val="48"/>
      <w:szCs w:val="48"/>
    </w:rPr>
  </w:style>
  <w:style w:type="character" w:styleId="835">
    <w:name w:val="Subtitle Char"/>
    <w:basedOn w:val="847"/>
    <w:uiPriority w:val="11"/>
    <w:qFormat/>
    <w:rPr>
      <w:sz w:val="24"/>
      <w:szCs w:val="24"/>
    </w:rPr>
  </w:style>
  <w:style w:type="character" w:styleId="836">
    <w:name w:val="Quote Char"/>
    <w:uiPriority w:val="29"/>
    <w:qFormat/>
    <w:rPr>
      <w:i/>
    </w:rPr>
  </w:style>
  <w:style w:type="character" w:styleId="837">
    <w:name w:val="Intense Quote Char"/>
    <w:uiPriority w:val="30"/>
    <w:qFormat/>
    <w:rPr>
      <w:i/>
    </w:rPr>
  </w:style>
  <w:style w:type="character" w:styleId="838">
    <w:name w:val="Header Char"/>
    <w:basedOn w:val="847"/>
    <w:uiPriority w:val="99"/>
    <w:qFormat/>
  </w:style>
  <w:style w:type="character" w:styleId="839">
    <w:name w:val="Footer Char"/>
    <w:basedOn w:val="847"/>
    <w:uiPriority w:val="99"/>
    <w:qFormat/>
  </w:style>
  <w:style w:type="character" w:styleId="840">
    <w:name w:val="Caption Char"/>
    <w:uiPriority w:val="99"/>
    <w:qFormat/>
  </w:style>
  <w:style w:type="character" w:styleId="841">
    <w:name w:val="Footnote Text Char"/>
    <w:uiPriority w:val="99"/>
    <w:qFormat/>
    <w:rPr>
      <w:sz w:val="18"/>
    </w:rPr>
  </w:style>
  <w:style w:type="character" w:styleId="842">
    <w:name w:val="Символ сноски"/>
    <w:uiPriority w:val="99"/>
    <w:unhideWhenUsed/>
    <w:qFormat/>
    <w:rPr>
      <w:vertAlign w:val="superscript"/>
    </w:rPr>
  </w:style>
  <w:style w:type="character" w:styleId="843">
    <w:name w:val="footnote reference"/>
    <w:rPr>
      <w:vertAlign w:val="superscript"/>
    </w:rPr>
  </w:style>
  <w:style w:type="character" w:styleId="844">
    <w:name w:val="Endnote Text Char"/>
    <w:uiPriority w:val="99"/>
    <w:qFormat/>
    <w:rPr>
      <w:sz w:val="20"/>
    </w:rPr>
  </w:style>
  <w:style w:type="character" w:styleId="845">
    <w:name w:val="Символ концевой сноски"/>
    <w:uiPriority w:val="99"/>
    <w:semiHidden/>
    <w:unhideWhenUsed/>
    <w:qFormat/>
    <w:rPr>
      <w:vertAlign w:val="superscript"/>
    </w:rPr>
  </w:style>
  <w:style w:type="character" w:styleId="846">
    <w:name w:val="endnote reference"/>
    <w:rPr>
      <w:vertAlign w:val="superscript"/>
    </w:rPr>
  </w:style>
  <w:style w:type="character" w:styleId="847" w:default="1">
    <w:name w:val="Default Paragraph Font"/>
    <w:semiHidden/>
    <w:qFormat/>
  </w:style>
  <w:style w:type="character" w:styleId="848">
    <w:name w:val="page number"/>
    <w:basedOn w:val="847"/>
    <w:qFormat/>
  </w:style>
  <w:style w:type="character" w:styleId="849" w:customStyle="1">
    <w:name w:val="Текст выноски Знак"/>
    <w:uiPriority w:val="99"/>
    <w:qFormat/>
    <w:rPr>
      <w:rFonts w:ascii="Segoe UI" w:hAnsi="Segoe UI" w:cs="Segoe UI"/>
      <w:sz w:val="18"/>
      <w:szCs w:val="18"/>
    </w:rPr>
  </w:style>
  <w:style w:type="character" w:styleId="850" w:customStyle="1">
    <w:name w:val="Верхний колонтитул Знак"/>
    <w:uiPriority w:val="99"/>
    <w:qFormat/>
  </w:style>
  <w:style w:type="character" w:styleId="851">
    <w:name w:val="Hyperlink"/>
    <w:uiPriority w:val="99"/>
    <w:unhideWhenUsed/>
    <w:rPr>
      <w:color w:val="0000ff"/>
      <w:u w:val="single"/>
    </w:rPr>
  </w:style>
  <w:style w:type="character" w:styleId="852">
    <w:name w:val="FollowedHyperlink"/>
    <w:uiPriority w:val="99"/>
    <w:unhideWhenUsed/>
    <w:rPr>
      <w:color w:val="800080"/>
      <w:u w:val="single"/>
    </w:rPr>
  </w:style>
  <w:style w:type="character" w:styleId="853" w:customStyle="1">
    <w:name w:val="Основной текст Знак"/>
    <w:qFormat/>
    <w:rPr>
      <w:rFonts w:ascii="Courier New" w:hAnsi="Courier New"/>
      <w:sz w:val="26"/>
    </w:rPr>
  </w:style>
  <w:style w:type="character" w:styleId="854" w:customStyle="1">
    <w:name w:val="Нижний колонтитул Знак"/>
    <w:uiPriority w:val="99"/>
    <w:qFormat/>
  </w:style>
  <w:style w:type="paragraph" w:styleId="855">
    <w:name w:val="Заголовок"/>
    <w:basedOn w:val="815"/>
    <w:next w:val="856"/>
    <w:qFormat/>
    <w:pPr>
      <w:keepNext/>
      <w:spacing w:before="240" w:after="120"/>
    </w:pPr>
    <w:rPr>
      <w:rFonts w:ascii="Open Sans" w:hAnsi="Open Sans" w:eastAsia="Tahoma" w:cs="Lohit Devanagari"/>
      <w:sz w:val="28"/>
      <w:szCs w:val="28"/>
    </w:rPr>
  </w:style>
  <w:style w:type="paragraph" w:styleId="856">
    <w:name w:val="Body Text"/>
    <w:basedOn w:val="815"/>
    <w:pPr>
      <w:ind w:right="3117"/>
    </w:pPr>
    <w:rPr>
      <w:rFonts w:ascii="Courier New" w:hAnsi="Courier New"/>
      <w:sz w:val="26"/>
    </w:rPr>
  </w:style>
  <w:style w:type="paragraph" w:styleId="857">
    <w:name w:val="List"/>
    <w:basedOn w:val="856"/>
    <w:rPr>
      <w:rFonts w:cs="Lohit Devanagari"/>
    </w:rPr>
  </w:style>
  <w:style w:type="paragraph" w:styleId="858">
    <w:name w:val="Caption"/>
    <w:basedOn w:val="815"/>
    <w:qFormat/>
    <w:pPr>
      <w:jc w:val="center"/>
      <w:spacing w:line="360" w:lineRule="exact"/>
      <w:widowControl w:val="off"/>
    </w:pPr>
    <w:rPr>
      <w:b/>
      <w:sz w:val="32"/>
    </w:rPr>
  </w:style>
  <w:style w:type="paragraph" w:styleId="859">
    <w:name w:val="Указатель"/>
    <w:basedOn w:val="815"/>
    <w:qFormat/>
    <w:pPr>
      <w:suppressLineNumbers/>
    </w:pPr>
    <w:rPr>
      <w:rFonts w:cs="Lohit Devanagari"/>
    </w:rPr>
  </w:style>
  <w:style w:type="paragraph" w:styleId="860">
    <w:name w:val="Title"/>
    <w:basedOn w:val="815"/>
    <w:uiPriority w:val="10"/>
    <w:qFormat/>
    <w:pPr>
      <w:contextualSpacing/>
      <w:spacing w:before="300" w:after="200"/>
    </w:pPr>
    <w:rPr>
      <w:sz w:val="48"/>
      <w:szCs w:val="48"/>
    </w:rPr>
  </w:style>
  <w:style w:type="paragraph" w:styleId="861">
    <w:name w:val="Subtitle"/>
    <w:basedOn w:val="815"/>
    <w:uiPriority w:val="11"/>
    <w:qFormat/>
    <w:pPr>
      <w:spacing w:before="200" w:after="200"/>
    </w:pPr>
    <w:rPr>
      <w:sz w:val="24"/>
      <w:szCs w:val="24"/>
    </w:rPr>
  </w:style>
  <w:style w:type="paragraph" w:styleId="862">
    <w:name w:val="Quote"/>
    <w:basedOn w:val="815"/>
    <w:uiPriority w:val="29"/>
    <w:qFormat/>
    <w:pPr>
      <w:ind w:left="720" w:right="720"/>
    </w:pPr>
    <w:rPr>
      <w:i/>
    </w:rPr>
  </w:style>
  <w:style w:type="paragraph" w:styleId="863">
    <w:name w:val="Intense Quote"/>
    <w:basedOn w:val="815"/>
    <w:uiPriority w:val="30"/>
    <w:qFormat/>
    <w:pPr>
      <w:ind w:left="720" w:right="720"/>
      <w:spacing w:before="0"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64">
    <w:name w:val="footnote text"/>
    <w:basedOn w:val="815"/>
    <w:uiPriority w:val="99"/>
    <w:semiHidden/>
    <w:unhideWhenUsed/>
    <w:pPr>
      <w:spacing w:before="0" w:after="40" w:line="240" w:lineRule="auto"/>
    </w:pPr>
    <w:rPr>
      <w:sz w:val="18"/>
    </w:rPr>
  </w:style>
  <w:style w:type="paragraph" w:styleId="865">
    <w:name w:val="endnote text"/>
    <w:basedOn w:val="815"/>
    <w:uiPriority w:val="99"/>
    <w:semiHidden/>
    <w:unhideWhenUsed/>
    <w:pPr>
      <w:spacing w:before="0" w:after="0" w:line="240" w:lineRule="auto"/>
    </w:pPr>
    <w:rPr>
      <w:sz w:val="20"/>
    </w:rPr>
  </w:style>
  <w:style w:type="paragraph" w:styleId="866">
    <w:name w:val="toc 1"/>
    <w:basedOn w:val="815"/>
    <w:uiPriority w:val="39"/>
    <w:unhideWhenUsed/>
    <w:pPr>
      <w:ind w:left="0" w:right="0" w:firstLine="0"/>
      <w:spacing w:before="0" w:after="57"/>
    </w:pPr>
  </w:style>
  <w:style w:type="paragraph" w:styleId="867">
    <w:name w:val="toc 2"/>
    <w:basedOn w:val="815"/>
    <w:uiPriority w:val="39"/>
    <w:unhideWhenUsed/>
    <w:pPr>
      <w:ind w:left="283" w:right="0" w:firstLine="0"/>
      <w:spacing w:before="0" w:after="57"/>
    </w:pPr>
  </w:style>
  <w:style w:type="paragraph" w:styleId="868">
    <w:name w:val="toc 3"/>
    <w:basedOn w:val="815"/>
    <w:uiPriority w:val="39"/>
    <w:unhideWhenUsed/>
    <w:pPr>
      <w:ind w:left="567" w:right="0" w:firstLine="0"/>
      <w:spacing w:before="0" w:after="57"/>
    </w:pPr>
  </w:style>
  <w:style w:type="paragraph" w:styleId="869">
    <w:name w:val="toc 4"/>
    <w:basedOn w:val="815"/>
    <w:uiPriority w:val="39"/>
    <w:unhideWhenUsed/>
    <w:pPr>
      <w:ind w:left="850" w:right="0" w:firstLine="0"/>
      <w:spacing w:before="0" w:after="57"/>
    </w:pPr>
  </w:style>
  <w:style w:type="paragraph" w:styleId="870">
    <w:name w:val="toc 5"/>
    <w:basedOn w:val="815"/>
    <w:uiPriority w:val="39"/>
    <w:unhideWhenUsed/>
    <w:pPr>
      <w:ind w:left="1134" w:right="0" w:firstLine="0"/>
      <w:spacing w:before="0" w:after="57"/>
    </w:pPr>
  </w:style>
  <w:style w:type="paragraph" w:styleId="871">
    <w:name w:val="toc 6"/>
    <w:basedOn w:val="815"/>
    <w:uiPriority w:val="39"/>
    <w:unhideWhenUsed/>
    <w:pPr>
      <w:ind w:left="1417" w:right="0" w:firstLine="0"/>
      <w:spacing w:before="0" w:after="57"/>
    </w:pPr>
  </w:style>
  <w:style w:type="paragraph" w:styleId="872">
    <w:name w:val="toc 7"/>
    <w:basedOn w:val="815"/>
    <w:uiPriority w:val="39"/>
    <w:unhideWhenUsed/>
    <w:pPr>
      <w:ind w:left="1701" w:right="0" w:firstLine="0"/>
      <w:spacing w:before="0" w:after="57"/>
    </w:pPr>
  </w:style>
  <w:style w:type="paragraph" w:styleId="873">
    <w:name w:val="toc 8"/>
    <w:basedOn w:val="815"/>
    <w:uiPriority w:val="39"/>
    <w:unhideWhenUsed/>
    <w:pPr>
      <w:ind w:left="1984" w:right="0" w:firstLine="0"/>
      <w:spacing w:before="0" w:after="57"/>
    </w:pPr>
  </w:style>
  <w:style w:type="paragraph" w:styleId="874">
    <w:name w:val="toc 9"/>
    <w:basedOn w:val="815"/>
    <w:uiPriority w:val="39"/>
    <w:unhideWhenUsed/>
    <w:pPr>
      <w:ind w:left="2268" w:right="0" w:firstLine="0"/>
      <w:spacing w:before="0" w:after="57"/>
    </w:pPr>
  </w:style>
  <w:style w:type="paragraph" w:styleId="875">
    <w:name w:val="Index Heading"/>
    <w:basedOn w:val="855"/>
  </w:style>
  <w:style w:type="paragraph" w:styleId="876">
    <w:name w:val="TOC Heading"/>
    <w:uiPriority w:val="39"/>
    <w:unhideWhenUsed/>
    <w:qFormat/>
    <w:pPr>
      <w:jc w:val="left"/>
      <w:spacing w:before="0" w:after="0"/>
      <w:widowControl/>
    </w:pPr>
    <w:rPr>
      <w:rFonts w:ascii="Times New Roman" w:hAnsi="Times New Roman" w:eastAsia="Tahoma" w:cs="Lohit Devanagari"/>
      <w:color w:val="auto"/>
      <w:sz w:val="20"/>
      <w:szCs w:val="20"/>
      <w:lang w:val="ru-RU" w:eastAsia="ru-RU" w:bidi="ar-SA"/>
    </w:rPr>
  </w:style>
  <w:style w:type="paragraph" w:styleId="877">
    <w:name w:val="table of figures"/>
    <w:basedOn w:val="815"/>
    <w:uiPriority w:val="99"/>
    <w:unhideWhenUsed/>
    <w:pPr>
      <w:spacing w:before="0" w:after="0" w:afterAutospacing="0"/>
    </w:pPr>
  </w:style>
  <w:style w:type="paragraph" w:styleId="878">
    <w:name w:val="Body Text Indent"/>
    <w:basedOn w:val="815"/>
    <w:pPr>
      <w:ind w:right="-1"/>
      <w:jc w:val="both"/>
    </w:pPr>
    <w:rPr>
      <w:sz w:val="26"/>
    </w:rPr>
  </w:style>
  <w:style w:type="paragraph" w:styleId="879">
    <w:name w:val="Колонтитул"/>
    <w:basedOn w:val="815"/>
    <w:qFormat/>
  </w:style>
  <w:style w:type="paragraph" w:styleId="880">
    <w:name w:val="Footer"/>
    <w:basedOn w:val="815"/>
    <w:uiPriority w:val="99"/>
    <w:pPr>
      <w:tabs>
        <w:tab w:val="clear" w:pos="720" w:leader="none"/>
        <w:tab w:val="center" w:pos="4153" w:leader="none"/>
        <w:tab w:val="right" w:pos="8306" w:leader="none"/>
      </w:tabs>
    </w:pPr>
  </w:style>
  <w:style w:type="paragraph" w:styleId="881">
    <w:name w:val="Header"/>
    <w:basedOn w:val="815"/>
    <w:uiPriority w:val="99"/>
    <w:pPr>
      <w:tabs>
        <w:tab w:val="clear" w:pos="720" w:leader="none"/>
        <w:tab w:val="center" w:pos="4153" w:leader="none"/>
        <w:tab w:val="right" w:pos="8306" w:leader="none"/>
      </w:tabs>
    </w:pPr>
  </w:style>
  <w:style w:type="paragraph" w:styleId="882">
    <w:name w:val="Balloon Text"/>
    <w:basedOn w:val="815"/>
    <w:uiPriority w:val="99"/>
    <w:qFormat/>
    <w:rPr>
      <w:rFonts w:ascii="Segoe UI" w:hAnsi="Segoe UI" w:cs="Segoe UI"/>
      <w:sz w:val="18"/>
      <w:szCs w:val="18"/>
    </w:rPr>
  </w:style>
  <w:style w:type="paragraph" w:styleId="883">
    <w:name w:val="No Spacing"/>
    <w:uiPriority w:val="1"/>
    <w:qFormat/>
    <w:pPr>
      <w:jc w:val="left"/>
      <w:spacing w:before="0" w:after="0"/>
      <w:widowControl/>
    </w:pPr>
    <w:rPr>
      <w:rFonts w:ascii="Calibri" w:hAnsi="Calibri" w:eastAsia="Calibri" w:cs="Lohit Devanagari"/>
      <w:color w:val="auto"/>
      <w:sz w:val="22"/>
      <w:szCs w:val="22"/>
      <w:lang w:val="ru-RU" w:eastAsia="en-US" w:bidi="ar-SA"/>
    </w:rPr>
  </w:style>
  <w:style w:type="paragraph" w:styleId="884" w:customStyle="1">
    <w:name w:val="xl65"/>
    <w:basedOn w:val="81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5" w:customStyle="1">
    <w:name w:val="xl66"/>
    <w:basedOn w:val="81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86" w:customStyle="1">
    <w:name w:val="xl67"/>
    <w:basedOn w:val="815"/>
    <w:qFormat/>
    <w:pPr>
      <w:spacing w:beforeAutospacing="1"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887" w:customStyle="1">
    <w:name w:val="xl68"/>
    <w:basedOn w:val="815"/>
    <w:qFormat/>
    <w:pPr>
      <w:spacing w:beforeAutospacing="1"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88" w:customStyle="1">
    <w:name w:val="xl69"/>
    <w:basedOn w:val="815"/>
    <w:qFormat/>
    <w:pPr>
      <w:jc w:val="center"/>
      <w:spacing w:beforeAutospacing="1" w:afterAutospacing="1"/>
      <w:pBdr>
        <w:top w:val="single" w:color="000000" w:sz="4" w:space="0"/>
        <w:left w:val="single" w:color="000000" w:sz="4" w:space="0"/>
        <w:right w:val="single" w:color="000000" w:sz="4" w:space="0"/>
      </w:pBdr>
    </w:pPr>
    <w:rPr>
      <w:color w:val="000000"/>
      <w:sz w:val="16"/>
      <w:szCs w:val="16"/>
    </w:rPr>
  </w:style>
  <w:style w:type="paragraph" w:styleId="889" w:customStyle="1">
    <w:name w:val="xl70"/>
    <w:basedOn w:val="815"/>
    <w:qFormat/>
    <w:pPr>
      <w:spacing w:beforeAutospacing="1"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890" w:customStyle="1">
    <w:name w:val="xl71"/>
    <w:basedOn w:val="81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1" w:customStyle="1">
    <w:name w:val="xl72"/>
    <w:basedOn w:val="815"/>
    <w:qFormat/>
    <w:pPr>
      <w:jc w:val="cente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2" w:customStyle="1">
    <w:name w:val="xl73"/>
    <w:basedOn w:val="815"/>
    <w:qFormat/>
    <w:pPr>
      <w:jc w:val="center"/>
      <w:spacing w:beforeAutospacing="1" w:afterAutospacing="1"/>
      <w:pBdr>
        <w:top w:val="single" w:color="000000" w:sz="4" w:space="0"/>
        <w:left w:val="single" w:color="000000" w:sz="4" w:space="0"/>
        <w:bottom w:val="single" w:color="000000" w:sz="4" w:space="0"/>
      </w:pBdr>
    </w:pPr>
    <w:rPr>
      <w:color w:val="000000"/>
      <w:sz w:val="16"/>
      <w:szCs w:val="16"/>
    </w:rPr>
  </w:style>
  <w:style w:type="paragraph" w:styleId="893" w:customStyle="1">
    <w:name w:val="xl74"/>
    <w:basedOn w:val="815"/>
    <w:qFormat/>
    <w:pPr>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4" w:customStyle="1">
    <w:name w:val="xl75"/>
    <w:basedOn w:val="815"/>
    <w:qFormat/>
    <w:pPr>
      <w:jc w:val="right"/>
      <w:spacing w:beforeAutospacing="1"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895" w:customStyle="1">
    <w:name w:val="xl76"/>
    <w:basedOn w:val="815"/>
    <w:qFormat/>
    <w:pPr>
      <w:spacing w:beforeAutospacing="1" w:afterAutospacing="1"/>
      <w:pBdr>
        <w:top w:val="single" w:color="000000" w:sz="4" w:space="0"/>
        <w:left w:val="single" w:color="000000" w:sz="4" w:space="0"/>
        <w:bottom w:val="single" w:color="000000" w:sz="4" w:space="0"/>
      </w:pBdr>
    </w:pPr>
    <w:rPr>
      <w:color w:val="000000"/>
      <w:sz w:val="16"/>
      <w:szCs w:val="16"/>
    </w:rPr>
  </w:style>
  <w:style w:type="paragraph" w:styleId="896" w:customStyle="1">
    <w:name w:val="xl77"/>
    <w:basedOn w:val="815"/>
    <w:qFormat/>
    <w:pPr>
      <w:spacing w:beforeAutospacing="1" w:afterAutospacing="1"/>
      <w:pBdr>
        <w:top w:val="single" w:color="000000" w:sz="4" w:space="0"/>
        <w:bottom w:val="single" w:color="000000" w:sz="4" w:space="0"/>
        <w:right w:val="single" w:color="000000" w:sz="4" w:space="0"/>
      </w:pBdr>
    </w:pPr>
    <w:rPr>
      <w:color w:val="000000"/>
      <w:sz w:val="16"/>
      <w:szCs w:val="16"/>
    </w:rPr>
  </w:style>
  <w:style w:type="paragraph" w:styleId="897" w:customStyle="1">
    <w:name w:val="xl78"/>
    <w:basedOn w:val="815"/>
    <w:qFormat/>
    <w:pPr>
      <w:jc w:val="center"/>
      <w:spacing w:beforeAutospacing="1" w:afterAutospacing="1"/>
      <w:pBdr>
        <w:top w:val="single" w:color="000000" w:sz="4" w:space="0"/>
        <w:bottom w:val="single" w:color="000000" w:sz="4" w:space="0"/>
      </w:pBdr>
    </w:pPr>
    <w:rPr>
      <w:color w:val="000000"/>
      <w:sz w:val="16"/>
      <w:szCs w:val="16"/>
    </w:rPr>
  </w:style>
  <w:style w:type="paragraph" w:styleId="898" w:customStyle="1">
    <w:name w:val="xl79"/>
    <w:basedOn w:val="815"/>
    <w:qFormat/>
    <w:pPr>
      <w:jc w:val="center"/>
      <w:spacing w:beforeAutospacing="1" w:afterAutospacing="1"/>
      <w:pBdr>
        <w:top w:val="single" w:color="000000" w:sz="4" w:space="0"/>
        <w:bottom w:val="single" w:color="000000" w:sz="4" w:space="0"/>
        <w:right w:val="single" w:color="000000" w:sz="4" w:space="0"/>
      </w:pBdr>
    </w:pPr>
    <w:rPr>
      <w:color w:val="000000"/>
      <w:sz w:val="16"/>
      <w:szCs w:val="16"/>
    </w:rPr>
  </w:style>
  <w:style w:type="paragraph" w:styleId="899" w:customStyle="1">
    <w:name w:val="Форма"/>
    <w:qFormat/>
    <w:pPr>
      <w:jc w:val="left"/>
      <w:spacing w:before="0" w:after="0"/>
      <w:widowControl/>
    </w:pPr>
    <w:rPr>
      <w:rFonts w:ascii="Times New Roman" w:hAnsi="Times New Roman" w:eastAsia="Tahoma" w:cs="Lohit Devanagari"/>
      <w:color w:val="auto"/>
      <w:sz w:val="28"/>
      <w:szCs w:val="28"/>
      <w:lang w:val="ru-RU" w:eastAsia="ru-RU" w:bidi="ar-SA"/>
    </w:rPr>
  </w:style>
  <w:style w:type="paragraph" w:styleId="900" w:customStyle="1">
    <w:name w:val="ConsPlusNormal"/>
    <w:qFormat/>
    <w:pPr>
      <w:jc w:val="left"/>
      <w:spacing w:before="0" w:after="0"/>
      <w:widowControl/>
    </w:pPr>
    <w:rPr>
      <w:rFonts w:ascii="Times New Roman" w:hAnsi="Times New Roman" w:eastAsia="Tahoma" w:cs="Lohit Devanagari"/>
      <w:color w:val="auto"/>
      <w:sz w:val="28"/>
      <w:szCs w:val="28"/>
      <w:lang w:val="ru-RU" w:eastAsia="ru-RU" w:bidi="ar-SA"/>
    </w:rPr>
  </w:style>
  <w:style w:type="paragraph" w:styleId="901" w:customStyle="1">
    <w:name w:val="font5"/>
    <w:basedOn w:val="815"/>
    <w:qFormat/>
    <w:pPr>
      <w:spacing w:beforeAutospacing="1" w:afterAutospacing="1"/>
    </w:pPr>
    <w:rPr>
      <w:color w:val="000000"/>
      <w:sz w:val="28"/>
      <w:szCs w:val="28"/>
    </w:rPr>
  </w:style>
  <w:style w:type="paragraph" w:styleId="902" w:customStyle="1">
    <w:name w:val="xl80"/>
    <w:basedOn w:val="815"/>
    <w:qFormat/>
    <w:pPr>
      <w:jc w:val="center"/>
      <w:spacing w:beforeAutospacing="1"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03" w:customStyle="1">
    <w:name w:val="xl81"/>
    <w:basedOn w:val="815"/>
    <w:qFormat/>
    <w:pPr>
      <w:jc w:val="center"/>
      <w:spacing w:beforeAutospacing="1" w:afterAutospacing="1"/>
      <w:pBdr>
        <w:top w:val="single" w:color="000000" w:sz="4" w:space="0"/>
        <w:left w:val="single" w:color="000000" w:sz="4" w:space="0"/>
      </w:pBdr>
    </w:pPr>
    <w:rPr>
      <w:b/>
      <w:bCs/>
      <w:sz w:val="24"/>
      <w:szCs w:val="24"/>
    </w:rPr>
  </w:style>
  <w:style w:type="paragraph" w:styleId="904" w:customStyle="1">
    <w:name w:val="xl82"/>
    <w:basedOn w:val="815"/>
    <w:qFormat/>
    <w:pPr>
      <w:jc w:val="center"/>
      <w:spacing w:beforeAutospacing="1" w:afterAutospacing="1"/>
      <w:pBdr>
        <w:top w:val="single" w:color="000000" w:sz="4" w:space="0"/>
        <w:right w:val="single" w:color="000000" w:sz="4" w:space="0"/>
      </w:pBdr>
    </w:pPr>
    <w:rPr>
      <w:b/>
      <w:bCs/>
      <w:sz w:val="24"/>
      <w:szCs w:val="24"/>
    </w:rPr>
  </w:style>
  <w:style w:type="paragraph" w:styleId="905" w:customStyle="1">
    <w:name w:val="xl83"/>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6" w:customStyle="1">
    <w:name w:val="xl84"/>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07" w:customStyle="1">
    <w:name w:val="xl85"/>
    <w:basedOn w:val="81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8" w:customStyle="1">
    <w:name w:val="xl86"/>
    <w:basedOn w:val="81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09" w:customStyle="1">
    <w:name w:val="xl87"/>
    <w:basedOn w:val="81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10" w:customStyle="1">
    <w:name w:val="xl88"/>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11" w:customStyle="1">
    <w:name w:val="xl89"/>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2" w:customStyle="1">
    <w:name w:val="xl90"/>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3" w:customStyle="1">
    <w:name w:val="xl91"/>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4" w:customStyle="1">
    <w:name w:val="xl92"/>
    <w:basedOn w:val="81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15" w:customStyle="1">
    <w:name w:val="xl93"/>
    <w:basedOn w:val="81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16" w:customStyle="1">
    <w:name w:val="xl94"/>
    <w:basedOn w:val="815"/>
    <w:qFormat/>
    <w:pPr>
      <w:jc w:val="center"/>
      <w:spacing w:beforeAutospacing="1"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17" w:customStyle="1">
    <w:name w:val="xl95"/>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8" w:customStyle="1">
    <w:name w:val="xl96"/>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19" w:customStyle="1">
    <w:name w:val="xl97"/>
    <w:basedOn w:val="815"/>
    <w:qFormat/>
    <w:pPr>
      <w:jc w:val="center"/>
      <w:spacing w:beforeAutospacing="1"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20" w:customStyle="1">
    <w:name w:val="xl98"/>
    <w:basedOn w:val="815"/>
    <w:qFormat/>
    <w:pPr>
      <w:jc w:val="center"/>
      <w:spacing w:beforeAutospacing="1"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21" w:customStyle="1">
    <w:name w:val="xl99"/>
    <w:basedOn w:val="815"/>
    <w:qFormat/>
    <w:pPr>
      <w:jc w:val="center"/>
      <w:spacing w:beforeAutospacing="1"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22" w:customStyle="1">
    <w:name w:val="xl100"/>
    <w:basedOn w:val="815"/>
    <w:qFormat/>
    <w:pPr>
      <w:jc w:val="right"/>
      <w:spacing w:beforeAutospacing="1" w:afterAutospacing="1"/>
      <w:shd w:val="clear" w:color="000000" w:fill="ffffff"/>
      <w:pBdr>
        <w:top w:val="single" w:color="000000" w:sz="4" w:space="0"/>
        <w:left w:val="single" w:color="000000" w:sz="4" w:space="0"/>
        <w:right w:val="single" w:color="000000" w:sz="4" w:space="0"/>
      </w:pBdr>
    </w:pPr>
    <w:rPr>
      <w:sz w:val="24"/>
      <w:szCs w:val="24"/>
    </w:rPr>
  </w:style>
  <w:style w:type="paragraph" w:styleId="923" w:customStyle="1">
    <w:name w:val="xl101"/>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4" w:customStyle="1">
    <w:name w:val="xl102"/>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5" w:customStyle="1">
    <w:name w:val="xl103"/>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6" w:customStyle="1">
    <w:name w:val="xl104"/>
    <w:basedOn w:val="815"/>
    <w:qFormat/>
    <w:pPr>
      <w:jc w:val="center"/>
      <w:spacing w:beforeAutospacing="1"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27" w:customStyle="1">
    <w:name w:val="xl105"/>
    <w:basedOn w:val="815"/>
    <w:qFormat/>
    <w:pPr>
      <w:jc w:val="cente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28" w:customStyle="1">
    <w:name w:val="xl106"/>
    <w:basedOn w:val="815"/>
    <w:qFormat/>
    <w:pPr>
      <w:jc w:val="center"/>
      <w:spacing w:beforeAutospacing="1" w:afterAutospacing="1"/>
      <w:shd w:val="clear" w:color="000000" w:fill="ffffff"/>
      <w:pBdr>
        <w:top w:val="single" w:color="000000" w:sz="4" w:space="0"/>
        <w:left w:val="single" w:color="000000" w:sz="8" w:space="0"/>
        <w:right w:val="single" w:color="000000" w:sz="4" w:space="0"/>
      </w:pBdr>
    </w:pPr>
    <w:rPr>
      <w:sz w:val="24"/>
      <w:szCs w:val="24"/>
    </w:rPr>
  </w:style>
  <w:style w:type="paragraph" w:styleId="929" w:customStyle="1">
    <w:name w:val="xl107"/>
    <w:basedOn w:val="815"/>
    <w:qFormat/>
    <w:pPr>
      <w:jc w:val="center"/>
      <w:spacing w:beforeAutospacing="1" w:afterAutospacing="1"/>
      <w:shd w:val="clear" w:color="000000" w:fill="ffffff"/>
      <w:pBdr>
        <w:top w:val="single" w:color="000000" w:sz="4" w:space="0"/>
        <w:left w:val="single" w:color="000000" w:sz="4" w:space="0"/>
        <w:right w:val="single" w:color="000000" w:sz="4" w:space="0"/>
      </w:pBdr>
    </w:pPr>
    <w:rPr>
      <w:sz w:val="24"/>
      <w:szCs w:val="24"/>
    </w:rPr>
  </w:style>
  <w:style w:type="paragraph" w:styleId="930" w:customStyle="1">
    <w:name w:val="xl108"/>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1" w:customStyle="1">
    <w:name w:val="xl109"/>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2" w:customStyle="1">
    <w:name w:val="xl110"/>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3" w:customStyle="1">
    <w:name w:val="xl111"/>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4" w:customStyle="1">
    <w:name w:val="xl112"/>
    <w:basedOn w:val="815"/>
    <w:qFormat/>
    <w:pPr>
      <w:spacing w:beforeAutospacing="1" w:afterAutospacing="1"/>
      <w:shd w:val="clear" w:color="000000" w:fill="ffffff"/>
    </w:pPr>
    <w:rPr>
      <w:sz w:val="24"/>
      <w:szCs w:val="24"/>
    </w:rPr>
  </w:style>
  <w:style w:type="paragraph" w:styleId="935" w:customStyle="1">
    <w:name w:val="xl113"/>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6" w:customStyle="1">
    <w:name w:val="xl114"/>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7" w:customStyle="1">
    <w:name w:val="xl115"/>
    <w:basedOn w:val="815"/>
    <w:qFormat/>
    <w:pPr>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38" w:customStyle="1">
    <w:name w:val="xl116"/>
    <w:basedOn w:val="815"/>
    <w:qFormat/>
    <w:pPr>
      <w:jc w:val="right"/>
      <w:spacing w:beforeAutospacing="1"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39" w:customStyle="1">
    <w:name w:val="xl117"/>
    <w:basedOn w:val="815"/>
    <w:qFormat/>
    <w:pPr>
      <w:jc w:val="right"/>
      <w:spacing w:beforeAutospacing="1" w:afterAutospacing="1"/>
      <w:pBdr>
        <w:left w:val="single" w:color="000000" w:sz="4" w:space="0"/>
        <w:bottom w:val="single" w:color="000000" w:sz="4" w:space="0"/>
        <w:right w:val="single" w:color="000000" w:sz="4" w:space="0"/>
      </w:pBdr>
    </w:pPr>
    <w:rPr>
      <w:sz w:val="24"/>
      <w:szCs w:val="24"/>
    </w:rPr>
  </w:style>
  <w:style w:type="paragraph" w:styleId="940" w:customStyle="1">
    <w:name w:val="xl118"/>
    <w:basedOn w:val="815"/>
    <w:qFormat/>
    <w:pPr>
      <w:spacing w:beforeAutospacing="1" w:afterAutospacing="1"/>
      <w:pBdr>
        <w:top w:val="single" w:color="000000" w:sz="4" w:space="0"/>
        <w:left w:val="single" w:color="000000" w:sz="4" w:space="0"/>
        <w:right w:val="single" w:color="000000" w:sz="4" w:space="0"/>
      </w:pBdr>
    </w:pPr>
    <w:rPr>
      <w:sz w:val="24"/>
      <w:szCs w:val="24"/>
    </w:rPr>
  </w:style>
  <w:style w:type="paragraph" w:styleId="941" w:customStyle="1">
    <w:name w:val="xl119"/>
    <w:basedOn w:val="815"/>
    <w:qFormat/>
    <w:pPr>
      <w:jc w:val="right"/>
      <w:spacing w:beforeAutospacing="1" w:afterAutospacing="1"/>
      <w:pBdr>
        <w:top w:val="single" w:color="000000" w:sz="4" w:space="0"/>
        <w:left w:val="single" w:color="000000" w:sz="4" w:space="0"/>
        <w:right w:val="single" w:color="000000" w:sz="4" w:space="0"/>
      </w:pBdr>
    </w:pPr>
    <w:rPr>
      <w:sz w:val="24"/>
      <w:szCs w:val="24"/>
    </w:rPr>
  </w:style>
  <w:style w:type="paragraph" w:styleId="942" w:customStyle="1">
    <w:name w:val="xl120"/>
    <w:basedOn w:val="815"/>
    <w:qFormat/>
    <w:pPr>
      <w:jc w:val="center"/>
      <w:spacing w:beforeAutospacing="1" w:afterAutospacing="1"/>
      <w:pBdr>
        <w:top w:val="single" w:color="000000" w:sz="4" w:space="0"/>
        <w:left w:val="single" w:color="000000" w:sz="4" w:space="0"/>
        <w:bottom w:val="single" w:color="000000" w:sz="4" w:space="0"/>
      </w:pBdr>
    </w:pPr>
    <w:rPr>
      <w:sz w:val="24"/>
      <w:szCs w:val="24"/>
    </w:rPr>
  </w:style>
  <w:style w:type="paragraph" w:styleId="943" w:customStyle="1">
    <w:name w:val="xl121"/>
    <w:basedOn w:val="815"/>
    <w:qFormat/>
    <w:pPr>
      <w:jc w:val="center"/>
      <w:spacing w:beforeAutospacing="1" w:afterAutospacing="1"/>
      <w:pBdr>
        <w:top w:val="single" w:color="000000" w:sz="4" w:space="0"/>
        <w:bottom w:val="single" w:color="000000" w:sz="4" w:space="0"/>
      </w:pBdr>
    </w:pPr>
    <w:rPr>
      <w:sz w:val="24"/>
      <w:szCs w:val="24"/>
    </w:rPr>
  </w:style>
  <w:style w:type="paragraph" w:styleId="944" w:customStyle="1">
    <w:name w:val="xl122"/>
    <w:basedOn w:val="815"/>
    <w:qFormat/>
    <w:pPr>
      <w:jc w:val="center"/>
      <w:spacing w:beforeAutospacing="1" w:afterAutospacing="1"/>
      <w:pBdr>
        <w:top w:val="single" w:color="000000" w:sz="4" w:space="0"/>
        <w:bottom w:val="single" w:color="000000" w:sz="4" w:space="0"/>
        <w:right w:val="single" w:color="000000" w:sz="4" w:space="0"/>
      </w:pBdr>
    </w:pPr>
    <w:rPr>
      <w:sz w:val="24"/>
      <w:szCs w:val="24"/>
    </w:rPr>
  </w:style>
  <w:style w:type="paragraph" w:styleId="945" w:customStyle="1">
    <w:name w:val="xl123"/>
    <w:basedOn w:val="815"/>
    <w:qFormat/>
    <w:pPr>
      <w:jc w:val="center"/>
      <w:spacing w:beforeAutospacing="1" w:afterAutospacing="1"/>
      <w:shd w:val="clear" w:color="000000" w:fill="ffffff"/>
      <w:pBdr>
        <w:top w:val="single" w:color="000000" w:sz="4" w:space="0"/>
        <w:left w:val="single" w:color="000000" w:sz="4" w:space="0"/>
        <w:bottom w:val="single" w:color="000000" w:sz="4" w:space="0"/>
      </w:pBdr>
    </w:pPr>
    <w:rPr>
      <w:sz w:val="24"/>
      <w:szCs w:val="24"/>
    </w:rPr>
  </w:style>
  <w:style w:type="paragraph" w:styleId="946" w:customStyle="1">
    <w:name w:val="xl124"/>
    <w:basedOn w:val="815"/>
    <w:qFormat/>
    <w:pPr>
      <w:jc w:val="center"/>
      <w:spacing w:beforeAutospacing="1" w:afterAutospacing="1"/>
      <w:shd w:val="clear" w:color="000000" w:fill="ffffff"/>
      <w:pBdr>
        <w:top w:val="single" w:color="000000" w:sz="4" w:space="0"/>
        <w:bottom w:val="single" w:color="000000" w:sz="4" w:space="0"/>
      </w:pBdr>
    </w:pPr>
    <w:rPr>
      <w:sz w:val="24"/>
      <w:szCs w:val="24"/>
    </w:rPr>
  </w:style>
  <w:style w:type="paragraph" w:styleId="947" w:customStyle="1">
    <w:name w:val="xl125"/>
    <w:basedOn w:val="815"/>
    <w:qFormat/>
    <w:pPr>
      <w:jc w:val="center"/>
      <w:spacing w:beforeAutospacing="1" w:afterAutospacing="1"/>
      <w:shd w:val="clear" w:color="000000" w:fill="ffffff"/>
      <w:pBdr>
        <w:top w:val="single" w:color="000000" w:sz="4" w:space="0"/>
        <w:bottom w:val="single" w:color="000000" w:sz="4" w:space="0"/>
        <w:right w:val="single" w:color="000000" w:sz="4" w:space="0"/>
      </w:pBdr>
    </w:pPr>
    <w:rPr>
      <w:sz w:val="24"/>
      <w:szCs w:val="24"/>
    </w:rPr>
  </w:style>
  <w:style w:type="paragraph" w:styleId="948" w:customStyle="1">
    <w:name w:val="font6"/>
    <w:basedOn w:val="815"/>
    <w:qFormat/>
    <w:pPr>
      <w:spacing w:beforeAutospacing="1" w:afterAutospacing="1"/>
    </w:pPr>
    <w:rPr>
      <w:rFonts w:ascii="Tahoma" w:hAnsi="Tahoma" w:cs="Tahoma"/>
      <w:color w:val="000000"/>
      <w:sz w:val="18"/>
      <w:szCs w:val="18"/>
    </w:rPr>
  </w:style>
  <w:style w:type="paragraph" w:styleId="949" w:customStyle="1">
    <w:name w:val="font7"/>
    <w:basedOn w:val="815"/>
    <w:qFormat/>
    <w:pPr>
      <w:spacing w:beforeAutospacing="1" w:afterAutospacing="1"/>
    </w:pPr>
    <w:rPr>
      <w:rFonts w:ascii="Tahoma" w:hAnsi="Tahoma" w:cs="Tahoma"/>
      <w:color w:val="000000"/>
      <w:sz w:val="18"/>
      <w:szCs w:val="18"/>
    </w:rPr>
  </w:style>
  <w:style w:type="paragraph" w:styleId="950" w:customStyle="1">
    <w:name w:val="font8"/>
    <w:basedOn w:val="815"/>
    <w:qFormat/>
    <w:pPr>
      <w:spacing w:beforeAutospacing="1" w:afterAutospacing="1"/>
    </w:pPr>
    <w:rPr>
      <w:rFonts w:ascii="Tahoma" w:hAnsi="Tahoma" w:cs="Tahoma"/>
      <w:b/>
      <w:bCs/>
      <w:color w:val="000000"/>
      <w:sz w:val="18"/>
      <w:szCs w:val="18"/>
    </w:rPr>
  </w:style>
  <w:style w:type="paragraph" w:styleId="951">
    <w:name w:val="List Paragraph"/>
    <w:basedOn w:val="815"/>
    <w:uiPriority w:val="34"/>
    <w:qFormat/>
    <w:pPr>
      <w:contextualSpacing/>
      <w:ind w:left="720"/>
      <w:spacing w:before="0" w:after="200" w:line="276" w:lineRule="auto"/>
    </w:pPr>
    <w:rPr>
      <w:rFonts w:ascii="Calibri" w:hAnsi="Calibri" w:eastAsia="Calibri"/>
      <w:sz w:val="22"/>
      <w:szCs w:val="22"/>
      <w:lang w:eastAsia="en-US"/>
    </w:rPr>
  </w:style>
  <w:style w:type="paragraph" w:styleId="952" w:customStyle="1">
    <w:name w:val="Standard"/>
    <w:basedOn w:val="908"/>
    <w:qFormat/>
    <w:pPr>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pBdr>
    </w:pPr>
    <w:rPr>
      <w:rFonts w:ascii="Times New Roman" w:hAnsi="Times New Roman" w:eastAsia="Times New Roman" w:cs="Times New Roman"/>
      <w:b w:val="0"/>
      <w:bCs w:val="0"/>
      <w:i w:val="0"/>
      <w:iCs w:val="0"/>
      <w:caps w:val="0"/>
      <w:smallCaps w:val="0"/>
      <w:strike w:val="0"/>
      <w:vanish w:val="0"/>
      <w:color w:val="000000"/>
      <w:spacing w:val="0"/>
      <w:position w:val="0"/>
      <w:sz w:val="20"/>
      <w:szCs w:val="20"/>
      <w:u w:val="none"/>
      <w:vertAlign w:val="baseline"/>
      <w:lang w:val="ru-RU" w:eastAsia="zh-CN" w:bidi="ar-SA"/>
      <w14:ligatures w14:val="none"/>
    </w:rPr>
  </w:style>
  <w:style w:type="paragraph" w:styleId="953" w:customStyle="1">
    <w:name w:val="ConsPlusTitle"/>
    <w:basedOn w:val="908"/>
    <w:qFormat/>
    <w:pPr>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pBdr>
    </w:pPr>
    <w:rPr>
      <w:rFonts w:ascii="Calibri" w:hAnsi="Calibri" w:eastAsia="Times New Roman" w:cs="Calibri"/>
      <w:b/>
      <w:bCs w:val="0"/>
      <w:i w:val="0"/>
      <w:iCs w:val="0"/>
      <w:caps w:val="0"/>
      <w:smallCaps w:val="0"/>
      <w:strike w:val="0"/>
      <w:vanish w:val="0"/>
      <w:color w:val="000000"/>
      <w:spacing w:val="0"/>
      <w:position w:val="0"/>
      <w:sz w:val="22"/>
      <w:szCs w:val="20"/>
      <w:u w:val="none"/>
      <w:vertAlign w:val="baseline"/>
      <w:lang w:val="ru-RU" w:eastAsia="zh-CN" w:bidi="ar-SA"/>
      <w14:ligatures w14:val="none"/>
    </w:rPr>
  </w:style>
  <w:style w:type="paragraph" w:styleId="954">
    <w:name w:val="Содержимое врезки"/>
    <w:basedOn w:val="815"/>
    <w:qFormat/>
  </w:style>
  <w:style w:type="paragraph" w:styleId="955">
    <w:name w:val="Содержимое таблицы"/>
    <w:basedOn w:val="815"/>
    <w:qFormat/>
    <w:pPr>
      <w:widowControl w:val="off"/>
      <w:suppressLineNumbers/>
    </w:pPr>
  </w:style>
  <w:style w:type="paragraph" w:styleId="956">
    <w:name w:val="Заголовок таблицы"/>
    <w:basedOn w:val="955"/>
    <w:qFormat/>
    <w:pPr>
      <w:jc w:val="center"/>
      <w:suppressLineNumbers/>
    </w:pPr>
    <w:rPr>
      <w:b/>
      <w:bCs/>
    </w:rPr>
  </w:style>
  <w:style w:type="numbering" w:styleId="957" w:default="1">
    <w:name w:val="No List"/>
    <w:semiHidden/>
    <w:qFormat/>
  </w:style>
  <w:style w:type="numbering" w:styleId="958" w:customStyle="1">
    <w:name w:val="Нет списка1"/>
    <w:uiPriority w:val="99"/>
    <w:semiHidden/>
    <w:unhideWhenUsed/>
    <w:qFormat/>
  </w:style>
  <w:style w:type="numbering" w:styleId="959" w:customStyle="1">
    <w:name w:val="Нет списка11"/>
    <w:uiPriority w:val="99"/>
    <w:semiHidden/>
    <w:unhideWhenUsed/>
    <w:qFormat/>
  </w:style>
  <w:style w:type="numbering" w:styleId="960" w:customStyle="1">
    <w:name w:val="Нет списка2"/>
    <w:uiPriority w:val="99"/>
    <w:semiHidden/>
    <w:unhideWhenUsed/>
    <w:qFormat/>
  </w:style>
  <w:style w:type="numbering" w:styleId="961" w:customStyle="1">
    <w:name w:val="Нет списка3"/>
    <w:uiPriority w:val="99"/>
    <w:semiHidden/>
    <w:unhideWhenUsed/>
    <w:qFormat/>
  </w:style>
  <w:style w:type="numbering" w:styleId="962" w:customStyle="1">
    <w:name w:val="Нет списка4"/>
    <w:uiPriority w:val="99"/>
    <w:semiHidden/>
    <w:unhideWhenUsed/>
    <w:qFormat/>
  </w:style>
  <w:style w:type="table" w:styleId="963">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4">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5">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2f2f2" w:themeFill="text1" w:themeFillTint="00"/>
      </w:tcPr>
    </w:tblStylePr>
    <w:tblStylePr w:type="band1Vert">
      <w:tcPr>
        <w:shd w:val="clear" w:color="ffffff" w:fill="f2f2f2" w:themeFill="text1" w:themeFillTint="00"/>
      </w:tcPr>
    </w:tblStylePr>
    <w:tblStylePr w:type="firstCol">
      <w:rPr>
        <w:b/>
        <w:sz w:val="22"/>
      </w:rPr>
    </w:tblStylePr>
    <w:tblStylePr w:type="firstRow">
      <w:rPr>
        <w:b/>
        <w:sz w:val="22"/>
      </w:rPr>
    </w:tblStylePr>
    <w:tblStylePr w:type="lastCol">
      <w:rPr>
        <w:b/>
        <w:sz w:val="22"/>
      </w:rPr>
    </w:tblStylePr>
    <w:tblStylePr w:type="lastRow">
      <w:rPr>
        <w:b/>
        <w:sz w:val="22"/>
      </w:rPr>
    </w:tblStylePr>
  </w:style>
  <w:style w:type="table" w:styleId="96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sz w:val="22"/>
      </w:rPr>
    </w:tblStylePr>
    <w:tblStylePr w:type="firstRow">
      <w:rPr>
        <w:b/>
        <w:sz w:val="22"/>
      </w:rPr>
      <w:tcPr>
        <w:tcBorders>
          <w:top w:val="single" w:color="000000" w:themeColor="text1" w:sz="4" w:space="0"/>
          <w:bottom w:val="single" w:color="000000" w:themeColor="text1" w:sz="4" w:space="0"/>
        </w:tcBorders>
      </w:tcPr>
    </w:tblStylePr>
    <w:tblStylePr w:type="lastCol">
      <w:rPr>
        <w:b/>
        <w:sz w:val="22"/>
      </w:rPr>
    </w:tblStylePr>
    <w:tblStylePr w:type="lastRow">
      <w:rPr>
        <w:b/>
        <w:sz w:val="22"/>
      </w:rPr>
    </w:tblStylePr>
  </w:style>
  <w:style w:type="table" w:styleId="967">
    <w:name w:val="Plain Table 3"/>
    <w:uiPriority w:val="99"/>
    <w:pPr>
      <w:spacing w:after="0" w:line="240" w:lineRule="auto"/>
    </w:pPr>
    <w:tblPr>
      <w:tblStyleRowBandSize w:val="1"/>
      <w:tblStyleColBandSize w:val="1"/>
    </w:tblPr>
    <w:tblStylePr w:type="band1Horz">
      <w:rPr>
        <w:sz w:val="22"/>
      </w:rPr>
      <w:tcPr>
        <w:shd w:val="clear" w:color="ffffff" w:fill="f2f2f2" w:themeFill="text1" w:themeFillTint="00"/>
      </w:tcPr>
    </w:tblStylePr>
    <w:tblStylePr w:type="band1Vert">
      <w:rPr>
        <w:sz w:val="22"/>
      </w:rPr>
      <w:tcPr>
        <w:shd w:val="clear" w:color="ffffff" w:fill="f2f2f2" w:themeFill="text1" w:themeFillTint="00"/>
      </w:tcPr>
    </w:tblStylePr>
    <w:tblStylePr w:type="firstCol">
      <w:rPr>
        <w:b/>
        <w:caps/>
      </w:rPr>
      <w:tcPr>
        <w:tcBorders>
          <w:top w:val="none" w:color="000000" w:sz="4" w:space="0"/>
          <w:left w:val="none" w:color="000000" w:sz="4" w:space="0"/>
          <w:bottom w:val="none" w:color="000000" w:sz="4" w:space="0"/>
          <w:right w:val="single" w:color="404040" w:sz="4" w:space="0"/>
        </w:tcBorders>
      </w:tcPr>
    </w:tblStylePr>
    <w:tblStylePr w:type="firstRow">
      <w:rPr>
        <w:b/>
        <w:caps/>
      </w:rPr>
      <w:tcPr>
        <w:tcBorders>
          <w:top w:val="none" w:color="000000" w:sz="4" w:space="0"/>
          <w:left w:val="none" w:color="000000" w:sz="4" w:space="0"/>
          <w:bottom w:val="single" w:color="404040" w:sz="4" w:space="0"/>
          <w:right w:val="none" w:color="000000" w:sz="4" w:space="0"/>
        </w:tcBorders>
      </w:tcPr>
    </w:tblStylePr>
    <w:tblStylePr w:type="lastCol">
      <w:rPr>
        <w:b/>
        <w:caps/>
      </w:rPr>
    </w:tblStylePr>
    <w:tblStylePr w:type="lastRow">
      <w:rPr>
        <w:b/>
        <w:caps/>
      </w:rPr>
    </w:tblStylePr>
  </w:style>
  <w:style w:type="table" w:styleId="968">
    <w:name w:val="Plain Table 4"/>
    <w:uiPriority w:val="99"/>
    <w:pPr>
      <w:spacing w:after="0" w:line="240" w:lineRule="auto"/>
    </w:pPr>
    <w:tblPr>
      <w:tblStyleRowBandSize w:val="1"/>
      <w:tblStyleColBandSize w:val="1"/>
    </w:tblPr>
    <w:tblStylePr w:type="band1Horz">
      <w:rPr>
        <w:sz w:val="22"/>
      </w:rPr>
      <w:tcPr>
        <w:shd w:val="clear" w:color="ffffff" w:fill="f2f2f2" w:themeFill="text1" w:themeFillTint="00"/>
      </w:tcPr>
    </w:tblStylePr>
    <w:tblStylePr w:type="band1Vert">
      <w:rPr>
        <w:sz w:val="22"/>
      </w:rPr>
      <w:tcPr>
        <w:shd w:val="clear" w:color="ffffff" w:fill="f2f2f2" w:themeFill="text1" w:themeFillTint="00"/>
      </w:tcPr>
    </w:tblStylePr>
    <w:tblStylePr w:type="firstCol">
      <w:rPr>
        <w:b/>
      </w:rPr>
    </w:tblStylePr>
    <w:tblStylePr w:type="firstRow">
      <w:rPr>
        <w:b/>
      </w:rPr>
    </w:tblStylePr>
    <w:tblStylePr w:type="lastCol">
      <w:rPr>
        <w:b/>
      </w:rPr>
    </w:tblStylePr>
    <w:tblStylePr w:type="lastRow">
      <w:rPr>
        <w:b/>
      </w:rPr>
    </w:tblStylePr>
  </w:style>
  <w:style w:type="table" w:styleId="969">
    <w:name w:val="Plain Table 5"/>
    <w:uiPriority w:val="99"/>
    <w:pPr>
      <w:spacing w:after="0" w:line="240" w:lineRule="auto"/>
    </w:pPr>
    <w:tblPr>
      <w:tblStyleRowBandSize w:val="1"/>
      <w:tblStyleColBandSize w:val="1"/>
    </w:tblPr>
    <w:tblStylePr w:type="band1Horz">
      <w:rPr>
        <w:sz w:val="22"/>
      </w:rPr>
      <w:tcPr>
        <w:shd w:val="clear" w:color="ffffff" w:fill="f2f2f2" w:themeFill="text1" w:themeFillTint="00"/>
      </w:tcPr>
    </w:tblStylePr>
    <w:tblStylePr w:type="band1Vert">
      <w:rPr>
        <w:sz w:val="22"/>
      </w:rPr>
      <w:tcPr>
        <w:shd w:val="clear" w:color="ffffff" w:fill="f2f2f2" w:themeFill="text1" w:themeFillTint="00"/>
      </w:tcPr>
    </w:tblStylePr>
    <w:tblStylePr w:type="firstCol">
      <w:rPr>
        <w:i/>
      </w:rPr>
      <w:pPr>
        <w:jc w:val="right"/>
      </w:pPr>
      <w:tcPr>
        <w:shd w:val="clear" w:color="ffffff"/>
        <w:tcBorders>
          <w:right w:val="single" w:color="404040" w:sz="4" w:space="0"/>
        </w:tcBorders>
      </w:tcPr>
    </w:tblStylePr>
    <w:tblStylePr w:type="firstRow">
      <w:rPr>
        <w:i/>
      </w:rPr>
      <w:tcPr>
        <w:shd w:val="clear" w:color="ffffff"/>
        <w:tcBorders>
          <w:left w:val="none" w:color="000000" w:sz="4" w:space="0"/>
          <w:bottom w:val="single" w:color="404040" w:sz="4" w:space="0"/>
          <w:right w:val="none" w:color="000000" w:sz="4" w:space="0"/>
        </w:tcBorders>
      </w:tcPr>
    </w:tblStylePr>
    <w:tblStylePr w:type="lastCol">
      <w:rPr>
        <w:i/>
      </w:rPr>
      <w:tcPr>
        <w:shd w:val="clear" w:color="ffffff"/>
        <w:tcBorders>
          <w:left w:val="single" w:color="404040" w:sz="4" w:space="0"/>
        </w:tcBorders>
      </w:tcPr>
    </w:tblStylePr>
    <w:tblStylePr w:type="lastRow">
      <w:rPr>
        <w:i/>
      </w:rPr>
      <w:tcPr>
        <w:shd w:val="clear" w:color="ffffff"/>
        <w:tcBorders>
          <w:top w:val="single" w:color="404040" w:sz="4" w:space="0"/>
          <w:left w:val="none" w:color="000000" w:sz="4" w:space="0"/>
          <w:right w:val="none" w:color="000000" w:sz="4" w:space="0"/>
        </w:tcBorders>
      </w:tcPr>
    </w:tblStylePr>
  </w:style>
  <w:style w:type="table" w:styleId="970">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StylePr>
    <w:tblStylePr w:type="firstRow">
      <w:rPr>
        <w:b/>
      </w:rPr>
      <w:tcPr>
        <w:tcBorders>
          <w:bottom w:val="single" w:color="000000" w:themeColor="text1" w:sz="12" w:space="0"/>
        </w:tcBorders>
      </w:tcPr>
    </w:tblStylePr>
    <w:tblStylePr w:type="lastCol">
      <w:rPr>
        <w:b/>
      </w:rPr>
    </w:tblStylePr>
    <w:tblStylePr w:type="lastRow">
      <w:rPr>
        <w:b/>
      </w:rPr>
    </w:tblStylePr>
  </w:style>
  <w:style w:type="table" w:styleId="971">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StylePr>
    <w:tblStylePr w:type="firstRow">
      <w:rPr>
        <w:b/>
      </w:rPr>
      <w:tcPr>
        <w:tcBorders>
          <w:bottom w:val="single" w:color="000000" w:themeColor="accent1" w:sz="12" w:space="0"/>
        </w:tcBorders>
      </w:tcPr>
    </w:tblStylePr>
    <w:tblStylePr w:type="lastCol">
      <w:rPr>
        <w:b/>
      </w:rPr>
    </w:tblStylePr>
    <w:tblStylePr w:type="lastRow">
      <w:rPr>
        <w:b/>
      </w:rPr>
    </w:tblStylePr>
  </w:style>
  <w:style w:type="table" w:styleId="972">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StylePr>
    <w:tblStylePr w:type="firstRow">
      <w:rPr>
        <w:b/>
      </w:rPr>
      <w:tcPr>
        <w:tcBorders>
          <w:bottom w:val="single" w:color="000000" w:themeColor="accent2" w:sz="12" w:space="0"/>
        </w:tcBorders>
      </w:tcPr>
    </w:tblStylePr>
    <w:tblStylePr w:type="lastCol">
      <w:rPr>
        <w:b/>
      </w:rPr>
    </w:tblStylePr>
    <w:tblStylePr w:type="lastRow">
      <w:rPr>
        <w:b/>
      </w:rPr>
    </w:tblStylePr>
  </w:style>
  <w:style w:type="table" w:styleId="973">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StylePr>
    <w:tblStylePr w:type="firstRow">
      <w:rPr>
        <w:b/>
      </w:rPr>
      <w:tcPr>
        <w:tcBorders>
          <w:bottom w:val="single" w:color="000000" w:themeColor="accent3" w:sz="12" w:space="0"/>
        </w:tcBorders>
      </w:tcPr>
    </w:tblStylePr>
    <w:tblStylePr w:type="lastCol">
      <w:rPr>
        <w:b/>
      </w:rPr>
    </w:tblStylePr>
    <w:tblStylePr w:type="lastRow">
      <w:rPr>
        <w:b/>
      </w:rPr>
    </w:tblStylePr>
  </w:style>
  <w:style w:type="table" w:styleId="974">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StylePr>
    <w:tblStylePr w:type="firstRow">
      <w:rPr>
        <w:b/>
      </w:rPr>
      <w:tcPr>
        <w:tcBorders>
          <w:bottom w:val="single" w:color="000000" w:themeColor="accent4" w:sz="12" w:space="0"/>
        </w:tcBorders>
      </w:tcPr>
    </w:tblStylePr>
    <w:tblStylePr w:type="lastCol">
      <w:rPr>
        <w:b/>
      </w:rPr>
    </w:tblStylePr>
    <w:tblStylePr w:type="lastRow">
      <w:rPr>
        <w:b/>
      </w:rPr>
    </w:tblStylePr>
  </w:style>
  <w:style w:type="table" w:styleId="975">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StylePr>
    <w:tblStylePr w:type="firstRow">
      <w:rPr>
        <w:b/>
      </w:rPr>
      <w:tcPr>
        <w:tcBorders>
          <w:bottom w:val="single" w:color="000000" w:themeColor="accent5" w:sz="12" w:space="0"/>
        </w:tcBorders>
      </w:tcPr>
    </w:tblStylePr>
    <w:tblStylePr w:type="lastCol">
      <w:rPr>
        <w:b/>
      </w:rPr>
    </w:tblStylePr>
    <w:tblStylePr w:type="lastRow">
      <w:rPr>
        <w:b/>
      </w:rPr>
    </w:tblStylePr>
  </w:style>
  <w:style w:type="table" w:styleId="976">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StylePr>
    <w:tblStylePr w:type="firstRow">
      <w:rPr>
        <w:b/>
      </w:rPr>
      <w:tcPr>
        <w:tcBorders>
          <w:bottom w:val="single" w:color="000000" w:themeColor="accent6" w:sz="12" w:space="0"/>
        </w:tcBorders>
      </w:tcPr>
    </w:tblStylePr>
    <w:tblStylePr w:type="lastCol">
      <w:rPr>
        <w:b/>
      </w:rPr>
    </w:tblStylePr>
    <w:tblStylePr w:type="lastRow">
      <w:rPr>
        <w:b/>
      </w:rPr>
    </w:tblStylePr>
  </w:style>
  <w:style w:type="table" w:styleId="977">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rPr>
    </w:tblStylePr>
    <w:tblStylePr w:type="lastRow">
      <w:rPr>
        <w:b/>
      </w:rPr>
      <w:tcPr>
        <w:shd w:val="clear" w:color="ffffff"/>
        <w:tcBorders>
          <w:top w:val="single" w:color="000000" w:themeColor="text1" w:sz="4" w:space="0"/>
          <w:left w:val="none" w:color="000000" w:sz="4" w:space="0"/>
          <w:bottom w:val="none" w:color="000000" w:sz="4" w:space="0"/>
          <w:right w:val="none" w:color="000000" w:sz="4" w:space="0"/>
        </w:tcBorders>
      </w:tcPr>
    </w:tblStylePr>
  </w:style>
  <w:style w:type="table" w:styleId="978">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cPr>
        <w:shd w:val="clear" w:color="ffffff" w:fill="ddebf6" w:themeFill="accent1" w:themeFillTint="34"/>
      </w:tcPr>
    </w:tblStylePr>
    <w:tblStylePr w:type="band1Vert">
      <w:rPr>
        <w:sz w:val="22"/>
      </w:rPr>
      <w:tcPr>
        <w:shd w:val="clear" w:color="ffffff" w:fill="ddebf6" w:themeFill="accent1"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rPr>
    </w:tblStylePr>
    <w:tblStylePr w:type="lastRow">
      <w:rPr>
        <w:b/>
      </w:rPr>
      <w:tcPr>
        <w:shd w:val="clear" w:color="ffffff"/>
        <w:tcBorders>
          <w:top w:val="single" w:color="000000" w:themeColor="accent1" w:sz="4" w:space="0"/>
          <w:left w:val="none" w:color="000000" w:sz="4" w:space="0"/>
          <w:bottom w:val="none" w:color="000000" w:sz="4" w:space="0"/>
          <w:right w:val="none" w:color="000000" w:sz="4" w:space="0"/>
        </w:tcBorders>
      </w:tcPr>
    </w:tblStylePr>
  </w:style>
  <w:style w:type="table" w:styleId="979">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rPr>
    </w:tblStylePr>
    <w:tblStylePr w:type="lastRow">
      <w:rPr>
        <w:b/>
      </w:rPr>
      <w:tcPr>
        <w:shd w:val="clear" w:color="ffffff"/>
        <w:tcBorders>
          <w:top w:val="single" w:color="000000" w:themeColor="accent2" w:sz="4" w:space="0"/>
          <w:left w:val="none" w:color="000000" w:sz="4" w:space="0"/>
          <w:bottom w:val="none" w:color="000000" w:sz="4" w:space="0"/>
          <w:right w:val="none" w:color="000000" w:sz="4" w:space="0"/>
        </w:tcBorders>
      </w:tcPr>
    </w:tblStylePr>
  </w:style>
  <w:style w:type="table" w:styleId="980">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cPr>
        <w:shd w:val="clear" w:color="ffffff" w:fill="ededed" w:themeFill="accent3" w:themeFillTint="34"/>
      </w:tcPr>
    </w:tblStylePr>
    <w:tblStylePr w:type="band1Vert">
      <w:rPr>
        <w:sz w:val="22"/>
      </w:rPr>
      <w:tcPr>
        <w:shd w:val="clear" w:color="ffffff" w:fill="ededed" w:themeFill="accent3"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rPr>
    </w:tblStylePr>
    <w:tblStylePr w:type="lastRow">
      <w:rPr>
        <w:b/>
      </w:rPr>
      <w:tcPr>
        <w:shd w:val="clear" w:color="ffffff"/>
        <w:tcBorders>
          <w:top w:val="single" w:color="000000" w:themeColor="accent3" w:sz="4" w:space="0"/>
          <w:left w:val="none" w:color="000000" w:sz="4" w:space="0"/>
          <w:bottom w:val="none" w:color="000000" w:sz="4" w:space="0"/>
          <w:right w:val="none" w:color="000000" w:sz="4" w:space="0"/>
        </w:tcBorders>
      </w:tcPr>
    </w:tblStylePr>
  </w:style>
  <w:style w:type="table" w:styleId="981">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cPr>
        <w:shd w:val="clear" w:color="ffffff" w:fill="fef2cb" w:themeFill="accent4" w:themeFillTint="34"/>
      </w:tcPr>
    </w:tblStylePr>
    <w:tblStylePr w:type="band1Vert">
      <w:rPr>
        <w:sz w:val="22"/>
      </w:rPr>
      <w:tcPr>
        <w:shd w:val="clear" w:color="ffffff" w:fill="fef2cb" w:themeFill="accent4"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rPr>
    </w:tblStylePr>
    <w:tblStylePr w:type="lastRow">
      <w:rPr>
        <w:b/>
      </w:rPr>
      <w:tcPr>
        <w:shd w:val="clear" w:color="ffffff"/>
        <w:tcBorders>
          <w:top w:val="single" w:color="000000" w:themeColor="accent4" w:sz="4" w:space="0"/>
          <w:left w:val="none" w:color="000000" w:sz="4" w:space="0"/>
          <w:bottom w:val="none" w:color="000000" w:sz="4" w:space="0"/>
          <w:right w:val="none" w:color="000000" w:sz="4" w:space="0"/>
        </w:tcBorders>
      </w:tcPr>
    </w:tblStylePr>
  </w:style>
  <w:style w:type="table" w:styleId="982">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cPr>
        <w:shd w:val="clear" w:color="ffffff" w:fill="d9e2f2" w:themeFill="accent5" w:themeFillTint="34"/>
      </w:tcPr>
    </w:tblStylePr>
    <w:tblStylePr w:type="band1Vert">
      <w:rPr>
        <w:sz w:val="22"/>
      </w:rPr>
      <w:tcPr>
        <w:shd w:val="clear" w:color="ffffff" w:fill="d9e2f2" w:themeFill="accent5"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rPr>
    </w:tblStylePr>
    <w:tblStylePr w:type="lastRow">
      <w:rPr>
        <w:b/>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3">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cPr>
        <w:shd w:val="clear" w:color="ffffff" w:fill="e2efd8" w:themeFill="accent6" w:themeFillTint="34"/>
      </w:tcPr>
    </w:tblStylePr>
    <w:tblStylePr w:type="band1Vert">
      <w:rPr>
        <w:sz w:val="22"/>
      </w:rPr>
      <w:tcPr>
        <w:shd w:val="clear" w:color="ffffff" w:fill="e2efd8" w:themeFill="accent6" w:themeFillTint="34"/>
      </w:tcPr>
    </w:tblStylePr>
    <w:tblStylePr w:type="firstCol">
      <w:rPr>
        <w:b/>
      </w:rPr>
    </w:tblStylePr>
    <w:tblStylePr w:type="firstRow">
      <w:rPr>
        <w:b/>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rPr>
    </w:tblStylePr>
    <w:tblStylePr w:type="lastRow">
      <w:rPr>
        <w:b/>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4">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5">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cPr>
        <w:shd w:val="clear" w:color="ffffff" w:fill="ddebf6" w:themeFill="accent1" w:themeFillTint="34"/>
      </w:tcPr>
    </w:tblStylePr>
    <w:tblStylePr w:type="band1Vert">
      <w:rPr>
        <w:sz w:val="22"/>
      </w:rPr>
      <w:tcPr>
        <w:shd w:val="clear" w:color="ffffff" w:fill="ddebf6" w:themeFill="accent1"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6">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7">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cPr>
        <w:shd w:val="clear" w:color="ffffff" w:fill="ededed" w:themeFill="accent3" w:themeFillTint="34"/>
      </w:tcPr>
    </w:tblStylePr>
    <w:tblStylePr w:type="band1Vert">
      <w:rPr>
        <w:sz w:val="22"/>
      </w:rPr>
      <w:tcPr>
        <w:shd w:val="clear" w:color="ffffff" w:fill="ededed" w:themeFill="accent3"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cPr>
        <w:shd w:val="clear" w:color="ffffff" w:fill="fef2cb" w:themeFill="accent4" w:themeFillTint="34"/>
      </w:tcPr>
    </w:tblStylePr>
    <w:tblStylePr w:type="band1Vert">
      <w:rPr>
        <w:sz w:val="22"/>
      </w:rPr>
      <w:tcPr>
        <w:shd w:val="clear" w:color="ffffff" w:fill="fef2cb" w:themeFill="accent4"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cPr>
        <w:shd w:val="clear" w:color="ffffff" w:fill="d9e2f2" w:themeFill="accent5" w:themeFillTint="34"/>
      </w:tcPr>
    </w:tblStylePr>
    <w:tblStylePr w:type="band1Vert">
      <w:rPr>
        <w:sz w:val="22"/>
      </w:rPr>
      <w:tcPr>
        <w:shd w:val="clear" w:color="ffffff" w:fill="d9e2f2" w:themeFill="accent5"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cPr>
        <w:shd w:val="clear" w:color="ffffff" w:fill="e2efd8" w:themeFill="accent6" w:themeFillTint="34"/>
      </w:tcPr>
    </w:tblStylePr>
    <w:tblStylePr w:type="band1Vert">
      <w:rPr>
        <w:sz w:val="22"/>
      </w:rPr>
      <w:tcPr>
        <w:shd w:val="clear" w:color="ffffff" w:fill="e2efd8" w:themeFill="accent6" w:themeFillTint="34"/>
      </w:tcPr>
    </w:tblStylePr>
    <w:tblStylePr w:type="firstCol">
      <w:rPr>
        <w:i/>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tblStylePr>
    <w:tblStylePr w:type="lastRow">
      <w:rPr>
        <w:b/>
      </w:rPr>
      <w:tcPr>
        <w:tcBorders>
          <w:top w:val="single" w:color="000000" w:themeColor="text1" w:sz="4" w:space="0"/>
        </w:tcBorders>
      </w:tcPr>
    </w:tblStylePr>
  </w:style>
  <w:style w:type="table" w:styleId="992">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cPr>
        <w:shd w:val="clear" w:color="ffffff" w:fill="dfebf6" w:themeFill="accent1" w:themeFillTint="32"/>
      </w:tcPr>
    </w:tblStylePr>
    <w:tblStylePr w:type="band1Vert">
      <w:rPr>
        <w:sz w:val="22"/>
      </w:rPr>
      <w:tcPr>
        <w:shd w:val="clear" w:color="ffffff" w:fill="dfebf6" w:themeFill="accent1" w:themeFillTint="32"/>
      </w:tcPr>
    </w:tblStylePr>
    <w:tblStylePr w:type="firstCol">
      <w:rPr>
        <w:b/>
      </w:rPr>
    </w:tblStylePr>
    <w:tblStylePr w:type="firstRow">
      <w:rPr>
        <w:b/>
        <w:sz w:val="22"/>
      </w:rPr>
      <w:tcPr>
        <w:shd w:val="clear" w:color="ffffff" w:fill="67a4d8"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rPr>
    </w:tblStylePr>
    <w:tblStylePr w:type="lastRow">
      <w:rPr>
        <w:b/>
      </w:rPr>
      <w:tcPr>
        <w:tcBorders>
          <w:top w:val="single" w:color="000000" w:themeColor="accent1" w:sz="4" w:space="0"/>
        </w:tcBorders>
      </w:tcPr>
    </w:tblStylePr>
  </w:style>
  <w:style w:type="table" w:styleId="993">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sz w:val="22"/>
      </w:rPr>
      <w:tcPr>
        <w:shd w:val="clear" w:color="ffffff" w:fill="f4b185"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rPr>
    </w:tblStylePr>
    <w:tblStylePr w:type="lastRow">
      <w:rPr>
        <w:b/>
      </w:rPr>
      <w:tcPr>
        <w:tcBorders>
          <w:top w:val="single" w:color="000000" w:themeColor="accent2" w:sz="4" w:space="0"/>
        </w:tcBorders>
      </w:tcPr>
    </w:tblStylePr>
  </w:style>
  <w:style w:type="table" w:styleId="994">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cPr>
        <w:shd w:val="clear" w:color="ffffff" w:fill="ededed" w:themeFill="accent3" w:themeFillTint="34"/>
      </w:tcPr>
    </w:tblStylePr>
    <w:tblStylePr w:type="band1Vert">
      <w:rPr>
        <w:sz w:val="22"/>
      </w:rPr>
      <w:tcPr>
        <w:shd w:val="clear" w:color="ffffff" w:fill="ededed" w:themeFill="accent3" w:themeFillTint="34"/>
      </w:tcPr>
    </w:tblStylePr>
    <w:tblStylePr w:type="firstCol">
      <w:rPr>
        <w:b/>
      </w:rPr>
    </w:tblStylePr>
    <w:tblStylePr w:type="firstRow">
      <w:rPr>
        <w:b/>
        <w:sz w:val="22"/>
      </w:rPr>
      <w:tcPr>
        <w:shd w:val="clear" w:color="ffffff" w:fill="a5a5a5"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rPr>
    </w:tblStylePr>
    <w:tblStylePr w:type="lastRow">
      <w:rPr>
        <w:b/>
      </w:rPr>
      <w:tcPr>
        <w:tcBorders>
          <w:top w:val="single" w:color="000000" w:themeColor="accent3" w:sz="4" w:space="0"/>
        </w:tcBorders>
      </w:tcPr>
    </w:tblStylePr>
  </w:style>
  <w:style w:type="table" w:styleId="995">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cPr>
        <w:shd w:val="clear" w:color="ffffff" w:fill="fef2cb" w:themeFill="accent4" w:themeFillTint="34"/>
      </w:tcPr>
    </w:tblStylePr>
    <w:tblStylePr w:type="band1Vert">
      <w:rPr>
        <w:sz w:val="22"/>
      </w:rPr>
      <w:tcPr>
        <w:shd w:val="clear" w:color="ffffff" w:fill="fef2cb" w:themeFill="accent4" w:themeFillTint="34"/>
      </w:tcPr>
    </w:tblStylePr>
    <w:tblStylePr w:type="firstCol">
      <w:rPr>
        <w:b/>
      </w:rPr>
    </w:tblStylePr>
    <w:tblStylePr w:type="firstRow">
      <w:rPr>
        <w:b/>
        <w:sz w:val="22"/>
      </w:rPr>
      <w:tcPr>
        <w:shd w:val="clear" w:color="ffffff" w:fill="ffd864"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rPr>
    </w:tblStylePr>
    <w:tblStylePr w:type="lastRow">
      <w:rPr>
        <w:b/>
      </w:rPr>
      <w:tcPr>
        <w:tcBorders>
          <w:top w:val="single" w:color="000000" w:themeColor="accent4" w:sz="4" w:space="0"/>
        </w:tcBorders>
      </w:tcPr>
    </w:tblStylePr>
  </w:style>
  <w:style w:type="table" w:styleId="996">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cPr>
        <w:shd w:val="clear" w:color="ffffff" w:fill="d9e2f2" w:themeFill="accent5" w:themeFillTint="34"/>
      </w:tcPr>
    </w:tblStylePr>
    <w:tblStylePr w:type="band1Vert">
      <w:rPr>
        <w:sz w:val="22"/>
      </w:rPr>
      <w:tcPr>
        <w:shd w:val="clear" w:color="ffffff" w:fill="d9e2f2" w:themeFill="accent5" w:themeFillTint="34"/>
      </w:tcPr>
    </w:tblStylePr>
    <w:tblStylePr w:type="firstCol">
      <w:rPr>
        <w:b/>
      </w:rPr>
    </w:tblStylePr>
    <w:tblStylePr w:type="firstRow">
      <w:rPr>
        <w:b/>
        <w:sz w:val="22"/>
      </w:rPr>
      <w:tcPr>
        <w:shd w:val="clear" w:color="ffffff"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rPr>
    </w:tblStylePr>
    <w:tblStylePr w:type="lastRow">
      <w:rPr>
        <w:b/>
      </w:rPr>
      <w:tcPr>
        <w:tcBorders>
          <w:top w:val="single" w:color="000000" w:themeColor="accent5" w:sz="4" w:space="0"/>
        </w:tcBorders>
      </w:tcPr>
    </w:tblStylePr>
  </w:style>
  <w:style w:type="table" w:styleId="997">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cPr>
        <w:shd w:val="clear" w:color="ffffff" w:fill="e2efd8" w:themeFill="accent6" w:themeFillTint="34"/>
      </w:tcPr>
    </w:tblStylePr>
    <w:tblStylePr w:type="band1Vert">
      <w:rPr>
        <w:sz w:val="22"/>
      </w:rPr>
      <w:tcPr>
        <w:shd w:val="clear" w:color="ffffff" w:fill="e2efd8" w:themeFill="accent6" w:themeFillTint="34"/>
      </w:tcPr>
    </w:tblStylePr>
    <w:tblStylePr w:type="firstCol">
      <w:rPr>
        <w:b/>
      </w:rPr>
    </w:tblStylePr>
    <w:tblStylePr w:type="firstRow">
      <w:rPr>
        <w:b/>
        <w:sz w:val="22"/>
      </w:rPr>
      <w:tcPr>
        <w:shd w:val="clear" w:color="ffffff"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rPr>
    </w:tblStylePr>
    <w:tblStylePr w:type="lastRow">
      <w:rPr>
        <w:b/>
      </w:rPr>
      <w:tcPr>
        <w:tcBorders>
          <w:top w:val="single" w:color="000000" w:themeColor="accent6" w:sz="4" w:space="0"/>
        </w:tcBorders>
      </w:tcPr>
    </w:tblStylePr>
  </w:style>
  <w:style w:type="table" w:styleId="998">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sz w:val="22"/>
      </w:rPr>
      <w:tcPr>
        <w:shd w:val="clear" w:color="ffffff" w:fill="000000" w:themeFill="text1"/>
      </w:tcPr>
    </w:tblStylePr>
    <w:tblStylePr w:type="firstRow">
      <w:rPr>
        <w:b/>
        <w:sz w:val="22"/>
      </w:rPr>
      <w:tcPr>
        <w:shd w:val="clear" w:color="ffffff" w:fill="000000" w:themeFill="text1"/>
      </w:tcPr>
    </w:tblStylePr>
    <w:tblStylePr w:type="lastCol">
      <w:rPr>
        <w:b/>
        <w:sz w:val="22"/>
      </w:rPr>
      <w:tcPr>
        <w:shd w:val="clear" w:color="ffffff" w:fill="000000" w:themeFill="text1"/>
      </w:tcPr>
    </w:tblStylePr>
    <w:tblStylePr w:type="lastRow">
      <w:rPr>
        <w:b/>
        <w:sz w:val="22"/>
      </w:rPr>
      <w:tcPr>
        <w:shd w:val="clear" w:color="ffffff" w:fill="000000" w:themeFill="text1"/>
        <w:tcBorders>
          <w:top w:val="single" w:color="000000" w:themeColor="light1" w:sz="4" w:space="0"/>
        </w:tcBorders>
      </w:tcPr>
    </w:tblStylePr>
  </w:style>
  <w:style w:type="table" w:styleId="999">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b4d2eb" w:themeFill="accent1" w:themeFillTint="75"/>
      </w:tcPr>
    </w:tblStylePr>
    <w:tblStylePr w:type="band1Vert">
      <w:tcPr>
        <w:shd w:val="clear" w:color="ffffff" w:fill="b4d2eb" w:themeFill="accent1" w:themeFillTint="75"/>
      </w:tcPr>
    </w:tblStylePr>
    <w:tblStylePr w:type="firstCol">
      <w:rPr>
        <w:b/>
        <w:sz w:val="22"/>
      </w:rPr>
      <w:tcPr>
        <w:shd w:val="clear" w:color="ffffff" w:fill="5b9bd5" w:themeFill="accent1"/>
      </w:tcPr>
    </w:tblStylePr>
    <w:tblStylePr w:type="firstRow">
      <w:rPr>
        <w:b/>
        <w:sz w:val="22"/>
      </w:rPr>
      <w:tcPr>
        <w:shd w:val="clear" w:color="ffffff" w:fill="5b9bd5" w:themeFill="accent1"/>
      </w:tcPr>
    </w:tblStylePr>
    <w:tblStylePr w:type="lastCol">
      <w:rPr>
        <w:b/>
        <w:sz w:val="22"/>
      </w:rPr>
      <w:tcPr>
        <w:shd w:val="clear" w:color="ffffff" w:fill="5b9bd5" w:themeFill="accent1"/>
      </w:tcPr>
    </w:tblStylePr>
    <w:tblStylePr w:type="lastRow">
      <w:rPr>
        <w:b/>
        <w:sz w:val="22"/>
      </w:rPr>
      <w:tcPr>
        <w:shd w:val="clear" w:color="ffffff" w:fill="5b9bd5" w:themeFill="accent1"/>
        <w:tcBorders>
          <w:top w:val="single" w:color="000000" w:themeColor="light1" w:sz="4" w:space="0"/>
        </w:tcBorders>
      </w:tcPr>
    </w:tblStylePr>
  </w:style>
  <w:style w:type="table" w:styleId="1000">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f6c3a1" w:themeFill="accent2" w:themeFillTint="75"/>
      </w:tcPr>
    </w:tblStylePr>
    <w:tblStylePr w:type="band1Vert">
      <w:tcPr>
        <w:shd w:val="clear" w:color="ffffff" w:fill="f6c3a1" w:themeFill="accent2" w:themeFillTint="75"/>
      </w:tcPr>
    </w:tblStylePr>
    <w:tblStylePr w:type="firstCol">
      <w:rPr>
        <w:b/>
        <w:sz w:val="22"/>
      </w:rPr>
      <w:tcPr>
        <w:shd w:val="clear" w:color="ffffff" w:fill="ed7d31" w:themeFill="accent2"/>
      </w:tcPr>
    </w:tblStylePr>
    <w:tblStylePr w:type="firstRow">
      <w:rPr>
        <w:b/>
        <w:sz w:val="22"/>
      </w:rPr>
      <w:tcPr>
        <w:shd w:val="clear" w:color="ffffff" w:fill="ed7d31" w:themeFill="accent2"/>
      </w:tcPr>
    </w:tblStylePr>
    <w:tblStylePr w:type="lastCol">
      <w:rPr>
        <w:b/>
        <w:sz w:val="22"/>
      </w:rPr>
      <w:tcPr>
        <w:shd w:val="clear" w:color="ffffff" w:fill="ed7d31" w:themeFill="accent2"/>
      </w:tcPr>
    </w:tblStylePr>
    <w:tblStylePr w:type="lastRow">
      <w:rPr>
        <w:b/>
        <w:sz w:val="22"/>
      </w:rPr>
      <w:tcPr>
        <w:shd w:val="clear" w:color="ffffff" w:fill="ed7d31" w:themeFill="accent2"/>
        <w:tcBorders>
          <w:top w:val="single" w:color="000000" w:themeColor="light1" w:sz="4" w:space="0"/>
        </w:tcBorders>
      </w:tcPr>
    </w:tblStylePr>
  </w:style>
  <w:style w:type="table" w:styleId="1001">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d6d6d6" w:themeFill="accent3" w:themeFillTint="75"/>
      </w:tcPr>
    </w:tblStylePr>
    <w:tblStylePr w:type="band1Vert">
      <w:tcPr>
        <w:shd w:val="clear" w:color="ffffff" w:fill="d6d6d6" w:themeFill="accent3" w:themeFillTint="75"/>
      </w:tcPr>
    </w:tblStylePr>
    <w:tblStylePr w:type="firstCol">
      <w:rPr>
        <w:b/>
        <w:sz w:val="22"/>
      </w:rPr>
      <w:tcPr>
        <w:shd w:val="clear" w:color="ffffff" w:fill="a5a5a5" w:themeFill="accent3"/>
      </w:tcPr>
    </w:tblStylePr>
    <w:tblStylePr w:type="firstRow">
      <w:rPr>
        <w:b/>
        <w:sz w:val="22"/>
      </w:rPr>
      <w:tcPr>
        <w:shd w:val="clear" w:color="ffffff" w:fill="a5a5a5" w:themeFill="accent3"/>
      </w:tcPr>
    </w:tblStylePr>
    <w:tblStylePr w:type="lastCol">
      <w:rPr>
        <w:b/>
        <w:sz w:val="22"/>
      </w:rPr>
      <w:tcPr>
        <w:shd w:val="clear" w:color="ffffff" w:fill="a5a5a5" w:themeFill="accent3"/>
      </w:tcPr>
    </w:tblStylePr>
    <w:tblStylePr w:type="lastRow">
      <w:rPr>
        <w:b/>
        <w:sz w:val="22"/>
      </w:rPr>
      <w:tcPr>
        <w:shd w:val="clear" w:color="ffffff" w:fill="a5a5a5" w:themeFill="accent3"/>
        <w:tcBorders>
          <w:top w:val="single" w:color="000000" w:themeColor="light1" w:sz="4" w:space="0"/>
        </w:tcBorders>
      </w:tcPr>
    </w:tblStylePr>
  </w:style>
  <w:style w:type="table" w:styleId="1002">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fee189" w:themeFill="accent4" w:themeFillTint="75"/>
      </w:tcPr>
    </w:tblStylePr>
    <w:tblStylePr w:type="band1Vert">
      <w:tcPr>
        <w:shd w:val="clear" w:color="ffffff" w:fill="fee189" w:themeFill="accent4" w:themeFillTint="75"/>
      </w:tcPr>
    </w:tblStylePr>
    <w:tblStylePr w:type="firstCol">
      <w:rPr>
        <w:b/>
        <w:sz w:val="22"/>
      </w:rPr>
      <w:tcPr>
        <w:shd w:val="clear" w:color="ffffff" w:fill="ffc000" w:themeFill="accent4"/>
      </w:tcPr>
    </w:tblStylePr>
    <w:tblStylePr w:type="firstRow">
      <w:rPr>
        <w:b/>
        <w:sz w:val="22"/>
      </w:rPr>
      <w:tcPr>
        <w:shd w:val="clear" w:color="ffffff" w:fill="ffc000" w:themeFill="accent4"/>
      </w:tcPr>
    </w:tblStylePr>
    <w:tblStylePr w:type="lastCol">
      <w:rPr>
        <w:b/>
        <w:sz w:val="22"/>
      </w:rPr>
      <w:tcPr>
        <w:shd w:val="clear" w:color="ffffff" w:fill="ffc000" w:themeFill="accent4"/>
      </w:tcPr>
    </w:tblStylePr>
    <w:tblStylePr w:type="lastRow">
      <w:rPr>
        <w:b/>
        <w:sz w:val="22"/>
      </w:rPr>
      <w:tcPr>
        <w:shd w:val="clear" w:color="ffffff" w:fill="ffc000" w:themeFill="accent4"/>
        <w:tcBorders>
          <w:top w:val="single" w:color="000000" w:themeColor="light1" w:sz="4" w:space="0"/>
        </w:tcBorders>
      </w:tcPr>
    </w:tblStylePr>
  </w:style>
  <w:style w:type="table" w:styleId="1003">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aabfe3" w:themeFill="accent5" w:themeFillTint="75"/>
      </w:tcPr>
    </w:tblStylePr>
    <w:tblStylePr w:type="band1Vert">
      <w:tcPr>
        <w:shd w:val="clear" w:color="ffffff" w:fill="aabfe3" w:themeFill="accent5" w:themeFillTint="75"/>
      </w:tcPr>
    </w:tblStylePr>
    <w:tblStylePr w:type="firstCol">
      <w:rPr>
        <w:b/>
        <w:sz w:val="22"/>
      </w:rPr>
      <w:tcPr>
        <w:shd w:val="clear" w:color="ffffff" w:fill="4472c4" w:themeFill="accent5"/>
      </w:tcPr>
    </w:tblStylePr>
    <w:tblStylePr w:type="firstRow">
      <w:rPr>
        <w:b/>
        <w:sz w:val="22"/>
      </w:rPr>
      <w:tcPr>
        <w:shd w:val="clear" w:color="ffffff" w:fill="4472c4" w:themeFill="accent5"/>
      </w:tcPr>
    </w:tblStylePr>
    <w:tblStylePr w:type="lastCol">
      <w:rPr>
        <w:b/>
        <w:sz w:val="22"/>
      </w:rPr>
      <w:tcPr>
        <w:shd w:val="clear" w:color="ffffff" w:fill="4472c4" w:themeFill="accent5"/>
      </w:tcPr>
    </w:tblStylePr>
    <w:tblStylePr w:type="lastRow">
      <w:rPr>
        <w:b/>
        <w:sz w:val="22"/>
      </w:rPr>
      <w:tcPr>
        <w:shd w:val="clear" w:color="ffffff" w:fill="4472c4" w:themeFill="accent5"/>
        <w:tcBorders>
          <w:top w:val="single" w:color="000000" w:themeColor="light1" w:sz="4" w:space="0"/>
        </w:tcBorders>
      </w:tcPr>
    </w:tblStylePr>
  </w:style>
  <w:style w:type="table" w:styleId="1004">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bedba8" w:themeFill="accent6" w:themeFillTint="75"/>
      </w:tcPr>
    </w:tblStylePr>
    <w:tblStylePr w:type="band1Vert">
      <w:tcPr>
        <w:shd w:val="clear" w:color="ffffff" w:fill="bedba8" w:themeFill="accent6" w:themeFillTint="75"/>
      </w:tcPr>
    </w:tblStylePr>
    <w:tblStylePr w:type="firstCol">
      <w:rPr>
        <w:b/>
        <w:sz w:val="22"/>
      </w:rPr>
      <w:tcPr>
        <w:shd w:val="clear" w:color="ffffff" w:fill="70ad47" w:themeFill="accent6"/>
      </w:tcPr>
    </w:tblStylePr>
    <w:tblStylePr w:type="firstRow">
      <w:rPr>
        <w:b/>
        <w:sz w:val="22"/>
      </w:rPr>
      <w:tcPr>
        <w:shd w:val="clear" w:color="ffffff" w:fill="70ad47" w:themeFill="accent6"/>
      </w:tcPr>
    </w:tblStylePr>
    <w:tblStylePr w:type="lastCol">
      <w:rPr>
        <w:b/>
        <w:sz w:val="22"/>
      </w:rPr>
      <w:tcPr>
        <w:shd w:val="clear" w:color="ffffff" w:fill="70ad47" w:themeFill="accent6"/>
      </w:tcPr>
    </w:tblStylePr>
    <w:tblStylePr w:type="lastRow">
      <w:rPr>
        <w:b/>
        <w:sz w:val="22"/>
      </w:rPr>
      <w:tcPr>
        <w:shd w:val="clear" w:color="ffffff" w:fill="70ad47" w:themeFill="accent6"/>
        <w:tcBorders>
          <w:top w:val="single" w:color="000000" w:themeColor="light1" w:sz="4" w:space="0"/>
        </w:tcBorders>
      </w:tcPr>
    </w:tblStylePr>
  </w:style>
  <w:style w:type="table" w:styleId="1005">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4a4a4a"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color w:val="4a4a4a" w:themeColor="text1" w:themeTint="80" w:themeShade="95"/>
        <w:sz w:val="22"/>
      </w:rPr>
    </w:tblStylePr>
  </w:style>
  <w:style w:type="table" w:styleId="1006">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17bba" w:themeColor="accent1" w:themeTint="80" w:themeShade="95"/>
        <w:sz w:val="22"/>
      </w:rPr>
      <w:tcPr>
        <w:shd w:val="clear" w:color="ffffff" w:fill="ddebf6" w:themeFill="accent1" w:themeFillTint="34"/>
      </w:tcPr>
    </w:tblStylePr>
    <w:tblStylePr w:type="band1Vert">
      <w:tcPr>
        <w:shd w:val="clear" w:color="ffffff" w:fill="ddebf6" w:themeFill="accent1" w:themeFillTint="34"/>
      </w:tcPr>
    </w:tblStylePr>
    <w:tblStylePr w:type="band2Horz">
      <w:rPr>
        <w:color w:val="317bba"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color w:val="317bba" w:themeColor="accent1" w:themeTint="80" w:themeShade="95"/>
        <w:sz w:val="22"/>
      </w:rPr>
    </w:tblStylePr>
  </w:style>
  <w:style w:type="table" w:styleId="1007">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c95712"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c95712"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color w:val="c95712" w:themeColor="accent2" w:themeTint="97" w:themeShade="95"/>
        <w:sz w:val="22"/>
      </w:rPr>
    </w:tblStylePr>
  </w:style>
  <w:style w:type="table" w:styleId="1008">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606060" w:themeColor="accent3" w:themeTint="FE" w:themeShade="95"/>
        <w:sz w:val="22"/>
      </w:rPr>
      <w:tcPr>
        <w:shd w:val="clear" w:color="ffffff" w:fill="ededed" w:themeFill="accent3" w:themeFillTint="34"/>
      </w:tcPr>
    </w:tblStylePr>
    <w:tblStylePr w:type="band1Vert">
      <w:tcPr>
        <w:shd w:val="clear" w:color="ffffff" w:fill="ededed" w:themeFill="accent3" w:themeFillTint="34"/>
      </w:tcPr>
    </w:tblStylePr>
    <w:tblStylePr w:type="band2Horz">
      <w:rPr>
        <w:color w:val="60606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color w:val="606060" w:themeColor="accent3" w:themeTint="FE" w:themeShade="95"/>
        <w:sz w:val="22"/>
      </w:rPr>
    </w:tblStylePr>
  </w:style>
  <w:style w:type="table" w:styleId="1009">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cd9600" w:themeColor="accent4" w:themeTint="9A" w:themeShade="95"/>
        <w:sz w:val="22"/>
      </w:rPr>
      <w:tcPr>
        <w:shd w:val="clear" w:color="ffffff" w:fill="fef2cb" w:themeFill="accent4" w:themeFillTint="34"/>
      </w:tcPr>
    </w:tblStylePr>
    <w:tblStylePr w:type="band1Vert">
      <w:tcPr>
        <w:shd w:val="clear" w:color="ffffff" w:fill="fef2cb" w:themeFill="accent4" w:themeFillTint="34"/>
      </w:tcPr>
    </w:tblStylePr>
    <w:tblStylePr w:type="band2Horz">
      <w:rPr>
        <w:color w:val="cd960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color w:val="cd9600" w:themeColor="accent4" w:themeTint="9A" w:themeShade="95"/>
        <w:sz w:val="22"/>
      </w:rPr>
    </w:tblStylePr>
  </w:style>
  <w:style w:type="table" w:styleId="1010">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254374" w:themeColor="accent5" w:themeShade="95"/>
        <w:sz w:val="22"/>
      </w:rPr>
      <w:tcPr>
        <w:shd w:val="clear" w:color="ffffff" w:fill="d9e2f2" w:themeFill="accent5" w:themeFillTint="34"/>
      </w:tcPr>
    </w:tblStylePr>
    <w:tblStylePr w:type="band1Vert">
      <w:tcPr>
        <w:shd w:val="clear" w:color="ffffff" w:fill="d9e2f2" w:themeFill="accent5" w:themeFillTint="34"/>
      </w:tcPr>
    </w:tblStylePr>
    <w:tblStylePr w:type="band2Horz">
      <w:rPr>
        <w:color w:val="254374"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color w:val="254374" w:themeColor="accent5" w:themeShade="95"/>
        <w:sz w:val="22"/>
      </w:rPr>
    </w:tblStylePr>
  </w:style>
  <w:style w:type="table" w:styleId="1011">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254374" w:themeColor="accent5" w:themeShade="95"/>
        <w:sz w:val="22"/>
      </w:rPr>
      <w:tcPr>
        <w:shd w:val="clear" w:color="ffffff" w:fill="e2efd8" w:themeFill="accent6" w:themeFillTint="34"/>
      </w:tcPr>
    </w:tblStylePr>
    <w:tblStylePr w:type="band1Vert">
      <w:tcPr>
        <w:shd w:val="clear" w:color="ffffff" w:fill="e2efd8" w:themeFill="accent6" w:themeFillTint="34"/>
      </w:tcPr>
    </w:tblStylePr>
    <w:tblStylePr w:type="band2Horz">
      <w:rPr>
        <w:color w:val="254374"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color w:val="254374" w:themeColor="accent5" w:themeShade="95"/>
        <w:sz w:val="22"/>
      </w:rPr>
    </w:tblStylePr>
  </w:style>
  <w:style w:type="table" w:styleId="1012">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cPr>
        <w:shd w:val="clear" w:color="ffffff" w:fill="f2f2f2" w:themeFill="text1" w:themeFillTint="00"/>
      </w:tcPr>
    </w:tblStylePr>
    <w:tblStylePr w:type="band1Vert">
      <w:tcPr>
        <w:shd w:val="clear" w:color="ffffff" w:fill="f2f2f2" w:themeFill="text1" w:themeFillTint="0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1013">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17bba" w:themeColor="accent1" w:themeTint="80" w:themeShade="95"/>
        <w:sz w:val="22"/>
      </w:rPr>
      <w:tcPr>
        <w:shd w:val="clear" w:color="ffffff" w:fill="ddebf6" w:themeFill="accent1" w:themeFillTint="34"/>
      </w:tcPr>
    </w:tblStylePr>
    <w:tblStylePr w:type="band1Vert">
      <w:tcPr>
        <w:shd w:val="clear" w:color="ffffff" w:fill="ddebf6" w:themeFill="accent1" w:themeFillTint="34"/>
      </w:tcPr>
    </w:tblStylePr>
    <w:tblStylePr w:type="band2Horz">
      <w:rPr>
        <w:color w:val="317bba" w:themeColor="accent1" w:themeTint="80" w:themeShade="95"/>
        <w:sz w:val="22"/>
      </w:rPr>
    </w:tblStylePr>
    <w:tblStylePr w:type="firstCol">
      <w:rPr>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17bba" w:themeColor="accent1" w:themeTint="80"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17bba" w:themeColor="accent1" w:themeTint="80"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17bba" w:themeColor="accent1" w:themeTint="80"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style>
  <w:style w:type="table" w:styleId="1014">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c95712"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c95712" w:themeColor="accent2" w:themeTint="97" w:themeShade="95"/>
        <w:sz w:val="22"/>
      </w:rPr>
    </w:tblStylePr>
    <w:tblStylePr w:type="firstCol">
      <w:rPr>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95712"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c95712"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style>
  <w:style w:type="table" w:styleId="1015">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606060" w:themeColor="accent3" w:themeTint="FE" w:themeShade="95"/>
        <w:sz w:val="22"/>
      </w:rPr>
      <w:tcPr>
        <w:shd w:val="clear" w:color="ffffff" w:fill="ededed" w:themeFill="accent3" w:themeFillTint="34"/>
      </w:tcPr>
    </w:tblStylePr>
    <w:tblStylePr w:type="band1Vert">
      <w:tcPr>
        <w:shd w:val="clear" w:color="ffffff" w:fill="ededed" w:themeFill="accent3" w:themeFillTint="34"/>
      </w:tcPr>
    </w:tblStylePr>
    <w:tblStylePr w:type="band2Horz">
      <w:rPr>
        <w:color w:val="606060" w:themeColor="accent3" w:themeTint="FE" w:themeShade="95"/>
        <w:sz w:val="22"/>
      </w:rPr>
    </w:tblStylePr>
    <w:tblStylePr w:type="firstCol">
      <w:rPr>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606060" w:themeColor="accent3" w:themeTint="FE"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606060" w:themeColor="accent3" w:themeTint="FE"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606060" w:themeColor="accent3" w:themeTint="FE"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style>
  <w:style w:type="table" w:styleId="1016">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cd9600" w:themeColor="accent4" w:themeTint="9A" w:themeShade="95"/>
        <w:sz w:val="22"/>
      </w:rPr>
      <w:tcPr>
        <w:shd w:val="clear" w:color="ffffff" w:fill="fef2cb" w:themeFill="accent4" w:themeFillTint="34"/>
      </w:tcPr>
    </w:tblStylePr>
    <w:tblStylePr w:type="band1Vert">
      <w:tcPr>
        <w:shd w:val="clear" w:color="ffffff" w:fill="fef2cb" w:themeFill="accent4" w:themeFillTint="34"/>
      </w:tcPr>
    </w:tblStylePr>
    <w:tblStylePr w:type="band2Horz">
      <w:rPr>
        <w:color w:val="cd9600" w:themeColor="accent4" w:themeTint="9A" w:themeShade="95"/>
        <w:sz w:val="22"/>
      </w:rPr>
    </w:tblStylePr>
    <w:tblStylePr w:type="firstCol">
      <w:rPr>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cd9600"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cd9600"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style>
  <w:style w:type="table" w:styleId="1017">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54374" w:themeColor="accent5" w:themeShade="95"/>
        <w:sz w:val="22"/>
      </w:rPr>
      <w:tcPr>
        <w:shd w:val="clear" w:color="ffffff" w:fill="d9e2f2" w:themeFill="accent5" w:themeFillTint="34"/>
      </w:tcPr>
    </w:tblStylePr>
    <w:tblStylePr w:type="band1Vert">
      <w:tcPr>
        <w:shd w:val="clear" w:color="ffffff" w:fill="d9e2f2" w:themeFill="accent5" w:themeFillTint="34"/>
      </w:tcPr>
    </w:tblStylePr>
    <w:tblStylePr w:type="band2Horz">
      <w:rPr>
        <w:color w:val="254374" w:themeColor="accent5" w:themeShade="95"/>
        <w:sz w:val="22"/>
      </w:rPr>
    </w:tblStylePr>
    <w:tblStylePr w:type="firstCol">
      <w:rPr>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54374" w:themeColor="accent5"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54374" w:themeColor="accent5"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54374" w:themeColor="accent5"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style>
  <w:style w:type="table" w:styleId="1018">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26429" w:themeColor="accent6" w:themeShade="95"/>
        <w:sz w:val="22"/>
      </w:rPr>
      <w:tcPr>
        <w:shd w:val="clear" w:color="ffffff" w:fill="e2efd8" w:themeFill="accent6" w:themeFillTint="34"/>
      </w:tcPr>
    </w:tblStylePr>
    <w:tblStylePr w:type="band1Vert">
      <w:tcPr>
        <w:shd w:val="clear" w:color="ffffff" w:fill="e2efd8" w:themeFill="accent6" w:themeFillTint="34"/>
      </w:tcPr>
    </w:tblStylePr>
    <w:tblStylePr w:type="band2Horz">
      <w:rPr>
        <w:color w:val="426429" w:themeColor="accent6" w:themeShade="95"/>
        <w:sz w:val="22"/>
      </w:rPr>
    </w:tblStylePr>
    <w:tblStylePr w:type="firstCol">
      <w:rPr>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426429" w:themeColor="accent6"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426429" w:themeColor="accent6"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426429" w:themeColor="accent6"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style>
  <w:style w:type="table" w:styleId="1019">
    <w:name w:val="List Table 1 Light"/>
    <w:uiPriority w:val="99"/>
    <w:pPr>
      <w:spacing w:after="0" w:line="240" w:lineRule="auto"/>
    </w:pPr>
    <w:tblPr>
      <w:tblStyleRowBandSize w:val="1"/>
      <w:tblStyleColBandSize w:val="1"/>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rPr>
    </w:tblStylePr>
    <w:tblStylePr w:type="firstRow">
      <w:rPr>
        <w:b/>
      </w:rPr>
      <w:tcPr>
        <w:tcBorders>
          <w:top w:val="none" w:color="000000" w:sz="4" w:space="0"/>
          <w:left w:val="none" w:color="000000" w:sz="4" w:space="0"/>
          <w:bottom w:val="single" w:color="000000" w:themeColor="text1" w:sz="4" w:space="0"/>
          <w:right w:val="none" w:color="000000" w:sz="4" w:space="0"/>
        </w:tcBorders>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tcPr>
    </w:tblStylePr>
  </w:style>
  <w:style w:type="table" w:styleId="1020">
    <w:name w:val="List Table 1 Light - Accent 1"/>
    <w:uiPriority w:val="99"/>
    <w:pPr>
      <w:spacing w:after="0" w:line="240" w:lineRule="auto"/>
    </w:pPr>
    <w:tblPr>
      <w:tblStyleRowBandSize w:val="1"/>
      <w:tblStyleColBandSize w:val="1"/>
    </w:tblPr>
    <w:tblStylePr w:type="band1Horz">
      <w:tcPr>
        <w:shd w:val="clear" w:color="ffffff" w:fill="d5e6f4" w:themeFill="accent1" w:themeFillTint="40"/>
      </w:tcPr>
    </w:tblStylePr>
    <w:tblStylePr w:type="band1Vert">
      <w:tcPr>
        <w:shd w:val="clear" w:color="ffffff" w:fill="d5e6f4" w:themeFill="accent1" w:themeFillTint="40"/>
      </w:tcPr>
    </w:tblStylePr>
    <w:tblStylePr w:type="firstCol">
      <w:rPr>
        <w:b/>
      </w:rPr>
    </w:tblStylePr>
    <w:tblStylePr w:type="firstRow">
      <w:rPr>
        <w:b/>
      </w:rPr>
      <w:tcPr>
        <w:tcBorders>
          <w:top w:val="none" w:color="000000" w:sz="4" w:space="0"/>
          <w:left w:val="none" w:color="000000" w:sz="4" w:space="0"/>
          <w:bottom w:val="single" w:color="000000" w:themeColor="accent1" w:sz="4" w:space="0"/>
          <w:right w:val="none" w:color="000000" w:sz="4" w:space="0"/>
        </w:tcBorders>
      </w:tcPr>
    </w:tblStylePr>
    <w:tblStylePr w:type="lastCol">
      <w:rPr>
        <w:b/>
      </w:rPr>
    </w:tblStylePr>
    <w:tblStylePr w:type="lastRow">
      <w:rPr>
        <w:b/>
      </w:rPr>
      <w:tcPr>
        <w:tcBorders>
          <w:top w:val="single" w:color="000000" w:themeColor="accent1" w:sz="4" w:space="0"/>
          <w:left w:val="none" w:color="000000" w:sz="4" w:space="0"/>
          <w:bottom w:val="none" w:color="000000" w:sz="4" w:space="0"/>
          <w:right w:val="none" w:color="000000" w:sz="4" w:space="0"/>
        </w:tcBorders>
      </w:tcPr>
    </w:tblStylePr>
  </w:style>
  <w:style w:type="table" w:styleId="1021">
    <w:name w:val="List Table 1 Light - Accent 2"/>
    <w:uiPriority w:val="99"/>
    <w:pPr>
      <w:spacing w:after="0" w:line="240" w:lineRule="auto"/>
    </w:pPr>
    <w:tblPr>
      <w:tblStyleRowBandSize w:val="1"/>
      <w:tblStyleColBandSize w:val="1"/>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rPr>
    </w:tblStylePr>
    <w:tblStylePr w:type="firstRow">
      <w:rPr>
        <w:b/>
      </w:rPr>
      <w:tcPr>
        <w:tcBorders>
          <w:top w:val="none" w:color="000000" w:sz="4" w:space="0"/>
          <w:left w:val="none" w:color="000000" w:sz="4" w:space="0"/>
          <w:bottom w:val="single" w:color="000000" w:themeColor="accent2" w:sz="4" w:space="0"/>
          <w:right w:val="none" w:color="000000" w:sz="4" w:space="0"/>
        </w:tcBorders>
      </w:tcPr>
    </w:tblStylePr>
    <w:tblStylePr w:type="lastCol">
      <w:rPr>
        <w:b/>
      </w:rPr>
    </w:tblStylePr>
    <w:tblStylePr w:type="lastRow">
      <w:rPr>
        <w:b/>
      </w:rPr>
      <w:tcPr>
        <w:tcBorders>
          <w:top w:val="single" w:color="000000" w:themeColor="accent2" w:sz="4" w:space="0"/>
          <w:left w:val="none" w:color="000000" w:sz="4" w:space="0"/>
          <w:bottom w:val="none" w:color="000000" w:sz="4" w:space="0"/>
          <w:right w:val="none" w:color="000000" w:sz="4" w:space="0"/>
        </w:tcBorders>
      </w:tcPr>
    </w:tblStylePr>
  </w:style>
  <w:style w:type="table" w:styleId="1022">
    <w:name w:val="List Table 1 Light - Accent 3"/>
    <w:uiPriority w:val="99"/>
    <w:pPr>
      <w:spacing w:after="0" w:line="240" w:lineRule="auto"/>
    </w:pPr>
    <w:tblPr>
      <w:tblStyleRowBandSize w:val="1"/>
      <w:tblStyleColBandSize w:val="1"/>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rPr>
    </w:tblStylePr>
    <w:tblStylePr w:type="firstRow">
      <w:rPr>
        <w:b/>
      </w:rPr>
      <w:tcPr>
        <w:tcBorders>
          <w:top w:val="none" w:color="000000" w:sz="4" w:space="0"/>
          <w:left w:val="none" w:color="000000" w:sz="4" w:space="0"/>
          <w:bottom w:val="single" w:color="000000" w:themeColor="accent3" w:sz="4" w:space="0"/>
          <w:right w:val="none" w:color="000000" w:sz="4" w:space="0"/>
        </w:tcBorders>
      </w:tcPr>
    </w:tblStylePr>
    <w:tblStylePr w:type="lastCol">
      <w:rPr>
        <w:b/>
      </w:rPr>
    </w:tblStylePr>
    <w:tblStylePr w:type="lastRow">
      <w:rPr>
        <w:b/>
      </w:rPr>
      <w:tcPr>
        <w:tcBorders>
          <w:top w:val="single" w:color="000000" w:themeColor="accent3" w:sz="4" w:space="0"/>
          <w:left w:val="none" w:color="000000" w:sz="4" w:space="0"/>
          <w:bottom w:val="none" w:color="000000" w:sz="4" w:space="0"/>
          <w:right w:val="none" w:color="000000" w:sz="4" w:space="0"/>
        </w:tcBorders>
      </w:tcPr>
    </w:tblStylePr>
  </w:style>
  <w:style w:type="table" w:styleId="1023">
    <w:name w:val="List Table 1 Light - Accent 4"/>
    <w:uiPriority w:val="99"/>
    <w:pPr>
      <w:spacing w:after="0" w:line="240" w:lineRule="auto"/>
    </w:pPr>
    <w:tblPr>
      <w:tblStyleRowBandSize w:val="1"/>
      <w:tblStyleColBandSize w:val="1"/>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rPr>
    </w:tblStylePr>
    <w:tblStylePr w:type="firstRow">
      <w:rPr>
        <w:b/>
      </w:rPr>
      <w:tcPr>
        <w:tcBorders>
          <w:top w:val="none" w:color="000000" w:sz="4" w:space="0"/>
          <w:left w:val="none" w:color="000000" w:sz="4" w:space="0"/>
          <w:bottom w:val="single" w:color="000000" w:themeColor="accent4" w:sz="4" w:space="0"/>
          <w:right w:val="none" w:color="000000" w:sz="4" w:space="0"/>
        </w:tcBorders>
      </w:tcPr>
    </w:tblStylePr>
    <w:tblStylePr w:type="lastCol">
      <w:rPr>
        <w:b/>
      </w:rPr>
    </w:tblStylePr>
    <w:tblStylePr w:type="lastRow">
      <w:rPr>
        <w:b/>
      </w:rPr>
      <w:tcPr>
        <w:tcBorders>
          <w:top w:val="single" w:color="000000" w:themeColor="accent4" w:sz="4" w:space="0"/>
          <w:left w:val="none" w:color="000000" w:sz="4" w:space="0"/>
          <w:bottom w:val="none" w:color="000000" w:sz="4" w:space="0"/>
          <w:right w:val="none" w:color="000000" w:sz="4" w:space="0"/>
        </w:tcBorders>
      </w:tcPr>
    </w:tblStylePr>
  </w:style>
  <w:style w:type="table" w:styleId="1024">
    <w:name w:val="List Table 1 Light - Accent 5"/>
    <w:uiPriority w:val="99"/>
    <w:pPr>
      <w:spacing w:after="0" w:line="240" w:lineRule="auto"/>
    </w:pPr>
    <w:tblPr>
      <w:tblStyleRowBandSize w:val="1"/>
      <w:tblStyleColBandSize w:val="1"/>
    </w:tblPr>
    <w:tblStylePr w:type="band1Horz">
      <w:tcPr>
        <w:shd w:val="clear" w:color="ffffff" w:fill="cfdcf0" w:themeFill="accent5" w:themeFillTint="40"/>
      </w:tcPr>
    </w:tblStylePr>
    <w:tblStylePr w:type="band1Vert">
      <w:tcPr>
        <w:shd w:val="clear" w:color="ffffff" w:fill="cfdcf0" w:themeFill="accent5" w:themeFillTint="40"/>
      </w:tcPr>
    </w:tblStylePr>
    <w:tblStylePr w:type="firstCol">
      <w:rPr>
        <w:b/>
      </w:rPr>
    </w:tblStylePr>
    <w:tblStylePr w:type="firstRow">
      <w:rPr>
        <w:b/>
      </w:rPr>
      <w:tcPr>
        <w:tcBorders>
          <w:top w:val="none" w:color="000000" w:sz="4" w:space="0"/>
          <w:left w:val="none" w:color="000000" w:sz="4" w:space="0"/>
          <w:bottom w:val="single" w:color="000000" w:themeColor="accent5" w:sz="4" w:space="0"/>
          <w:right w:val="none" w:color="000000" w:sz="4" w:space="0"/>
        </w:tcBorders>
      </w:tcPr>
    </w:tblStylePr>
    <w:tblStylePr w:type="lastCol">
      <w:rPr>
        <w:b/>
      </w:rPr>
    </w:tblStylePr>
    <w:tblStylePr w:type="lastRow">
      <w:rPr>
        <w:b/>
      </w:rPr>
      <w:tcPr>
        <w:tcBorders>
          <w:top w:val="single" w:color="000000" w:themeColor="accent5" w:sz="4" w:space="0"/>
          <w:left w:val="none" w:color="000000" w:sz="4" w:space="0"/>
          <w:bottom w:val="none" w:color="000000" w:sz="4" w:space="0"/>
          <w:right w:val="none" w:color="000000" w:sz="4" w:space="0"/>
        </w:tcBorders>
      </w:tcPr>
    </w:tblStylePr>
  </w:style>
  <w:style w:type="table" w:styleId="1025">
    <w:name w:val="List Table 1 Light - Accent 6"/>
    <w:uiPriority w:val="99"/>
    <w:pPr>
      <w:spacing w:after="0" w:line="240" w:lineRule="auto"/>
    </w:pPr>
    <w:tblPr>
      <w:tblStyleRowBandSize w:val="1"/>
      <w:tblStyleColBandSize w:val="1"/>
    </w:tblPr>
    <w:tblStylePr w:type="band1Horz">
      <w:tcPr>
        <w:shd w:val="clear" w:color="ffffff" w:fill="dbebd0" w:themeFill="accent6" w:themeFillTint="40"/>
      </w:tcPr>
    </w:tblStylePr>
    <w:tblStylePr w:type="band1Vert">
      <w:tcPr>
        <w:shd w:val="clear" w:color="ffffff" w:fill="dbebd0" w:themeFill="accent6" w:themeFillTint="40"/>
      </w:tcPr>
    </w:tblStylePr>
    <w:tblStylePr w:type="firstCol">
      <w:rPr>
        <w:b/>
      </w:rPr>
    </w:tblStylePr>
    <w:tblStylePr w:type="firstRow">
      <w:rPr>
        <w:b/>
      </w:rPr>
      <w:tcPr>
        <w:tcBorders>
          <w:top w:val="none" w:color="000000" w:sz="4" w:space="0"/>
          <w:left w:val="none" w:color="000000" w:sz="4" w:space="0"/>
          <w:bottom w:val="single" w:color="000000" w:themeColor="accent6" w:sz="4" w:space="0"/>
          <w:right w:val="none" w:color="000000" w:sz="4" w:space="0"/>
        </w:tcBorders>
      </w:tcPr>
    </w:tblStylePr>
    <w:tblStylePr w:type="lastCol">
      <w:rPr>
        <w:b/>
      </w:rPr>
    </w:tblStylePr>
    <w:tblStylePr w:type="lastRow">
      <w:rPr>
        <w:b/>
      </w:rPr>
      <w:tcPr>
        <w:tcBorders>
          <w:top w:val="single" w:color="000000" w:themeColor="accent6" w:sz="4" w:space="0"/>
          <w:left w:val="none" w:color="000000" w:sz="4" w:space="0"/>
          <w:bottom w:val="none" w:color="000000" w:sz="4" w:space="0"/>
          <w:right w:val="none" w:color="000000" w:sz="4" w:space="0"/>
        </w:tcBorders>
      </w:tcPr>
    </w:tblStylePr>
  </w:style>
  <w:style w:type="table" w:styleId="1026">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sz w:val="22"/>
      </w:rPr>
    </w:tblStylePr>
    <w:tblStylePr w:type="fir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StylePr>
    <w:tblStylePr w:type="la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1027">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cPr>
        <w:shd w:val="clear" w:color="ffffff" w:fill="d5e6f4" w:themeFill="accent1" w:themeFillTint="40"/>
      </w:tcPr>
    </w:tblStylePr>
    <w:tblStylePr w:type="band1Vert">
      <w:rPr>
        <w:sz w:val="22"/>
      </w:rPr>
      <w:tcPr>
        <w:shd w:val="clear" w:color="ffffff" w:fill="d5e6f4" w:themeFill="accent1" w:themeFillTint="40"/>
      </w:tcPr>
    </w:tblStylePr>
    <w:tblStylePr w:type="firstCol">
      <w:rPr>
        <w:b/>
        <w:sz w:val="22"/>
      </w:rPr>
    </w:tblStylePr>
    <w:tblStylePr w:type="firstRow">
      <w:rPr>
        <w:b/>
        <w:sz w:val="22"/>
      </w:r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StylePr>
    <w:tblStylePr w:type="lastRow">
      <w:rPr>
        <w:b/>
        <w:sz w:val="22"/>
      </w:r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1028">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sz w:val="22"/>
      </w:rPr>
    </w:tblStylePr>
    <w:tblStylePr w:type="firstRow">
      <w:rPr>
        <w:b/>
        <w:sz w:val="22"/>
      </w:r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StylePr>
    <w:tblStylePr w:type="lastRow">
      <w:rPr>
        <w:b/>
        <w:sz w:val="22"/>
      </w:r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1029">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sz w:val="22"/>
      </w:rPr>
    </w:tblStylePr>
    <w:tblStylePr w:type="firstRow">
      <w:rPr>
        <w:b/>
        <w:sz w:val="22"/>
      </w:r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StylePr>
    <w:tblStylePr w:type="lastRow">
      <w:rPr>
        <w:b/>
        <w:sz w:val="22"/>
      </w:r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1030">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sz w:val="22"/>
      </w:rPr>
    </w:tblStylePr>
    <w:tblStylePr w:type="firstRow">
      <w:rPr>
        <w:b/>
        <w:sz w:val="22"/>
      </w:r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StylePr>
    <w:tblStylePr w:type="lastRow">
      <w:rPr>
        <w:b/>
        <w:sz w:val="22"/>
      </w:r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1031">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cPr>
        <w:shd w:val="clear" w:color="ffffff" w:fill="cfdcf0" w:themeFill="accent5" w:themeFillTint="40"/>
      </w:tcPr>
    </w:tblStylePr>
    <w:tblStylePr w:type="band1Vert">
      <w:rPr>
        <w:sz w:val="22"/>
      </w:rPr>
      <w:tcPr>
        <w:shd w:val="clear" w:color="ffffff" w:fill="cfdcf0" w:themeFill="accent5" w:themeFillTint="40"/>
      </w:tcPr>
    </w:tblStylePr>
    <w:tblStylePr w:type="firstCol">
      <w:rPr>
        <w:b/>
        <w:sz w:val="22"/>
      </w:rPr>
    </w:tblStylePr>
    <w:tblStylePr w:type="firstRow">
      <w:rPr>
        <w:b/>
        <w:sz w:val="22"/>
      </w:r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StylePr>
    <w:tblStylePr w:type="lastRow">
      <w:rPr>
        <w:b/>
        <w:sz w:val="22"/>
      </w:r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1032">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cPr>
        <w:shd w:val="clear" w:color="ffffff" w:fill="dbebd0" w:themeFill="accent6" w:themeFillTint="40"/>
      </w:tcPr>
    </w:tblStylePr>
    <w:tblStylePr w:type="band1Vert">
      <w:rPr>
        <w:sz w:val="22"/>
      </w:rPr>
      <w:tcPr>
        <w:shd w:val="clear" w:color="ffffff" w:fill="dbebd0" w:themeFill="accent6" w:themeFillTint="40"/>
      </w:tcPr>
    </w:tblStylePr>
    <w:tblStylePr w:type="firstCol">
      <w:rPr>
        <w:b/>
        <w:sz w:val="22"/>
      </w:rPr>
    </w:tblStylePr>
    <w:tblStylePr w:type="firstRow">
      <w:rPr>
        <w:b/>
        <w:sz w:val="22"/>
      </w:r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StylePr>
    <w:tblStylePr w:type="lastRow">
      <w:rPr>
        <w:b/>
        <w:sz w:val="22"/>
      </w:r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1033">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cPr>
        <w:tcBorders>
          <w:top w:val="single" w:color="000000" w:themeColor="text1" w:sz="4" w:space="0"/>
          <w:bottom w:val="single" w:color="000000" w:themeColor="text1" w:sz="4" w:space="0"/>
        </w:tcBorders>
      </w:tcPr>
    </w:tblStylePr>
    <w:tblStylePr w:type="band1Vert">
      <w:rPr>
        <w:sz w:val="22"/>
      </w:rPr>
      <w:tcPr>
        <w:tcBorders>
          <w:left w:val="single" w:color="000000" w:themeColor="text1" w:sz="4" w:space="0"/>
          <w:right w:val="single" w:color="000000" w:themeColor="text1" w:sz="4" w:space="0"/>
        </w:tcBorders>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1034">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cPr>
        <w:tcBorders>
          <w:top w:val="single" w:color="000000" w:themeColor="accent1" w:sz="4" w:space="0"/>
          <w:bottom w:val="single" w:color="000000" w:themeColor="accent1" w:sz="4" w:space="0"/>
        </w:tcBorders>
      </w:tcPr>
    </w:tblStylePr>
    <w:tblStylePr w:type="band1Vert">
      <w:rPr>
        <w:sz w:val="22"/>
      </w:rPr>
      <w:tcPr>
        <w:tcBorders>
          <w:left w:val="single" w:color="000000" w:themeColor="accent1" w:sz="4" w:space="0"/>
          <w:right w:val="single" w:color="000000" w:themeColor="accent1" w:sz="4" w:space="0"/>
        </w:tcBorders>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1035">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cPr>
        <w:tcBorders>
          <w:top w:val="single" w:color="000000" w:themeColor="accent2" w:sz="4" w:space="0"/>
          <w:bottom w:val="single" w:color="000000" w:themeColor="accent2" w:sz="4" w:space="0"/>
        </w:tcBorders>
      </w:tcPr>
    </w:tblStylePr>
    <w:tblStylePr w:type="band1Vert">
      <w:rPr>
        <w:sz w:val="22"/>
      </w:rPr>
      <w:tcPr>
        <w:tcBorders>
          <w:left w:val="single" w:color="000000" w:themeColor="accent2" w:sz="4" w:space="0"/>
          <w:right w:val="single" w:color="000000" w:themeColor="accent2" w:sz="4" w:space="0"/>
        </w:tcBorders>
      </w:tcPr>
    </w:tblStylePr>
    <w:tblStylePr w:type="firstCol">
      <w:rPr>
        <w:b/>
      </w:rPr>
    </w:tblStylePr>
    <w:tblStylePr w:type="firstRow">
      <w:rPr>
        <w:b/>
        <w:sz w:val="22"/>
      </w:rPr>
      <w:tcPr>
        <w:shd w:val="clear" w:color="ffffff" w:fill="f4b185" w:themeFill="accent2" w:themeFillTint="97"/>
      </w:tcPr>
    </w:tblStylePr>
    <w:tblStylePr w:type="lastCol">
      <w:rPr>
        <w:b/>
      </w:rPr>
    </w:tblStylePr>
    <w:tblStylePr w:type="lastRow">
      <w:rPr>
        <w:b/>
      </w:rPr>
    </w:tblStylePr>
  </w:style>
  <w:style w:type="table" w:styleId="1036">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cPr>
        <w:tcBorders>
          <w:top w:val="single" w:color="000000" w:themeColor="accent3" w:sz="4" w:space="0"/>
          <w:bottom w:val="single" w:color="000000" w:themeColor="accent3" w:sz="4" w:space="0"/>
        </w:tcBorders>
      </w:tcPr>
    </w:tblStylePr>
    <w:tblStylePr w:type="band1Vert">
      <w:rPr>
        <w:sz w:val="22"/>
      </w:rPr>
      <w:tcPr>
        <w:tcBorders>
          <w:left w:val="single" w:color="000000" w:themeColor="accent3" w:sz="4" w:space="0"/>
          <w:right w:val="single" w:color="000000" w:themeColor="accent3" w:sz="4" w:space="0"/>
        </w:tcBorders>
      </w:tcPr>
    </w:tblStylePr>
    <w:tblStylePr w:type="firstCol">
      <w:rPr>
        <w:b/>
      </w:rPr>
    </w:tblStylePr>
    <w:tblStylePr w:type="firstRow">
      <w:rPr>
        <w:b/>
        <w:sz w:val="22"/>
      </w:rPr>
      <w:tcPr>
        <w:shd w:val="clear" w:color="ffffff" w:fill="c9c9c9" w:themeFill="accent3" w:themeFillTint="98"/>
      </w:tcPr>
    </w:tblStylePr>
    <w:tblStylePr w:type="lastCol">
      <w:rPr>
        <w:b/>
      </w:rPr>
    </w:tblStylePr>
    <w:tblStylePr w:type="lastRow">
      <w:rPr>
        <w:b/>
      </w:rPr>
    </w:tblStylePr>
  </w:style>
  <w:style w:type="table" w:styleId="1037">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cPr>
        <w:tcBorders>
          <w:top w:val="single" w:color="000000" w:themeColor="accent4" w:sz="4" w:space="0"/>
          <w:bottom w:val="single" w:color="000000" w:themeColor="accent4" w:sz="4" w:space="0"/>
        </w:tcBorders>
      </w:tcPr>
    </w:tblStylePr>
    <w:tblStylePr w:type="band1Vert">
      <w:rPr>
        <w:sz w:val="22"/>
      </w:rPr>
      <w:tcPr>
        <w:tcBorders>
          <w:left w:val="single" w:color="000000" w:themeColor="accent4" w:sz="4" w:space="0"/>
          <w:right w:val="single" w:color="000000" w:themeColor="accent4" w:sz="4" w:space="0"/>
        </w:tcBorders>
      </w:tcPr>
    </w:tblStylePr>
    <w:tblStylePr w:type="firstCol">
      <w:rPr>
        <w:b/>
      </w:rPr>
    </w:tblStylePr>
    <w:tblStylePr w:type="firstRow">
      <w:rPr>
        <w:b/>
        <w:sz w:val="22"/>
      </w:rPr>
      <w:tcPr>
        <w:shd w:val="clear" w:color="ffffff" w:fill="ffd864" w:themeFill="accent4" w:themeFillTint="9A"/>
      </w:tcPr>
    </w:tblStylePr>
    <w:tblStylePr w:type="lastCol">
      <w:rPr>
        <w:b/>
      </w:rPr>
    </w:tblStylePr>
    <w:tblStylePr w:type="lastRow">
      <w:rPr>
        <w:b/>
      </w:rPr>
    </w:tblStylePr>
  </w:style>
  <w:style w:type="table" w:styleId="1038">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cPr>
        <w:tcBorders>
          <w:top w:val="single" w:color="000000" w:themeColor="accent5" w:sz="4" w:space="0"/>
          <w:bottom w:val="single" w:color="000000" w:themeColor="accent5" w:sz="4" w:space="0"/>
        </w:tcBorders>
      </w:tcPr>
    </w:tblStylePr>
    <w:tblStylePr w:type="band1Vert">
      <w:rPr>
        <w:sz w:val="22"/>
      </w:rPr>
      <w:tcPr>
        <w:tcBorders>
          <w:left w:val="single" w:color="000000" w:themeColor="accent5" w:sz="4" w:space="0"/>
          <w:right w:val="single" w:color="000000" w:themeColor="accent5" w:sz="4" w:space="0"/>
        </w:tcBorders>
      </w:tcPr>
    </w:tblStylePr>
    <w:tblStylePr w:type="firstCol">
      <w:rPr>
        <w:b/>
      </w:rPr>
    </w:tblStylePr>
    <w:tblStylePr w:type="firstRow">
      <w:rPr>
        <w:b/>
        <w:sz w:val="22"/>
      </w:rPr>
      <w:tcPr>
        <w:shd w:val="clear" w:color="ffffff" w:fill="8eabdb" w:themeFill="accent5" w:themeFillTint="9A"/>
      </w:tcPr>
    </w:tblStylePr>
    <w:tblStylePr w:type="lastCol">
      <w:rPr>
        <w:b/>
      </w:rPr>
    </w:tblStylePr>
    <w:tblStylePr w:type="lastRow">
      <w:rPr>
        <w:b/>
      </w:rPr>
    </w:tblStylePr>
  </w:style>
  <w:style w:type="table" w:styleId="1039">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cPr>
        <w:tcBorders>
          <w:top w:val="single" w:color="000000" w:themeColor="accent6" w:sz="4" w:space="0"/>
          <w:bottom w:val="single" w:color="000000" w:themeColor="accent6" w:sz="4" w:space="0"/>
        </w:tcBorders>
      </w:tcPr>
    </w:tblStylePr>
    <w:tblStylePr w:type="band1Vert">
      <w:rPr>
        <w:sz w:val="22"/>
      </w:rPr>
      <w:tcPr>
        <w:tcBorders>
          <w:left w:val="single" w:color="000000" w:themeColor="accent6" w:sz="4" w:space="0"/>
          <w:right w:val="single" w:color="000000" w:themeColor="accent6" w:sz="4" w:space="0"/>
        </w:tcBorders>
      </w:tcPr>
    </w:tblStylePr>
    <w:tblStylePr w:type="firstCol">
      <w:rPr>
        <w:b/>
      </w:rPr>
    </w:tblStylePr>
    <w:tblStylePr w:type="firstRow">
      <w:rPr>
        <w:b/>
        <w:sz w:val="22"/>
      </w:rPr>
      <w:tcPr>
        <w:shd w:val="clear" w:color="ffffff" w:fill="aad08f" w:themeFill="accent6" w:themeFillTint="98"/>
      </w:tcPr>
    </w:tblStylePr>
    <w:tblStylePr w:type="lastCol">
      <w:rPr>
        <w:b/>
      </w:rPr>
    </w:tblStylePr>
    <w:tblStylePr w:type="lastRow">
      <w:rPr>
        <w:b/>
      </w:rPr>
    </w:tblStylePr>
  </w:style>
  <w:style w:type="table" w:styleId="1040">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1041">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cPr>
        <w:shd w:val="clear" w:color="ffffff" w:fill="d5e6f4" w:themeFill="accent1" w:themeFillTint="40"/>
      </w:tcPr>
    </w:tblStylePr>
    <w:tblStylePr w:type="band1Vert">
      <w:rPr>
        <w:sz w:val="22"/>
      </w:rPr>
      <w:tcPr>
        <w:shd w:val="clear" w:color="ffffff" w:fill="d5e6f4" w:themeFill="accent1" w:themeFillTint="40"/>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1042">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rPr>
    </w:tblStylePr>
    <w:tblStylePr w:type="firstRow">
      <w:rPr>
        <w:b/>
        <w:sz w:val="22"/>
      </w:rPr>
      <w:tcPr>
        <w:shd w:val="clear" w:color="ffffff" w:fill="ed7d31" w:themeFill="accent2"/>
      </w:tcPr>
    </w:tblStylePr>
    <w:tblStylePr w:type="lastCol">
      <w:rPr>
        <w:b/>
      </w:rPr>
    </w:tblStylePr>
    <w:tblStylePr w:type="lastRow">
      <w:rPr>
        <w:b/>
      </w:rPr>
    </w:tblStylePr>
  </w:style>
  <w:style w:type="table" w:styleId="1043">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rPr>
    </w:tblStylePr>
    <w:tblStylePr w:type="firstRow">
      <w:rPr>
        <w:b/>
        <w:sz w:val="22"/>
      </w:rPr>
      <w:tcPr>
        <w:shd w:val="clear" w:color="ffffff" w:fill="a5a5a5" w:themeFill="accent3"/>
      </w:tcPr>
    </w:tblStylePr>
    <w:tblStylePr w:type="lastCol">
      <w:rPr>
        <w:b/>
      </w:rPr>
    </w:tblStylePr>
    <w:tblStylePr w:type="lastRow">
      <w:rPr>
        <w:b/>
      </w:rPr>
    </w:tblStylePr>
  </w:style>
  <w:style w:type="table" w:styleId="1044">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rPr>
    </w:tblStylePr>
    <w:tblStylePr w:type="firstRow">
      <w:rPr>
        <w:b/>
        <w:sz w:val="22"/>
      </w:rPr>
      <w:tcPr>
        <w:shd w:val="clear" w:color="ffffff" w:fill="ffc000" w:themeFill="accent4"/>
      </w:tcPr>
    </w:tblStylePr>
    <w:tblStylePr w:type="lastCol">
      <w:rPr>
        <w:b/>
      </w:rPr>
    </w:tblStylePr>
    <w:tblStylePr w:type="lastRow">
      <w:rPr>
        <w:b/>
      </w:rPr>
    </w:tblStylePr>
  </w:style>
  <w:style w:type="table" w:styleId="1045">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cPr>
        <w:shd w:val="clear" w:color="ffffff" w:fill="cfdcf0" w:themeFill="accent5" w:themeFillTint="40"/>
      </w:tcPr>
    </w:tblStylePr>
    <w:tblStylePr w:type="band1Vert">
      <w:rPr>
        <w:sz w:val="22"/>
      </w:rPr>
      <w:tcPr>
        <w:shd w:val="clear" w:color="ffffff" w:fill="cfdcf0" w:themeFill="accent5" w:themeFillTint="40"/>
      </w:tcPr>
    </w:tblStylePr>
    <w:tblStylePr w:type="firstCol">
      <w:rPr>
        <w:b/>
      </w:rPr>
    </w:tblStylePr>
    <w:tblStylePr w:type="firstRow">
      <w:rPr>
        <w:b/>
        <w:sz w:val="22"/>
      </w:rPr>
      <w:tcPr>
        <w:shd w:val="clear" w:color="ffffff" w:fill="4472c4" w:themeFill="accent5"/>
      </w:tcPr>
    </w:tblStylePr>
    <w:tblStylePr w:type="lastCol">
      <w:rPr>
        <w:b/>
      </w:rPr>
    </w:tblStylePr>
    <w:tblStylePr w:type="lastRow">
      <w:rPr>
        <w:b/>
      </w:rPr>
    </w:tblStylePr>
  </w:style>
  <w:style w:type="table" w:styleId="1046">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cPr>
        <w:shd w:val="clear" w:color="ffffff" w:fill="dbebd0" w:themeFill="accent6" w:themeFillTint="40"/>
      </w:tcPr>
    </w:tblStylePr>
    <w:tblStylePr w:type="band1Vert">
      <w:rPr>
        <w:sz w:val="22"/>
      </w:rPr>
      <w:tcPr>
        <w:shd w:val="clear" w:color="ffffff" w:fill="dbebd0" w:themeFill="accent6" w:themeFillTint="40"/>
      </w:tcPr>
    </w:tblStylePr>
    <w:tblStylePr w:type="firstCol">
      <w:rPr>
        <w:b/>
      </w:rPr>
    </w:tblStylePr>
    <w:tblStylePr w:type="firstRow">
      <w:rPr>
        <w:b/>
        <w:sz w:val="22"/>
      </w:rPr>
      <w:tcPr>
        <w:shd w:val="clear" w:color="ffffff" w:fill="70ad47" w:themeFill="accent6"/>
      </w:tcPr>
    </w:tblStylePr>
    <w:tblStylePr w:type="lastCol">
      <w:rPr>
        <w:b/>
      </w:rPr>
    </w:tblStylePr>
    <w:tblStylePr w:type="lastRow">
      <w:rPr>
        <w:b/>
      </w:rPr>
    </w:tblStylePr>
  </w:style>
  <w:style w:type="table" w:styleId="1047">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cPr>
        <w:shd w:val="clear" w:color="ffffff" w:fill="7f7f7f" w:themeFill="text1" w:themeFillTint="80"/>
        <w:tcBorders>
          <w:top w:val="single" w:color="000000" w:themeColor="light1" w:sz="4" w:space="0"/>
          <w:bottom w:val="single" w:color="000000" w:themeColor="light1" w:sz="4" w:space="0"/>
        </w:tcBorders>
      </w:tcPr>
    </w:tblStylePr>
    <w:tblStylePr w:type="band1Vert">
      <w:tcPr>
        <w:shd w:val="clear" w:color="ffffff" w:fill="7f7f7f" w:themeFill="text1" w:themeFillTint="80"/>
        <w:tcBorders>
          <w:left w:val="single" w:color="000000" w:themeColor="light1" w:sz="4" w:space="0"/>
          <w:right w:val="single" w:color="000000" w:themeColor="light1" w:sz="4" w:space="0"/>
        </w:tcBorders>
      </w:tcPr>
    </w:tblStylePr>
    <w:tblStylePr w:type="band2Horz">
      <w:tcPr>
        <w:shd w:val="clear" w:color="ffffff"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text1" w:sz="32" w:space="0"/>
          <w:right w:val="single" w:color="000000"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000000" w:themeColor="light1" w:sz="12" w:space="0"/>
        </w:tcBorders>
      </w:tcPr>
    </w:tblStylePr>
    <w:tblStylePr w:type="lastCol">
      <w:tcPr>
        <w:tcBorders>
          <w:left w:val="single" w:color="000000" w:themeColor="light1" w:sz="4" w:space="0"/>
          <w:right w:val="single" w:color="000000" w:themeColor="text1" w:sz="32" w:space="0"/>
        </w:tcBorders>
      </w:tcPr>
    </w:tblStylePr>
    <w:tblStylePr w:type="lastRow">
      <w:rPr>
        <w:b/>
        <w:color w:val="ffffff" w:themeColor="light1"/>
        <w:sz w:val="22"/>
      </w:rPr>
    </w:tblStylePr>
    <w:tblStylePr w:type="wholeTable">
      <w:rPr>
        <w:color w:val="ffffff" w:themeColor="light1"/>
        <w:sz w:val="22"/>
      </w:rPr>
    </w:tblStylePr>
  </w:style>
  <w:style w:type="table" w:styleId="1048">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cPr>
        <w:shd w:val="clear" w:color="ffffff" w:fill="5b9bd5" w:themeFill="accent1"/>
        <w:tcBorders>
          <w:top w:val="single" w:color="000000" w:themeColor="light1" w:sz="4" w:space="0"/>
          <w:bottom w:val="single" w:color="000000" w:themeColor="light1" w:sz="4" w:space="0"/>
        </w:tcBorders>
      </w:tcPr>
    </w:tblStylePr>
    <w:tblStylePr w:type="band1Vert">
      <w:tcPr>
        <w:shd w:val="clear" w:color="ffffff" w:fill="5b9bd5" w:themeFill="accent1"/>
        <w:tcBorders>
          <w:left w:val="single" w:color="000000" w:themeColor="light1" w:sz="4" w:space="0"/>
          <w:right w:val="single" w:color="000000" w:themeColor="light1" w:sz="4" w:space="0"/>
        </w:tcBorders>
      </w:tcPr>
    </w:tblStylePr>
    <w:tblStylePr w:type="band2Horz">
      <w:tcPr>
        <w:shd w:val="clear" w:color="ffffff"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1" w:sz="32" w:space="0"/>
          <w:right w:val="single" w:color="000000" w:themeColor="light1" w:sz="4" w:space="0"/>
        </w:tcBorders>
      </w:tcPr>
    </w:tblStylePr>
    <w:tblStylePr w:type="firstRow">
      <w:rPr>
        <w:b/>
        <w:color w:val="ffffff" w:themeColor="light1"/>
        <w:sz w:val="22"/>
      </w:rPr>
      <w:tcPr>
        <w:shd w:val="clear" w:color="ffffff"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b/>
        <w:color w:val="ffffff" w:themeColor="light1"/>
        <w:sz w:val="22"/>
      </w:rPr>
    </w:tblStylePr>
    <w:tblStylePr w:type="wholeTable">
      <w:rPr>
        <w:color w:val="ffffff" w:themeColor="light1"/>
        <w:sz w:val="22"/>
      </w:rPr>
    </w:tblStylePr>
  </w:style>
  <w:style w:type="table" w:styleId="1049">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cPr>
        <w:shd w:val="clear" w:color="ffffff" w:fill="f4b185" w:themeFill="accent2" w:themeFillTint="97"/>
        <w:tcBorders>
          <w:top w:val="single" w:color="000000" w:themeColor="light1" w:sz="4" w:space="0"/>
          <w:bottom w:val="single" w:color="000000" w:themeColor="light1" w:sz="4" w:space="0"/>
        </w:tcBorders>
      </w:tcPr>
    </w:tblStylePr>
    <w:tblStylePr w:type="band1Vert">
      <w:tcPr>
        <w:shd w:val="clear" w:color="ffffff" w:fill="f4b185" w:themeFill="accent2" w:themeFillTint="97"/>
        <w:tcBorders>
          <w:left w:val="single" w:color="000000" w:themeColor="light1" w:sz="4" w:space="0"/>
          <w:right w:val="single" w:color="000000" w:themeColor="light1" w:sz="4" w:space="0"/>
        </w:tcBorders>
      </w:tcPr>
    </w:tblStylePr>
    <w:tblStylePr w:type="band2Horz">
      <w:tcPr>
        <w:shd w:val="clear" w:color="ffffff"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2" w:sz="32" w:space="0"/>
          <w:right w:val="single" w:color="000000" w:themeColor="light1" w:sz="4" w:space="0"/>
        </w:tcBorders>
      </w:tcPr>
    </w:tblStylePr>
    <w:tblStylePr w:type="firstRow">
      <w:rPr>
        <w:b/>
        <w:color w:val="ffffff" w:themeColor="light1"/>
        <w:sz w:val="22"/>
      </w:rPr>
      <w:tcPr>
        <w:shd w:val="clear" w:color="ffffff" w:fill="f4b185" w:themeFill="accent2" w:themeFillTint="97"/>
        <w:tcBorders>
          <w:top w:val="single" w:color="000000" w:themeColor="accent2" w:sz="32" w:space="0"/>
          <w:bottom w:val="single" w:color="000000" w:themeColor="light1" w:sz="12" w:space="0"/>
        </w:tcBorders>
      </w:tcPr>
    </w:tblStylePr>
    <w:tblStylePr w:type="lastCol">
      <w:tcPr>
        <w:tcBorders>
          <w:left w:val="single" w:color="000000" w:themeColor="light1" w:sz="4" w:space="0"/>
          <w:right w:val="single" w:color="000000" w:themeColor="accent2" w:sz="32" w:space="0"/>
        </w:tcBorders>
      </w:tcPr>
    </w:tblStylePr>
    <w:tblStylePr w:type="lastRow">
      <w:rPr>
        <w:b/>
        <w:color w:val="ffffff" w:themeColor="light1"/>
        <w:sz w:val="22"/>
      </w:rPr>
    </w:tblStylePr>
    <w:tblStylePr w:type="wholeTable">
      <w:rPr>
        <w:color w:val="ffffff" w:themeColor="light1"/>
        <w:sz w:val="22"/>
      </w:rPr>
    </w:tblStylePr>
  </w:style>
  <w:style w:type="table" w:styleId="1050">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cPr>
        <w:shd w:val="clear" w:color="ffffff" w:fill="c9c9c9" w:themeFill="accent3" w:themeFillTint="98"/>
        <w:tcBorders>
          <w:top w:val="single" w:color="000000" w:themeColor="light1" w:sz="4" w:space="0"/>
          <w:bottom w:val="single" w:color="000000" w:themeColor="light1" w:sz="4" w:space="0"/>
        </w:tcBorders>
      </w:tcPr>
    </w:tblStylePr>
    <w:tblStylePr w:type="band1Vert">
      <w:tcPr>
        <w:shd w:val="clear" w:color="ffffff" w:fill="c9c9c9" w:themeFill="accent3" w:themeFillTint="98"/>
        <w:tcBorders>
          <w:left w:val="single" w:color="000000" w:themeColor="light1" w:sz="4" w:space="0"/>
          <w:right w:val="single" w:color="000000" w:themeColor="light1" w:sz="4" w:space="0"/>
        </w:tcBorders>
      </w:tcPr>
    </w:tblStylePr>
    <w:tblStylePr w:type="band2Horz">
      <w:tcPr>
        <w:shd w:val="clear" w:color="ffffff"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3" w:sz="32" w:space="0"/>
          <w:right w:val="single" w:color="000000" w:themeColor="light1" w:sz="4" w:space="0"/>
        </w:tcBorders>
      </w:tcPr>
    </w:tblStylePr>
    <w:tblStylePr w:type="firstRow">
      <w:rPr>
        <w:b/>
        <w:color w:val="ffffff" w:themeColor="light1"/>
        <w:sz w:val="22"/>
      </w:rPr>
      <w:tcPr>
        <w:shd w:val="clear" w:color="ffffff" w:fill="c9c9c9" w:themeFill="accent3" w:themeFillTint="98"/>
        <w:tcBorders>
          <w:top w:val="single" w:color="000000" w:themeColor="accent3" w:sz="32" w:space="0"/>
          <w:bottom w:val="single" w:color="000000" w:themeColor="light1" w:sz="12" w:space="0"/>
        </w:tcBorders>
      </w:tcPr>
    </w:tblStylePr>
    <w:tblStylePr w:type="lastCol">
      <w:tcPr>
        <w:tcBorders>
          <w:left w:val="single" w:color="000000" w:themeColor="light1" w:sz="4" w:space="0"/>
          <w:right w:val="single" w:color="000000" w:themeColor="accent3" w:sz="32" w:space="0"/>
        </w:tcBorders>
      </w:tcPr>
    </w:tblStylePr>
    <w:tblStylePr w:type="lastRow">
      <w:rPr>
        <w:b/>
        <w:color w:val="ffffff" w:themeColor="light1"/>
        <w:sz w:val="22"/>
      </w:rPr>
    </w:tblStylePr>
    <w:tblStylePr w:type="wholeTable">
      <w:rPr>
        <w:color w:val="ffffff" w:themeColor="light1"/>
        <w:sz w:val="22"/>
      </w:rPr>
    </w:tblStylePr>
  </w:style>
  <w:style w:type="table" w:styleId="1051">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cPr>
        <w:shd w:val="clear" w:color="ffffff" w:fill="ffd864" w:themeFill="accent4" w:themeFillTint="9A"/>
        <w:tcBorders>
          <w:top w:val="single" w:color="000000" w:themeColor="light1" w:sz="4" w:space="0"/>
          <w:bottom w:val="single" w:color="000000" w:themeColor="light1" w:sz="4" w:space="0"/>
        </w:tcBorders>
      </w:tcPr>
    </w:tblStylePr>
    <w:tblStylePr w:type="band1Vert">
      <w:tcPr>
        <w:shd w:val="clear" w:color="ffffff" w:fill="ffd864" w:themeFill="accent4" w:themeFillTint="9A"/>
        <w:tcBorders>
          <w:left w:val="single" w:color="000000" w:themeColor="light1" w:sz="4" w:space="0"/>
          <w:right w:val="single" w:color="000000" w:themeColor="light1" w:sz="4" w:space="0"/>
        </w:tcBorders>
      </w:tcPr>
    </w:tblStylePr>
    <w:tblStylePr w:type="band2Horz">
      <w:tcPr>
        <w:shd w:val="clear" w:color="ffffff"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4" w:sz="32" w:space="0"/>
          <w:right w:val="single" w:color="000000" w:themeColor="light1" w:sz="4" w:space="0"/>
        </w:tcBorders>
      </w:tcPr>
    </w:tblStylePr>
    <w:tblStylePr w:type="firstRow">
      <w:rPr>
        <w:b/>
        <w:color w:val="ffffff" w:themeColor="light1"/>
        <w:sz w:val="22"/>
      </w:rPr>
      <w:tcPr>
        <w:shd w:val="clear" w:color="ffffff" w:fill="ffd864" w:themeFill="accent4" w:themeFillTint="9A"/>
        <w:tcBorders>
          <w:top w:val="single" w:color="000000" w:themeColor="accent4" w:sz="32" w:space="0"/>
          <w:bottom w:val="single" w:color="000000" w:themeColor="light1" w:sz="12" w:space="0"/>
        </w:tcBorders>
      </w:tcPr>
    </w:tblStylePr>
    <w:tblStylePr w:type="lastCol">
      <w:tcPr>
        <w:tcBorders>
          <w:left w:val="single" w:color="000000" w:themeColor="light1" w:sz="4" w:space="0"/>
          <w:right w:val="single" w:color="000000" w:themeColor="accent4" w:sz="32" w:space="0"/>
        </w:tcBorders>
      </w:tcPr>
    </w:tblStylePr>
    <w:tblStylePr w:type="lastRow">
      <w:rPr>
        <w:b/>
        <w:color w:val="ffffff" w:themeColor="light1"/>
        <w:sz w:val="22"/>
      </w:rPr>
    </w:tblStylePr>
    <w:tblStylePr w:type="wholeTable">
      <w:rPr>
        <w:color w:val="ffffff" w:themeColor="light1"/>
        <w:sz w:val="22"/>
      </w:rPr>
    </w:tblStylePr>
  </w:style>
  <w:style w:type="table" w:styleId="1052">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cPr>
        <w:shd w:val="clear" w:color="ffffff" w:fill="8eabdb" w:themeFill="accent5" w:themeFillTint="9A"/>
        <w:tcBorders>
          <w:top w:val="single" w:color="000000" w:themeColor="light1" w:sz="4" w:space="0"/>
          <w:bottom w:val="single" w:color="000000" w:themeColor="light1" w:sz="4" w:space="0"/>
        </w:tcBorders>
      </w:tcPr>
    </w:tblStylePr>
    <w:tblStylePr w:type="band1Vert">
      <w:tcPr>
        <w:shd w:val="clear" w:color="ffffff" w:fill="8eabdb" w:themeFill="accent5" w:themeFillTint="9A"/>
        <w:tcBorders>
          <w:left w:val="single" w:color="000000" w:themeColor="light1" w:sz="4" w:space="0"/>
          <w:right w:val="single" w:color="000000" w:themeColor="light1" w:sz="4" w:space="0"/>
        </w:tcBorders>
      </w:tcPr>
    </w:tblStylePr>
    <w:tblStylePr w:type="band2Horz">
      <w:tcPr>
        <w:shd w:val="clear" w:color="ffffff"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5" w:sz="32" w:space="0"/>
          <w:right w:val="single" w:color="000000" w:themeColor="light1" w:sz="4" w:space="0"/>
        </w:tcBorders>
      </w:tcPr>
    </w:tblStylePr>
    <w:tblStylePr w:type="firstRow">
      <w:rPr>
        <w:b/>
        <w:color w:val="ffffff" w:themeColor="light1"/>
        <w:sz w:val="22"/>
      </w:rPr>
      <w:tcPr>
        <w:shd w:val="clear" w:color="ffffff" w:fill="8eabdb" w:themeFill="accent5" w:themeFillTint="9A"/>
        <w:tcBorders>
          <w:top w:val="single" w:color="000000" w:themeColor="accent5" w:sz="32" w:space="0"/>
          <w:bottom w:val="single" w:color="000000" w:themeColor="light1" w:sz="12" w:space="0"/>
        </w:tcBorders>
      </w:tcPr>
    </w:tblStylePr>
    <w:tblStylePr w:type="lastCol">
      <w:tcPr>
        <w:tcBorders>
          <w:left w:val="single" w:color="000000" w:themeColor="light1" w:sz="4" w:space="0"/>
          <w:right w:val="single" w:color="000000" w:themeColor="accent5" w:sz="32" w:space="0"/>
        </w:tcBorders>
      </w:tcPr>
    </w:tblStylePr>
    <w:tblStylePr w:type="lastRow">
      <w:rPr>
        <w:b/>
        <w:color w:val="ffffff" w:themeColor="light1"/>
        <w:sz w:val="22"/>
      </w:rPr>
    </w:tblStylePr>
    <w:tblStylePr w:type="wholeTable">
      <w:rPr>
        <w:color w:val="ffffff" w:themeColor="light1"/>
        <w:sz w:val="22"/>
      </w:rPr>
    </w:tblStylePr>
  </w:style>
  <w:style w:type="table" w:styleId="1053">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cPr>
        <w:shd w:val="clear" w:color="ffffff" w:fill="aad08f" w:themeFill="accent6" w:themeFillTint="98"/>
        <w:tcBorders>
          <w:top w:val="single" w:color="000000" w:themeColor="light1" w:sz="4" w:space="0"/>
          <w:bottom w:val="single" w:color="000000" w:themeColor="light1" w:sz="4" w:space="0"/>
        </w:tcBorders>
      </w:tcPr>
    </w:tblStylePr>
    <w:tblStylePr w:type="band1Vert">
      <w:tcPr>
        <w:shd w:val="clear" w:color="ffffff" w:fill="aad08f" w:themeFill="accent6" w:themeFillTint="98"/>
        <w:tcBorders>
          <w:left w:val="single" w:color="000000" w:themeColor="light1" w:sz="4" w:space="0"/>
          <w:right w:val="single" w:color="000000" w:themeColor="light1" w:sz="4" w:space="0"/>
        </w:tcBorders>
      </w:tcPr>
    </w:tblStylePr>
    <w:tblStylePr w:type="band2Horz">
      <w:tcPr>
        <w:shd w:val="clear" w:color="ffffff"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6" w:sz="32" w:space="0"/>
          <w:right w:val="single" w:color="000000" w:themeColor="light1" w:sz="4" w:space="0"/>
        </w:tcBorders>
      </w:tcPr>
    </w:tblStylePr>
    <w:tblStylePr w:type="firstRow">
      <w:rPr>
        <w:b/>
        <w:color w:val="ffffff" w:themeColor="light1"/>
        <w:sz w:val="22"/>
      </w:rPr>
      <w:tcPr>
        <w:shd w:val="clear" w:color="ffffff" w:fill="aad08f" w:themeFill="accent6" w:themeFillTint="98"/>
        <w:tcBorders>
          <w:top w:val="single" w:color="000000" w:themeColor="accent6" w:sz="32" w:space="0"/>
          <w:bottom w:val="single" w:color="000000" w:themeColor="light1" w:sz="12" w:space="0"/>
        </w:tcBorders>
      </w:tcPr>
    </w:tblStylePr>
    <w:tblStylePr w:type="lastCol">
      <w:tcPr>
        <w:tcBorders>
          <w:left w:val="single" w:color="000000" w:themeColor="light1" w:sz="4" w:space="0"/>
          <w:right w:val="single" w:color="000000" w:themeColor="accent6" w:sz="32" w:space="0"/>
        </w:tcBorders>
      </w:tcPr>
    </w:tblStylePr>
    <w:tblStylePr w:type="lastRow">
      <w:rPr>
        <w:b/>
        <w:color w:val="ffffff" w:themeColor="light1"/>
        <w:sz w:val="22"/>
      </w:rPr>
    </w:tblStylePr>
    <w:tblStylePr w:type="wholeTable">
      <w:rPr>
        <w:color w:val="ffffff" w:themeColor="light1"/>
        <w:sz w:val="22"/>
      </w:rPr>
    </w:tblStylePr>
  </w:style>
  <w:style w:type="table" w:styleId="1054">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1055">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245d8d" w:themeColor="accent1" w:themeShade="95"/>
        <w:sz w:val="22"/>
      </w:rPr>
      <w:tcPr>
        <w:shd w:val="clear" w:color="ffffff" w:fill="d5e6f4" w:themeFill="accent1" w:themeFillTint="40"/>
      </w:tcPr>
    </w:tblStylePr>
    <w:tblStylePr w:type="band1Vert">
      <w:tcPr>
        <w:shd w:val="clear" w:color="ffffff" w:fill="d5e6f4" w:themeFill="accent1" w:themeFillTint="40"/>
      </w:tcPr>
    </w:tblStylePr>
    <w:tblStylePr w:type="band2Horz">
      <w:rPr>
        <w:color w:val="245d8d"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056">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c95712"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c95712"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sz="4" w:space="0"/>
        </w:tcBorders>
      </w:tcPr>
    </w:tblStylePr>
  </w:style>
  <w:style w:type="table" w:styleId="1057">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757575"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757575"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sz="4" w:space="0"/>
        </w:tcBorders>
      </w:tcPr>
    </w:tblStylePr>
  </w:style>
  <w:style w:type="table" w:styleId="1058">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cd9600"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cd960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sz="4" w:space="0"/>
        </w:tcBorders>
      </w:tcPr>
    </w:tblStylePr>
  </w:style>
  <w:style w:type="table" w:styleId="1059">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335e9e" w:themeColor="accent5" w:themeTint="9A" w:themeShade="95"/>
        <w:sz w:val="22"/>
      </w:rPr>
      <w:tcPr>
        <w:shd w:val="clear" w:color="ffffff" w:fill="cfdcf0" w:themeFill="accent5" w:themeFillTint="40"/>
      </w:tcPr>
    </w:tblStylePr>
    <w:tblStylePr w:type="band1Vert">
      <w:tcPr>
        <w:shd w:val="clear" w:color="ffffff" w:fill="cfdcf0" w:themeFill="accent5" w:themeFillTint="40"/>
      </w:tcPr>
    </w:tblStylePr>
    <w:tblStylePr w:type="band2Horz">
      <w:rPr>
        <w:color w:val="335e9e"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sz="4" w:space="0"/>
        </w:tcBorders>
      </w:tcPr>
    </w:tblStylePr>
  </w:style>
  <w:style w:type="table" w:styleId="1060">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5f8f3c" w:themeColor="accent6" w:themeTint="98" w:themeShade="95"/>
        <w:sz w:val="22"/>
      </w:rPr>
      <w:tcPr>
        <w:shd w:val="clear" w:color="ffffff" w:fill="dbebd0" w:themeFill="accent6" w:themeFillTint="40"/>
      </w:tcPr>
    </w:tblStylePr>
    <w:tblStylePr w:type="band1Vert">
      <w:tcPr>
        <w:shd w:val="clear" w:color="ffffff" w:fill="dbebd0" w:themeFill="accent6" w:themeFillTint="40"/>
      </w:tcPr>
    </w:tblStylePr>
    <w:tblStylePr w:type="band2Horz">
      <w:rPr>
        <w:color w:val="5f8f3c"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sz="4" w:space="0"/>
        </w:tcBorders>
      </w:tcPr>
    </w:tblStylePr>
  </w:style>
  <w:style w:type="table" w:styleId="1061">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wholeTable">
      <w:rPr>
        <w:color w:val="4a4a4a" w:themeColor="text1" w:themeTint="80" w:themeShade="95"/>
        <w:sz w:val="22"/>
      </w:rPr>
    </w:tblStylePr>
  </w:style>
  <w:style w:type="table" w:styleId="1062">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45d8d" w:themeColor="accent1" w:themeShade="95"/>
        <w:sz w:val="22"/>
      </w:rPr>
      <w:tcPr>
        <w:shd w:val="clear" w:color="ffffff" w:fill="d5e6f4" w:themeFill="accent1" w:themeFillTint="40"/>
      </w:tcPr>
    </w:tblStylePr>
    <w:tblStylePr w:type="band1Vert">
      <w:tcPr>
        <w:shd w:val="clear" w:color="ffffff" w:fill="d5e6f4" w:themeFill="accent1" w:themeFillTint="40"/>
      </w:tcPr>
    </w:tblStylePr>
    <w:tblStylePr w:type="band2Horz">
      <w:rPr>
        <w:color w:val="245d8d" w:themeColor="accent1" w:themeShade="95"/>
        <w:sz w:val="22"/>
      </w:rPr>
    </w:tblStylePr>
    <w:tblStylePr w:type="firstCol">
      <w:rPr>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45d8d"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45d8d"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color w:val="245d8d" w:themeColor="accent1" w:themeShade="95"/>
        <w:sz w:val="22"/>
      </w:rPr>
    </w:tblStylePr>
  </w:style>
  <w:style w:type="table" w:styleId="1063">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c95712"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c95712" w:themeColor="accent2" w:themeTint="97" w:themeShade="95"/>
        <w:sz w:val="22"/>
      </w:rPr>
    </w:tblStylePr>
    <w:tblStylePr w:type="firstCol">
      <w:rPr>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c95712"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c95712"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wholeTable">
      <w:rPr>
        <w:color w:val="c95712" w:themeColor="accent2" w:themeTint="97" w:themeShade="95"/>
        <w:sz w:val="22"/>
      </w:rPr>
    </w:tblStylePr>
  </w:style>
  <w:style w:type="table" w:styleId="1064">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57575"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757575" w:themeColor="accent3" w:themeTint="98" w:themeShade="95"/>
        <w:sz w:val="22"/>
      </w:rPr>
    </w:tblStylePr>
    <w:tblStylePr w:type="firstCol">
      <w:rPr>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57575" w:themeColor="accent3" w:themeTint="98"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57575" w:themeColor="accent3" w:themeTint="98"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57575" w:themeColor="accent3" w:themeTint="98"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wholeTable">
      <w:rPr>
        <w:color w:val="757575" w:themeColor="accent3" w:themeTint="98" w:themeShade="95"/>
        <w:sz w:val="22"/>
      </w:rPr>
    </w:tblStylePr>
  </w:style>
  <w:style w:type="table" w:styleId="1065">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cd9600"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cd9600" w:themeColor="accent4" w:themeTint="9A" w:themeShade="95"/>
        <w:sz w:val="22"/>
      </w:rPr>
    </w:tblStylePr>
    <w:tblStylePr w:type="firstCol">
      <w:rPr>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cd9600"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cd9600"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wholeTable">
      <w:rPr>
        <w:color w:val="cd9600" w:themeColor="accent4" w:themeTint="9A" w:themeShade="95"/>
        <w:sz w:val="22"/>
      </w:rPr>
    </w:tblStylePr>
  </w:style>
  <w:style w:type="table" w:styleId="1066">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5e9e" w:themeColor="accent5" w:themeTint="9A" w:themeShade="95"/>
        <w:sz w:val="22"/>
      </w:rPr>
      <w:tcPr>
        <w:shd w:val="clear" w:color="ffffff" w:fill="cfdcf0" w:themeFill="accent5" w:themeFillTint="40"/>
      </w:tcPr>
    </w:tblStylePr>
    <w:tblStylePr w:type="band1Vert">
      <w:tcPr>
        <w:shd w:val="clear" w:color="ffffff" w:fill="cfdcf0" w:themeFill="accent5" w:themeFillTint="40"/>
      </w:tcPr>
    </w:tblStylePr>
    <w:tblStylePr w:type="band2Horz">
      <w:rPr>
        <w:color w:val="335e9e" w:themeColor="accent5" w:themeTint="9A" w:themeShade="95"/>
        <w:sz w:val="22"/>
      </w:rPr>
    </w:tblStylePr>
    <w:tblStylePr w:type="firstCol">
      <w:rPr>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5e9e" w:themeColor="accent5" w:themeTint="9A"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5e9e" w:themeColor="accent5" w:themeTint="9A"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5e9e" w:themeColor="accent5" w:themeTint="9A"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wholeTable">
      <w:rPr>
        <w:color w:val="335e9e" w:themeColor="accent5" w:themeTint="9A" w:themeShade="95"/>
        <w:sz w:val="22"/>
      </w:rPr>
    </w:tblStylePr>
  </w:style>
  <w:style w:type="table" w:styleId="1067">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5f8f3c" w:themeColor="accent6" w:themeTint="98" w:themeShade="95"/>
        <w:sz w:val="22"/>
      </w:rPr>
      <w:tcPr>
        <w:shd w:val="clear" w:color="ffffff" w:fill="dbebd0" w:themeFill="accent6" w:themeFillTint="40"/>
      </w:tcPr>
    </w:tblStylePr>
    <w:tblStylePr w:type="band1Vert">
      <w:tcPr>
        <w:shd w:val="clear" w:color="ffffff" w:fill="dbebd0" w:themeFill="accent6" w:themeFillTint="40"/>
      </w:tcPr>
    </w:tblStylePr>
    <w:tblStylePr w:type="band2Horz">
      <w:rPr>
        <w:color w:val="5f8f3c" w:themeColor="accent6" w:themeTint="98" w:themeShade="95"/>
        <w:sz w:val="22"/>
      </w:rPr>
    </w:tblStylePr>
    <w:tblStylePr w:type="firstCol">
      <w:rPr>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5f8f3c" w:themeColor="accent6" w:themeTint="98"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5f8f3c" w:themeColor="accent6" w:themeTint="98"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5f8f3c" w:themeColor="accent6" w:themeTint="98"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wholeTable">
      <w:rPr>
        <w:color w:val="5f8f3c" w:themeColor="accent6" w:themeTint="98" w:themeShade="95"/>
        <w:sz w:val="22"/>
      </w:rPr>
    </w:tblStylePr>
  </w:style>
  <w:style w:type="table" w:styleId="1068">
    <w:name w:val="Lined - Accent"/>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f2f2f2" w:themeFill="text1" w:themeFillTint="00"/>
      </w:tcPr>
    </w:tblStylePr>
    <w:tblStylePr w:type="band2Vert">
      <w:rPr>
        <w:sz w:val="22"/>
      </w:rPr>
      <w:tcPr>
        <w:shd w:val="clear" w:color="ffffff" w:fill="f2f2f2"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1069">
    <w:name w:val="Lined - Accent 1"/>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cce0f1" w:themeFill="accent1" w:themeFillTint="50"/>
      </w:tcPr>
    </w:tblStylePr>
    <w:tblStylePr w:type="band2Vert">
      <w:rPr>
        <w:sz w:val="22"/>
      </w:rPr>
      <w:tcPr>
        <w:shd w:val="clear" w:color="ffffff" w:fill="cce0f1" w:themeFill="accent1" w:themeFillTint="50"/>
      </w:tcPr>
    </w:tblStylePr>
    <w:tblStylePr w:type="firstCol">
      <w:rPr>
        <w:sz w:val="22"/>
      </w:rPr>
      <w:tcPr>
        <w:shd w:val="clear" w:color="ffffff" w:fill="67a4d8" w:themeFill="accent1" w:themeFillTint="EA"/>
      </w:tcPr>
    </w:tblStylePr>
    <w:tblStylePr w:type="firstRow">
      <w:rPr>
        <w:sz w:val="22"/>
      </w:rPr>
      <w:tcPr>
        <w:shd w:val="clear" w:color="ffffff" w:fill="67a4d8" w:themeFill="accent1" w:themeFillTint="EA"/>
      </w:tcPr>
    </w:tblStylePr>
    <w:tblStylePr w:type="lastCol">
      <w:rPr>
        <w:sz w:val="22"/>
      </w:rPr>
      <w:tcPr>
        <w:shd w:val="clear" w:color="ffffff" w:fill="67a4d8" w:themeFill="accent1" w:themeFillTint="EA"/>
      </w:tcPr>
    </w:tblStylePr>
    <w:tblStylePr w:type="lastRow">
      <w:rPr>
        <w:sz w:val="22"/>
      </w:rPr>
      <w:tcPr>
        <w:shd w:val="clear" w:color="ffffff" w:fill="67a4d8" w:themeFill="accent1" w:themeFillTint="EA"/>
      </w:tcPr>
    </w:tblStylePr>
  </w:style>
  <w:style w:type="table" w:styleId="1070">
    <w:name w:val="Lined - Accent 2"/>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5" w:themeFill="accent2" w:themeFillTint="97"/>
      </w:tcPr>
    </w:tblStylePr>
    <w:tblStylePr w:type="firstRow">
      <w:rPr>
        <w:sz w:val="22"/>
      </w:rPr>
      <w:tcPr>
        <w:shd w:val="clear" w:color="ffffff" w:fill="f4b185" w:themeFill="accent2" w:themeFillTint="97"/>
      </w:tcPr>
    </w:tblStylePr>
    <w:tblStylePr w:type="lastCol">
      <w:rPr>
        <w:sz w:val="22"/>
      </w:rPr>
      <w:tcPr>
        <w:shd w:val="clear" w:color="ffffff" w:fill="f4b185" w:themeFill="accent2" w:themeFillTint="97"/>
      </w:tcPr>
    </w:tblStylePr>
    <w:tblStylePr w:type="lastRow">
      <w:rPr>
        <w:sz w:val="22"/>
      </w:rPr>
      <w:tcPr>
        <w:shd w:val="clear" w:color="ffffff" w:fill="f4b185" w:themeFill="accent2" w:themeFillTint="97"/>
      </w:tcPr>
    </w:tblStylePr>
  </w:style>
  <w:style w:type="table" w:styleId="1071">
    <w:name w:val="Lined - Accent 3"/>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ededed" w:themeFill="accent3" w:themeFillTint="34"/>
      </w:tcPr>
    </w:tblStylePr>
    <w:tblStylePr w:type="band2Vert">
      <w:rPr>
        <w:sz w:val="22"/>
      </w:rPr>
      <w:tcPr>
        <w:shd w:val="clear" w:color="ffffff" w:fill="ededed"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1072">
    <w:name w:val="Lined - Accent 4"/>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fef2cb" w:themeFill="accent4" w:themeFillTint="34"/>
      </w:tcPr>
    </w:tblStylePr>
    <w:tblStylePr w:type="band2Vert">
      <w:rPr>
        <w:sz w:val="22"/>
      </w:rPr>
      <w:tcPr>
        <w:shd w:val="clear" w:color="ffffff" w:fill="fef2cb" w:themeFill="accent4" w:themeFillTint="34"/>
      </w:tcPr>
    </w:tblStylePr>
    <w:tblStylePr w:type="firstCol">
      <w:rPr>
        <w:sz w:val="22"/>
      </w:rPr>
      <w:tcPr>
        <w:shd w:val="clear" w:color="ffffff" w:fill="ffd864" w:themeFill="accent4" w:themeFillTint="9A"/>
      </w:tcPr>
    </w:tblStylePr>
    <w:tblStylePr w:type="firstRow">
      <w:rPr>
        <w:sz w:val="22"/>
      </w:rPr>
      <w:tcPr>
        <w:shd w:val="clear" w:color="ffffff" w:fill="ffd864" w:themeFill="accent4" w:themeFillTint="9A"/>
      </w:tcPr>
    </w:tblStylePr>
    <w:tblStylePr w:type="lastCol">
      <w:rPr>
        <w:sz w:val="22"/>
      </w:rPr>
      <w:tcPr>
        <w:shd w:val="clear" w:color="ffffff" w:fill="ffd864" w:themeFill="accent4" w:themeFillTint="9A"/>
      </w:tcPr>
    </w:tblStylePr>
    <w:tblStylePr w:type="lastRow">
      <w:rPr>
        <w:sz w:val="22"/>
      </w:rPr>
      <w:tcPr>
        <w:shd w:val="clear" w:color="ffffff" w:fill="ffd864" w:themeFill="accent4" w:themeFillTint="9A"/>
      </w:tcPr>
    </w:tblStylePr>
  </w:style>
  <w:style w:type="table" w:styleId="1073">
    <w:name w:val="Lined - Accent 5"/>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d9e2f2" w:themeFill="accent5" w:themeFillTint="34"/>
      </w:tcPr>
    </w:tblStylePr>
    <w:tblStylePr w:type="band2Vert">
      <w:rPr>
        <w:sz w:val="22"/>
      </w:rPr>
      <w:tcPr>
        <w:shd w:val="clear" w:color="ffffff" w:fill="d9e2f2"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1074">
    <w:name w:val="Lined - Accent 6"/>
    <w:uiPriority w:val="99"/>
    <w:pPr>
      <w:spacing w:after="0" w:line="240" w:lineRule="auto"/>
    </w:pPr>
    <w:tblPr>
      <w:tblStyleRowBandSize w:val="1"/>
      <w:tblStyleColBandSize w:val="1"/>
    </w:tblPr>
    <w:tblStylePr w:type="band1Horz">
      <w:rPr>
        <w:sz w:val="22"/>
      </w:rPr>
    </w:tblStylePr>
    <w:tblStylePr w:type="band1Vert">
      <w:rPr>
        <w:sz w:val="22"/>
      </w:rPr>
    </w:tblStylePr>
    <w:tblStylePr w:type="band2Horz">
      <w:rPr>
        <w:sz w:val="22"/>
      </w:rPr>
      <w:tcPr>
        <w:shd w:val="clear" w:color="ffffff" w:fill="e2efd8" w:themeFill="accent6" w:themeFillTint="34"/>
      </w:tcPr>
    </w:tblStylePr>
    <w:tblStylePr w:type="band2Vert">
      <w:rPr>
        <w:sz w:val="22"/>
      </w:rPr>
      <w:tcPr>
        <w:shd w:val="clear" w:color="ffffff" w:fill="e2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1075">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StylePr>
    <w:tblStylePr w:type="band1Vert">
      <w:rPr>
        <w:sz w:val="22"/>
      </w:rPr>
    </w:tblStylePr>
    <w:tblStylePr w:type="band2Horz">
      <w:rPr>
        <w:sz w:val="22"/>
      </w:rPr>
      <w:tcPr>
        <w:shd w:val="clear" w:color="ffffff" w:fill="f2f2f2" w:themeFill="text1" w:themeFillTint="00"/>
      </w:tcPr>
    </w:tblStylePr>
    <w:tblStylePr w:type="band2Vert">
      <w:rPr>
        <w:sz w:val="22"/>
      </w:rPr>
      <w:tcPr>
        <w:shd w:val="clear" w:color="ffffff" w:fill="f2f2f2"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1076">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StylePr>
    <w:tblStylePr w:type="band1Vert">
      <w:rPr>
        <w:sz w:val="22"/>
      </w:rPr>
    </w:tblStylePr>
    <w:tblStylePr w:type="band2Horz">
      <w:rPr>
        <w:sz w:val="22"/>
      </w:rPr>
      <w:tcPr>
        <w:shd w:val="clear" w:color="ffffff" w:fill="cce0f1" w:themeFill="accent1" w:themeFillTint="50"/>
      </w:tcPr>
    </w:tblStylePr>
    <w:tblStylePr w:type="band2Vert">
      <w:rPr>
        <w:sz w:val="22"/>
      </w:rPr>
      <w:tcPr>
        <w:shd w:val="clear" w:color="ffffff" w:fill="cce0f1" w:themeFill="accent1" w:themeFillTint="50"/>
      </w:tcPr>
    </w:tblStylePr>
    <w:tblStylePr w:type="firstCol">
      <w:rPr>
        <w:sz w:val="22"/>
      </w:rPr>
      <w:tcPr>
        <w:shd w:val="clear" w:color="ffffff" w:fill="67a4d8" w:themeFill="accent1" w:themeFillTint="EA"/>
      </w:tcPr>
    </w:tblStylePr>
    <w:tblStylePr w:type="firstRow">
      <w:rPr>
        <w:sz w:val="22"/>
      </w:rPr>
      <w:tcPr>
        <w:shd w:val="clear" w:color="ffffff" w:fill="67a4d8" w:themeFill="accent1" w:themeFillTint="EA"/>
      </w:tcPr>
    </w:tblStylePr>
    <w:tblStylePr w:type="lastCol">
      <w:rPr>
        <w:sz w:val="22"/>
      </w:rPr>
      <w:tcPr>
        <w:shd w:val="clear" w:color="ffffff" w:fill="67a4d8" w:themeFill="accent1" w:themeFillTint="EA"/>
      </w:tcPr>
    </w:tblStylePr>
    <w:tblStylePr w:type="lastRow">
      <w:rPr>
        <w:sz w:val="22"/>
      </w:rPr>
      <w:tcPr>
        <w:shd w:val="clear" w:color="ffffff" w:fill="67a4d8" w:themeFill="accent1" w:themeFillTint="EA"/>
      </w:tcPr>
    </w:tblStylePr>
  </w:style>
  <w:style w:type="table" w:styleId="1077">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5" w:themeFill="accent2" w:themeFillTint="97"/>
      </w:tcPr>
    </w:tblStylePr>
    <w:tblStylePr w:type="firstRow">
      <w:rPr>
        <w:sz w:val="22"/>
      </w:rPr>
      <w:tcPr>
        <w:shd w:val="clear" w:color="ffffff" w:fill="f4b185" w:themeFill="accent2" w:themeFillTint="97"/>
      </w:tcPr>
    </w:tblStylePr>
    <w:tblStylePr w:type="lastCol">
      <w:rPr>
        <w:sz w:val="22"/>
      </w:rPr>
      <w:tcPr>
        <w:shd w:val="clear" w:color="ffffff" w:fill="f4b185" w:themeFill="accent2" w:themeFillTint="97"/>
      </w:tcPr>
    </w:tblStylePr>
    <w:tblStylePr w:type="lastRow">
      <w:rPr>
        <w:sz w:val="22"/>
      </w:rPr>
      <w:tcPr>
        <w:shd w:val="clear" w:color="ffffff" w:fill="f4b185" w:themeFill="accent2" w:themeFillTint="97"/>
      </w:tcPr>
    </w:tblStylePr>
  </w:style>
  <w:style w:type="table" w:styleId="1078">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StylePr>
    <w:tblStylePr w:type="band1Vert">
      <w:rPr>
        <w:sz w:val="22"/>
      </w:rPr>
    </w:tblStylePr>
    <w:tblStylePr w:type="band2Horz">
      <w:rPr>
        <w:sz w:val="22"/>
      </w:rPr>
      <w:tcPr>
        <w:shd w:val="clear" w:color="ffffff" w:fill="ededed" w:themeFill="accent3" w:themeFillTint="34"/>
      </w:tcPr>
    </w:tblStylePr>
    <w:tblStylePr w:type="band2Vert">
      <w:rPr>
        <w:sz w:val="22"/>
      </w:rPr>
      <w:tcPr>
        <w:shd w:val="clear" w:color="ffffff" w:fill="ededed"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1079">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StylePr>
    <w:tblStylePr w:type="band1Vert">
      <w:rPr>
        <w:sz w:val="22"/>
      </w:rPr>
    </w:tblStylePr>
    <w:tblStylePr w:type="band2Horz">
      <w:rPr>
        <w:sz w:val="22"/>
      </w:rPr>
      <w:tcPr>
        <w:shd w:val="clear" w:color="ffffff" w:fill="fef2cb" w:themeFill="accent4" w:themeFillTint="34"/>
      </w:tcPr>
    </w:tblStylePr>
    <w:tblStylePr w:type="band2Vert">
      <w:rPr>
        <w:sz w:val="22"/>
      </w:rPr>
      <w:tcPr>
        <w:shd w:val="clear" w:color="ffffff" w:fill="fef2cb" w:themeFill="accent4" w:themeFillTint="34"/>
      </w:tcPr>
    </w:tblStylePr>
    <w:tblStylePr w:type="firstCol">
      <w:rPr>
        <w:sz w:val="22"/>
      </w:rPr>
      <w:tcPr>
        <w:shd w:val="clear" w:color="ffffff" w:fill="ffd864" w:themeFill="accent4" w:themeFillTint="9A"/>
      </w:tcPr>
    </w:tblStylePr>
    <w:tblStylePr w:type="firstRow">
      <w:rPr>
        <w:sz w:val="22"/>
      </w:rPr>
      <w:tcPr>
        <w:shd w:val="clear" w:color="ffffff" w:fill="ffd864" w:themeFill="accent4" w:themeFillTint="9A"/>
      </w:tcPr>
    </w:tblStylePr>
    <w:tblStylePr w:type="lastCol">
      <w:rPr>
        <w:sz w:val="22"/>
      </w:rPr>
      <w:tcPr>
        <w:shd w:val="clear" w:color="ffffff" w:fill="ffd864" w:themeFill="accent4" w:themeFillTint="9A"/>
      </w:tcPr>
    </w:tblStylePr>
    <w:tblStylePr w:type="lastRow">
      <w:rPr>
        <w:sz w:val="22"/>
      </w:rPr>
      <w:tcPr>
        <w:shd w:val="clear" w:color="ffffff" w:fill="ffd864" w:themeFill="accent4" w:themeFillTint="9A"/>
      </w:tcPr>
    </w:tblStylePr>
  </w:style>
  <w:style w:type="table" w:styleId="1080">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StylePr>
    <w:tblStylePr w:type="band1Vert">
      <w:rPr>
        <w:sz w:val="22"/>
      </w:rPr>
    </w:tblStylePr>
    <w:tblStylePr w:type="band2Horz">
      <w:rPr>
        <w:sz w:val="22"/>
      </w:rPr>
      <w:tcPr>
        <w:shd w:val="clear" w:color="ffffff" w:fill="d9e2f2" w:themeFill="accent5" w:themeFillTint="34"/>
      </w:tcPr>
    </w:tblStylePr>
    <w:tblStylePr w:type="band2Vert">
      <w:rPr>
        <w:sz w:val="22"/>
      </w:rPr>
      <w:tcPr>
        <w:shd w:val="clear" w:color="ffffff" w:fill="d9e2f2"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1081">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StylePr>
    <w:tblStylePr w:type="band1Vert">
      <w:rPr>
        <w:sz w:val="22"/>
      </w:rPr>
    </w:tblStylePr>
    <w:tblStylePr w:type="band2Horz">
      <w:rPr>
        <w:sz w:val="22"/>
      </w:rPr>
      <w:tcPr>
        <w:shd w:val="clear" w:color="ffffff" w:fill="e2efd8" w:themeFill="accent6" w:themeFillTint="34"/>
      </w:tcPr>
    </w:tblStylePr>
    <w:tblStylePr w:type="band2Vert">
      <w:rPr>
        <w:sz w:val="22"/>
      </w:rPr>
      <w:tcPr>
        <w:shd w:val="clear" w:color="ffffff" w:fill="e2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1082">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StylePr>
    <w:tblStylePr w:type="firstRow">
      <w:rPr>
        <w:sz w:val="22"/>
      </w:rPr>
      <w:tcPr>
        <w:tcBorders>
          <w:bottom w:val="single" w:color="000000" w:themeColor="text1" w:sz="12" w:space="0"/>
        </w:tcBorders>
      </w:tcPr>
    </w:tblStylePr>
    <w:tblStylePr w:type="lastCol">
      <w:rPr>
        <w:sz w:val="22"/>
      </w:rPr>
      <w:tcPr>
        <w:tcBorders>
          <w:left w:val="single" w:color="000000" w:themeColor="text1" w:sz="12" w:space="0"/>
        </w:tcBorders>
      </w:tcPr>
    </w:tblStylePr>
    <w:tblStylePr w:type="lastRow">
      <w:rPr>
        <w:sz w:val="22"/>
      </w:rPr>
      <w:tcPr>
        <w:tcBorders>
          <w:top w:val="single" w:color="000000" w:themeColor="text1" w:sz="12" w:space="0"/>
        </w:tcBorders>
      </w:tcPr>
    </w:tblStylePr>
  </w:style>
  <w:style w:type="table" w:styleId="1083">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StylePr>
    <w:tblStylePr w:type="firstRow">
      <w:rPr>
        <w:sz w:val="22"/>
      </w:rPr>
      <w:tcPr>
        <w:tcBorders>
          <w:bottom w:val="single" w:color="000000" w:themeColor="accent1" w:sz="12" w:space="0"/>
        </w:tcBorders>
      </w:tcPr>
    </w:tblStylePr>
    <w:tblStylePr w:type="lastCol">
      <w:rPr>
        <w:sz w:val="22"/>
      </w:rPr>
      <w:tcPr>
        <w:tcBorders>
          <w:left w:val="single" w:color="000000" w:themeColor="accent1" w:sz="12" w:space="0"/>
        </w:tcBorders>
      </w:tcPr>
    </w:tblStylePr>
    <w:tblStylePr w:type="lastRow">
      <w:rPr>
        <w:sz w:val="22"/>
      </w:rPr>
      <w:tcPr>
        <w:tcBorders>
          <w:top w:val="single" w:color="000000" w:themeColor="accent1" w:sz="12" w:space="0"/>
        </w:tcBorders>
      </w:tcPr>
    </w:tblStylePr>
  </w:style>
  <w:style w:type="table" w:styleId="1084">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StylePr>
    <w:tblStylePr w:type="firstRow">
      <w:rPr>
        <w:sz w:val="22"/>
      </w:rPr>
      <w:tcPr>
        <w:tcBorders>
          <w:bottom w:val="single" w:color="000000" w:themeColor="accent2" w:sz="12" w:space="0"/>
        </w:tcBorders>
      </w:tcPr>
    </w:tblStylePr>
    <w:tblStylePr w:type="lastCol">
      <w:rPr>
        <w:sz w:val="22"/>
      </w:rPr>
      <w:tcPr>
        <w:tcBorders>
          <w:left w:val="single" w:color="000000" w:themeColor="accent2" w:sz="12" w:space="0"/>
        </w:tcBorders>
      </w:tcPr>
    </w:tblStylePr>
    <w:tblStylePr w:type="lastRow">
      <w:rPr>
        <w:sz w:val="22"/>
      </w:rPr>
      <w:tcPr>
        <w:tcBorders>
          <w:top w:val="single" w:color="000000" w:themeColor="accent2" w:sz="12" w:space="0"/>
        </w:tcBorders>
      </w:tcPr>
    </w:tblStylePr>
  </w:style>
  <w:style w:type="table" w:styleId="1085">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StylePr>
    <w:tblStylePr w:type="firstRow">
      <w:rPr>
        <w:sz w:val="22"/>
      </w:rPr>
      <w:tcPr>
        <w:tcBorders>
          <w:bottom w:val="single" w:color="000000" w:themeColor="accent3" w:sz="12" w:space="0"/>
        </w:tcBorders>
      </w:tcPr>
    </w:tblStylePr>
    <w:tblStylePr w:type="lastCol">
      <w:rPr>
        <w:sz w:val="22"/>
      </w:rPr>
      <w:tcPr>
        <w:tcBorders>
          <w:left w:val="single" w:color="000000" w:themeColor="accent3" w:sz="12" w:space="0"/>
        </w:tcBorders>
      </w:tcPr>
    </w:tblStylePr>
    <w:tblStylePr w:type="lastRow">
      <w:rPr>
        <w:sz w:val="22"/>
      </w:rPr>
      <w:tcPr>
        <w:tcBorders>
          <w:top w:val="single" w:color="000000" w:themeColor="accent3" w:sz="12" w:space="0"/>
        </w:tcBorders>
      </w:tcPr>
    </w:tblStylePr>
  </w:style>
  <w:style w:type="table" w:styleId="1086">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StylePr>
    <w:tblStylePr w:type="firstRow">
      <w:rPr>
        <w:sz w:val="22"/>
      </w:rPr>
      <w:tcPr>
        <w:tcBorders>
          <w:bottom w:val="single" w:color="000000" w:themeColor="accent4" w:sz="12" w:space="0"/>
        </w:tcBorders>
      </w:tcPr>
    </w:tblStylePr>
    <w:tblStylePr w:type="lastCol">
      <w:rPr>
        <w:sz w:val="22"/>
      </w:rPr>
      <w:tcPr>
        <w:tcBorders>
          <w:left w:val="single" w:color="000000" w:themeColor="accent4" w:sz="12" w:space="0"/>
        </w:tcBorders>
      </w:tcPr>
    </w:tblStylePr>
    <w:tblStylePr w:type="lastRow">
      <w:rPr>
        <w:sz w:val="22"/>
      </w:rPr>
      <w:tcPr>
        <w:tcBorders>
          <w:top w:val="single" w:color="000000" w:themeColor="accent4" w:sz="12" w:space="0"/>
        </w:tcBorders>
      </w:tcPr>
    </w:tblStylePr>
  </w:style>
  <w:style w:type="table" w:styleId="1087">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StylePr>
    <w:tblStylePr w:type="firstRow">
      <w:rPr>
        <w:sz w:val="22"/>
      </w:rPr>
      <w:tcPr>
        <w:tcBorders>
          <w:bottom w:val="single" w:color="000000" w:themeColor="accent5" w:sz="12" w:space="0"/>
        </w:tcBorders>
      </w:tcPr>
    </w:tblStylePr>
    <w:tblStylePr w:type="lastCol">
      <w:rPr>
        <w:sz w:val="22"/>
      </w:rPr>
      <w:tcPr>
        <w:tcBorders>
          <w:left w:val="single" w:color="000000" w:themeColor="accent5" w:sz="12" w:space="0"/>
        </w:tcBorders>
      </w:tcPr>
    </w:tblStylePr>
    <w:tblStylePr w:type="lastRow">
      <w:rPr>
        <w:sz w:val="22"/>
      </w:rPr>
      <w:tcPr>
        <w:tcBorders>
          <w:top w:val="single" w:color="000000" w:themeColor="accent5" w:sz="12" w:space="0"/>
        </w:tcBorders>
      </w:tcPr>
    </w:tblStylePr>
  </w:style>
  <w:style w:type="table" w:styleId="1088">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StylePr>
    <w:tblStylePr w:type="firstRow">
      <w:rPr>
        <w:sz w:val="22"/>
      </w:rPr>
      <w:tcPr>
        <w:tcBorders>
          <w:bottom w:val="single" w:color="000000" w:themeColor="accent6" w:sz="12" w:space="0"/>
        </w:tcBorders>
      </w:tcPr>
    </w:tblStylePr>
    <w:tblStylePr w:type="lastCol">
      <w:rPr>
        <w:sz w:val="22"/>
      </w:rPr>
      <w:tcPr>
        <w:tcBorders>
          <w:left w:val="single" w:color="000000" w:themeColor="accent6" w:sz="12" w:space="0"/>
        </w:tcBorders>
      </w:tcPr>
    </w:tblStylePr>
    <w:tblStylePr w:type="lastRow">
      <w:rPr>
        <w:sz w:val="22"/>
      </w:rPr>
      <w:tcPr>
        <w:tcBorders>
          <w:top w:val="single" w:color="000000" w:themeColor="accent6" w:sz="12" w:space="0"/>
        </w:tcBorders>
      </w:tcPr>
    </w:tblStylePr>
  </w:style>
  <w:style w:type="table" w:styleId="108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wmf"/><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dc:description/>
  <dc:language>ru-RU</dc:language>
  <cp:lastModifiedBy>shukhardina-ev</cp:lastModifiedBy>
  <cp:revision>27</cp:revision>
  <dcterms:created xsi:type="dcterms:W3CDTF">2024-10-25T06:26:00Z</dcterms:created>
  <dcterms:modified xsi:type="dcterms:W3CDTF">2025-07-21T10:42:34Z</dcterms:modified>
</cp:coreProperties>
</file>

<file path=docProps/custom.xml><?xml version="1.0" encoding="utf-8"?>
<Properties xmlns="http://schemas.openxmlformats.org/officeDocument/2006/custom-properties" xmlns:vt="http://schemas.openxmlformats.org/officeDocument/2006/docPropsVTypes"/>
</file>