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4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 на устройство </w:t>
      </w:r>
      <w:r>
        <w:rPr>
          <w:b/>
        </w:rPr>
        <w:br/>
        <w:t xml:space="preserve">спортивных площадок </w:t>
      </w:r>
      <w:r>
        <w:rPr>
          <w:b/>
        </w:rPr>
        <w:br/>
        <w:t xml:space="preserve">в муниципальных образовательных организациях города Перми, </w:t>
      </w:r>
      <w:r>
        <w:rPr>
          <w:b/>
        </w:rPr>
        <w:br/>
        <w:t xml:space="preserve">утвержденный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 xml:space="preserve">от 11.11.2022 № 1150</w:t>
      </w:r>
      <w:r>
        <w:rPr>
          <w:b/>
        </w:rPr>
      </w:r>
    </w:p>
    <w:p>
      <w:pPr>
        <w:pStyle w:val="874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</w:t>
      </w:r>
      <w:r>
        <w:t xml:space="preserve"> </w:t>
      </w:r>
      <w:r>
        <w:rPr>
          <w:sz w:val="28"/>
        </w:rPr>
        <w:t xml:space="preserve">определения объема и условий предоставления субсидий на иные цели бюджетным и автономным учреж</w:t>
      </w:r>
      <w:r>
        <w:rPr>
          <w:sz w:val="28"/>
        </w:rPr>
        <w:t xml:space="preserve">дениям на устройство спортивных площадок в муниципальных образовательных организациях города Перми, утвержденный постановлением администрации города Перми от 11 ноября 2022 г. № 1150 (в ред. от 23.12.2022 № 1353, от 15.08.2023 № 699, от 18.10.2023 № 1077, </w:t>
      </w:r>
      <w:r>
        <w:rPr>
          <w:sz w:val="28"/>
        </w:rPr>
        <w:br/>
        <w:t xml:space="preserve">от 23.10.2023 № 1156, от 09.04.2024 № 264, от 21.06.2024 № 527, от 20.08.2024 </w:t>
      </w:r>
      <w:r>
        <w:rPr>
          <w:sz w:val="28"/>
        </w:rPr>
        <w:br/>
        <w:t xml:space="preserve">№ 673, от 17.10.2024 № 894, от 17.10.2024 № 932), следующие изменения: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первый пункта 2.2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пункт 2.3 изложить в следующей редакции:</w:t>
      </w:r>
      <w:r>
        <w:rPr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субсидий на иные цели, создается комиссия, состоящая </w:t>
      </w:r>
      <w:r>
        <w:rPr>
          <w:rFonts w:ascii="Times New Roman" w:hAnsi="Times New Roman" w:cs="Times New Roman"/>
          <w:sz w:val="28"/>
        </w:rPr>
        <w:t xml:space="preserve">из числа муниципальных служащих Департамента 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в соответствии с пунктом 2.1 настоящего Порядка осуществляются Комиссией в течение </w:t>
      </w:r>
      <w:r>
        <w:rPr>
          <w:rFonts w:ascii="Times New Roman" w:hAnsi="Times New Roman" w:cs="Times New Roman"/>
          <w:sz w:val="28"/>
        </w:rPr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на иные цели или </w:t>
      </w:r>
      <w:r>
        <w:rPr>
          <w:rFonts w:ascii="Times New Roman" w:hAnsi="Times New Roman" w:cs="Times New Roman"/>
          <w:sz w:val="28"/>
        </w:rPr>
        <w:t xml:space="preserve">об отказе в предоставлении субсидий на иные цели,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</w:t>
      </w:r>
      <w:r>
        <w:rPr>
          <w:rFonts w:ascii="Times New Roman" w:hAnsi="Times New Roman" w:cs="Times New Roman"/>
          <w:sz w:val="28"/>
        </w:rPr>
        <w:t xml:space="preserve">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в абзаце втором пункта 2.5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предоставляется не менее трех ценовых предложений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предоставля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 коммерческие предложения с приложением не менее трех источников ценовой информации</w:t>
      </w:r>
      <w:r>
        <w:rPr>
          <w:sz w:val="28"/>
          <w:szCs w:val="28"/>
        </w:rPr>
        <w:t xml:space="preserve">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пункт 2.6 изложить в следующей редакции: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«2.6. При необходимости изменения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 следующие сроки: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I-III кварталы – до 30 числа месяца, следующего за кварталом; 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IV квартал – до 01 декабря текущего года.»;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2.7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</w:t>
      </w:r>
      <w:r>
        <w:rPr>
          <w:sz w:val="28"/>
          <w:szCs w:val="28"/>
        </w:rPr>
        <w:t xml:space="preserve">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абзац второй пункта 2.9 после слов «сводную бюджетную роспись,» дополнить словами «Приказ об утверждении размера субсидии,»;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раздел 3 </w:t>
      </w:r>
      <w:r>
        <w:rPr>
          <w:sz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  <w:t xml:space="preserve">(далее – Отчеты):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и не позднее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</w:t>
      </w:r>
      <w:r>
        <w:rPr>
          <w:sz w:val="28"/>
          <w:szCs w:val="28"/>
        </w:rPr>
        <w:t xml:space="preserve">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7"/>
    <w:uiPriority w:val="10"/>
    <w:rPr>
      <w:sz w:val="48"/>
      <w:szCs w:val="48"/>
    </w:rPr>
  </w:style>
  <w:style w:type="character" w:styleId="37">
    <w:name w:val="Subtitle Char"/>
    <w:basedOn w:val="693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7">
    <w:name w:val="Caption Char"/>
    <w:basedOn w:val="862"/>
    <w:link w:val="867"/>
    <w:uiPriority w:val="99"/>
  </w:style>
  <w:style w:type="character" w:styleId="176">
    <w:name w:val="Footnote Text Char"/>
    <w:link w:val="843"/>
    <w:uiPriority w:val="99"/>
    <w:rPr>
      <w:sz w:val="18"/>
    </w:rPr>
  </w:style>
  <w:style w:type="character" w:styleId="179">
    <w:name w:val="Endnote Text Char"/>
    <w:link w:val="846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685">
    <w:name w:val="Heading 2"/>
    <w:basedOn w:val="683"/>
    <w:next w:val="683"/>
    <w:link w:val="861"/>
    <w:qFormat/>
    <w:pPr>
      <w:ind w:right="-1"/>
      <w:jc w:val="both"/>
      <w:keepNext/>
      <w:outlineLvl w:val="1"/>
    </w:pPr>
    <w:rPr>
      <w:sz w:val="2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character" w:styleId="717" w:customStyle="1">
    <w:name w:val="Название объекта Знак"/>
    <w:basedOn w:val="693"/>
    <w:link w:val="862"/>
    <w:uiPriority w:val="35"/>
    <w:rPr>
      <w:b/>
      <w:bCs/>
      <w:color w:val="5b9bd5" w:themeColor="accent1"/>
      <w:sz w:val="18"/>
      <w:szCs w:val="18"/>
    </w:rPr>
  </w:style>
  <w:style w:type="table" w:styleId="718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83"/>
    <w:link w:val="844"/>
    <w:uiPriority w:val="99"/>
    <w:semiHidden/>
    <w:unhideWhenUsed/>
    <w:pPr>
      <w:spacing w:after="40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93"/>
    <w:uiPriority w:val="99"/>
    <w:unhideWhenUsed/>
    <w:rPr>
      <w:vertAlign w:val="superscript"/>
    </w:rPr>
  </w:style>
  <w:style w:type="paragraph" w:styleId="846">
    <w:name w:val="endnote text"/>
    <w:basedOn w:val="683"/>
    <w:link w:val="847"/>
    <w:uiPriority w:val="99"/>
    <w:semiHidden/>
    <w:unhideWhenUsed/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3"/>
    <w:uiPriority w:val="99"/>
    <w:semiHidden/>
    <w:unhideWhenUsed/>
    <w:rPr>
      <w:vertAlign w:val="superscript"/>
    </w:rPr>
  </w:style>
  <w:style w:type="paragraph" w:styleId="849">
    <w:name w:val="toc 1"/>
    <w:basedOn w:val="683"/>
    <w:next w:val="683"/>
    <w:uiPriority w:val="39"/>
    <w:unhideWhenUsed/>
    <w:pPr>
      <w:spacing w:after="57"/>
    </w:pPr>
  </w:style>
  <w:style w:type="paragraph" w:styleId="850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1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2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3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4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5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6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7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3"/>
    <w:next w:val="683"/>
    <w:uiPriority w:val="99"/>
    <w:unhideWhenUsed/>
  </w:style>
  <w:style w:type="character" w:styleId="860" w:customStyle="1">
    <w:name w:val="Заголовок 1 Знак"/>
    <w:link w:val="684"/>
    <w:rPr>
      <w:sz w:val="24"/>
    </w:rPr>
  </w:style>
  <w:style w:type="character" w:styleId="861" w:customStyle="1">
    <w:name w:val="Заголовок 2 Знак"/>
    <w:link w:val="685"/>
    <w:rPr>
      <w:sz w:val="24"/>
    </w:rPr>
  </w:style>
  <w:style w:type="paragraph" w:styleId="862">
    <w:name w:val="Caption"/>
    <w:basedOn w:val="683"/>
    <w:next w:val="683"/>
    <w:link w:val="71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3">
    <w:name w:val="Body Text"/>
    <w:basedOn w:val="683"/>
    <w:link w:val="864"/>
    <w:pPr>
      <w:ind w:right="3117"/>
    </w:pPr>
    <w:rPr>
      <w:rFonts w:ascii="Courier New" w:hAnsi="Courier New"/>
      <w:sz w:val="26"/>
    </w:rPr>
  </w:style>
  <w:style w:type="character" w:styleId="864" w:customStyle="1">
    <w:name w:val="Основной текст Знак"/>
    <w:link w:val="863"/>
    <w:rPr>
      <w:rFonts w:ascii="Courier New" w:hAnsi="Courier New"/>
      <w:sz w:val="26"/>
    </w:rPr>
  </w:style>
  <w:style w:type="paragraph" w:styleId="865">
    <w:name w:val="Body Text Indent"/>
    <w:basedOn w:val="683"/>
    <w:link w:val="866"/>
    <w:pPr>
      <w:ind w:right="-1"/>
      <w:jc w:val="both"/>
    </w:pPr>
    <w:rPr>
      <w:sz w:val="26"/>
    </w:rPr>
  </w:style>
  <w:style w:type="character" w:styleId="866" w:customStyle="1">
    <w:name w:val="Основной текст с отступом Знак"/>
    <w:link w:val="865"/>
    <w:rPr>
      <w:sz w:val="26"/>
    </w:rPr>
  </w:style>
  <w:style w:type="paragraph" w:styleId="867">
    <w:name w:val="Footer"/>
    <w:basedOn w:val="683"/>
    <w:link w:val="868"/>
    <w:uiPriority w:val="99"/>
    <w:pPr>
      <w:tabs>
        <w:tab w:val="center" w:pos="4153" w:leader="none"/>
        <w:tab w:val="right" w:pos="8306" w:leader="none"/>
      </w:tabs>
    </w:pPr>
  </w:style>
  <w:style w:type="character" w:styleId="868" w:customStyle="1">
    <w:name w:val="Нижний колонтитул Знак"/>
    <w:basedOn w:val="693"/>
    <w:link w:val="867"/>
    <w:uiPriority w:val="99"/>
  </w:style>
  <w:style w:type="character" w:styleId="869">
    <w:name w:val="page number"/>
    <w:basedOn w:val="693"/>
  </w:style>
  <w:style w:type="paragraph" w:styleId="870">
    <w:name w:val="Header"/>
    <w:basedOn w:val="683"/>
    <w:link w:val="871"/>
    <w:uiPriority w:val="99"/>
    <w:pPr>
      <w:tabs>
        <w:tab w:val="center" w:pos="4153" w:leader="none"/>
        <w:tab w:val="right" w:pos="8306" w:leader="none"/>
      </w:tabs>
    </w:pPr>
  </w:style>
  <w:style w:type="character" w:styleId="871" w:customStyle="1">
    <w:name w:val="Верхний колонтитул Знак"/>
    <w:link w:val="870"/>
    <w:uiPriority w:val="99"/>
  </w:style>
  <w:style w:type="paragraph" w:styleId="872">
    <w:name w:val="Balloon Text"/>
    <w:basedOn w:val="683"/>
    <w:link w:val="873"/>
    <w:rPr>
      <w:rFonts w:ascii="Segoe UI" w:hAnsi="Segoe UI"/>
      <w:sz w:val="18"/>
      <w:szCs w:val="18"/>
    </w:rPr>
  </w:style>
  <w:style w:type="character" w:styleId="873" w:customStyle="1">
    <w:name w:val="Текст выноски Знак"/>
    <w:link w:val="872"/>
    <w:rPr>
      <w:rFonts w:ascii="Segoe UI" w:hAnsi="Segoe UI" w:cs="Segoe UI"/>
      <w:sz w:val="18"/>
      <w:szCs w:val="18"/>
    </w:rPr>
  </w:style>
  <w:style w:type="paragraph" w:styleId="874" w:customStyle="1">
    <w:name w:val="Форма"/>
    <w:rPr>
      <w:sz w:val="28"/>
      <w:szCs w:val="28"/>
    </w:rPr>
  </w:style>
  <w:style w:type="paragraph" w:styleId="87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76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table" w:styleId="878">
    <w:name w:val="Table Grid"/>
    <w:basedOn w:val="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Placeholder Text"/>
    <w:basedOn w:val="693"/>
    <w:uiPriority w:val="99"/>
    <w:semiHidden/>
    <w:rPr>
      <w:color w:val="808080"/>
    </w:rPr>
  </w:style>
  <w:style w:type="paragraph" w:styleId="880">
    <w:name w:val="HTML Preformatted"/>
    <w:basedOn w:val="683"/>
    <w:link w:val="881"/>
    <w:semiHidden/>
    <w:unhideWhenUsed/>
    <w:rPr>
      <w:rFonts w:ascii="Consolas" w:hAnsi="Consolas"/>
    </w:rPr>
  </w:style>
  <w:style w:type="character" w:styleId="881" w:customStyle="1">
    <w:name w:val="Стандартный HTML Знак"/>
    <w:basedOn w:val="693"/>
    <w:link w:val="880"/>
    <w:semiHidden/>
    <w:rPr>
      <w:rFonts w:ascii="Consolas" w:hAnsi="Consola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7AFB-B37B-4D8D-9BAE-9DDE89D4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</cp:revision>
  <dcterms:created xsi:type="dcterms:W3CDTF">2025-07-18T04:33:00Z</dcterms:created>
  <dcterms:modified xsi:type="dcterms:W3CDTF">2025-07-28T05:42:58Z</dcterms:modified>
</cp:coreProperties>
</file>