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3" cy="1737451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6285862" cy="1737451"/>
                          <a:chOff x="0" y="0"/>
                          <a:chExt cx="6285862" cy="1737451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285862" cy="1411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3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3" y="1411472"/>
                            <a:ext cx="1536062" cy="322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8" y="1414792"/>
                            <a:ext cx="1085850" cy="3226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523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6.81pt;mso-wrap-distance-left:9.00pt;mso-wrap-distance-top:0.00pt;mso-wrap-distance-right:9.00pt;mso-wrap-distance-bottom:0.00pt;" coordorigin="0,0" coordsize="62858,17374">
                <v:shape id="shape 3" o:spid="_x0000_s3" o:spt="202" type="#_x0000_t202" style="position:absolute;left:0;top:0;width:62858;height:14114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2584;top:14114;width:15360;height:3226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49402;top:14147;width:10858;height:322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523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right="5952" w:firstLine="0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5952" w:firstLine="0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5952" w:firstLine="0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5952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5952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left"/>
        <w:spacing w:line="238" w:lineRule="exact"/>
        <w:rPr>
          <w:b/>
          <w:bCs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8"/>
          <w:szCs w:val="28"/>
        </w:rPr>
        <w:t xml:space="preserve">О внесении изм</w:t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8"/>
          <w:szCs w:val="28"/>
        </w:rPr>
        <w:t xml:space="preserve">енений </w:t>
        <w:br/>
        <w:t xml:space="preserve">в</w:t>
      </w:r>
      <w:r>
        <w:rPr>
          <w:b/>
          <w:bCs/>
          <w:sz w:val="28"/>
          <w:szCs w:val="28"/>
        </w:rPr>
        <w:t xml:space="preserve"> постановление </w:t>
      </w:r>
      <w:r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left"/>
        <w:spacing w:line="238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города Перми от 18.11.2008 № 1079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left"/>
        <w:spacing w:line="238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Об утверждении Положения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left"/>
        <w:spacing w:line="238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об организации обучения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left"/>
        <w:spacing w:line="238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муниципальных служащих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left"/>
        <w:spacing w:line="238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администрации 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left"/>
        <w:spacing w:line="238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работников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left"/>
        <w:spacing w:line="238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города Перми, занимающих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left"/>
        <w:spacing w:line="238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должности, не отнесенные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left"/>
        <w:spacing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</w:rPr>
        <w:t xml:space="preserve">к должностям муниципальной службы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5102" w:firstLine="0"/>
        <w:jc w:val="left"/>
        <w:spacing w:line="238" w:lineRule="exact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5952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5952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В целях актуализации правовых актов администрации города Перми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администрация города Перми </w:t>
      </w:r>
      <w:r>
        <w:rPr>
          <w:b w:val="0"/>
          <w:bCs w:val="0"/>
          <w:caps/>
          <w:smallCaps w:val="0"/>
          <w:sz w:val="28"/>
          <w:szCs w:val="28"/>
          <w:highlight w:val="none"/>
        </w:rPr>
        <w:t xml:space="preserve">постановляет</w:t>
      </w:r>
      <w:r>
        <w:rPr>
          <w:b w:val="0"/>
          <w:bCs w:val="0"/>
          <w:sz w:val="28"/>
          <w:szCs w:val="28"/>
          <w:highlight w:val="none"/>
        </w:rPr>
        <w:t xml:space="preserve">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</w:rPr>
        <w:t xml:space="preserve">1. Внести изменения в </w:t>
      </w:r>
      <w:r>
        <w:rPr>
          <w:b w:val="0"/>
          <w:bCs w:val="0"/>
          <w:sz w:val="28"/>
          <w:szCs w:val="28"/>
          <w:highlight w:val="none"/>
        </w:rPr>
        <w:t xml:space="preserve">постановление администрации города Перми </w:t>
        <w:br/>
        <w:t xml:space="preserve">от 18 ноября 2008 г. № 1079 «Об утверждении Положения об организации обучения муниципальных служащих администрации города Перми, </w:t>
      </w:r>
      <w:r>
        <w:rPr>
          <w:b w:val="0"/>
          <w:bCs w:val="0"/>
          <w:sz w:val="28"/>
          <w:szCs w:val="28"/>
          <w:highlight w:val="none"/>
        </w:rPr>
        <w:t xml:space="preserve">работников администрации города Перми, занимающих должности, не отнесенные к должностям муниципальной службы</w:t>
      </w:r>
      <w:r>
        <w:rPr>
          <w:b w:val="0"/>
          <w:bCs w:val="0"/>
          <w:sz w:val="28"/>
          <w:szCs w:val="28"/>
          <w:highlight w:val="none"/>
        </w:rPr>
        <w:t xml:space="preserve">»</w:t>
      </w:r>
      <w:r>
        <w:rPr>
          <w:b w:val="0"/>
          <w:bCs w:val="0"/>
          <w:sz w:val="28"/>
          <w:szCs w:val="28"/>
          <w:highlight w:val="none"/>
        </w:rPr>
        <w:t xml:space="preserve"> (в ред. от 03.11.2011 № 708, от 28.03.2013 № 193, </w:t>
        <w:br/>
        <w:t xml:space="preserve">от 10.07.2014 № 459, от 16.</w:t>
      </w:r>
      <w:r>
        <w:rPr>
          <w:b w:val="0"/>
          <w:bCs w:val="0"/>
          <w:sz w:val="28"/>
          <w:szCs w:val="28"/>
          <w:highlight w:val="none"/>
        </w:rPr>
        <w:t xml:space="preserve">01.2018 № 23, от 02.12.2020 № 1219, от 07.03.2023 </w:t>
        <w:br/>
        <w:t xml:space="preserve">№ 177, </w:t>
      </w:r>
      <w:r>
        <w:rPr>
          <w:b w:val="0"/>
          <w:bCs w:val="0"/>
          <w:sz w:val="28"/>
          <w:szCs w:val="28"/>
          <w:highlight w:val="none"/>
        </w:rPr>
        <w:t xml:space="preserve">от 28.02.2025 № 126</w:t>
      </w:r>
      <w:r>
        <w:rPr>
          <w:b w:val="0"/>
          <w:bCs w:val="0"/>
          <w:sz w:val="28"/>
          <w:szCs w:val="28"/>
          <w:highlight w:val="none"/>
        </w:rPr>
        <w:t xml:space="preserve">), дополнив </w:t>
      </w:r>
      <w:r>
        <w:rPr>
          <w:b w:val="0"/>
          <w:bCs w:val="0"/>
          <w:sz w:val="28"/>
          <w:szCs w:val="28"/>
          <w:highlight w:val="none"/>
        </w:rPr>
        <w:t xml:space="preserve">пунктом 2</w:t>
      </w:r>
      <w:r>
        <w:rPr>
          <w:b w:val="0"/>
          <w:bCs w:val="0"/>
          <w:sz w:val="28"/>
          <w:szCs w:val="28"/>
          <w:highlight w:val="none"/>
          <w:vertAlign w:val="superscript"/>
        </w:rPr>
        <w:t xml:space="preserve">1</w:t>
      </w:r>
      <w:r>
        <w:rPr>
          <w:b w:val="0"/>
          <w:bCs w:val="0"/>
          <w:sz w:val="28"/>
          <w:szCs w:val="28"/>
          <w:highlight w:val="none"/>
          <w:vertAlign w:val="baseline"/>
        </w:rPr>
        <w:t xml:space="preserve"> следующего содержания:</w:t>
      </w: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  <w:vertAlign w:val="baseline"/>
        </w:rPr>
      </w:r>
      <w:r>
        <w:rPr>
          <w:b w:val="0"/>
          <w:bCs w:val="0"/>
          <w:sz w:val="28"/>
          <w:szCs w:val="28"/>
          <w:highlight w:val="white"/>
        </w:rPr>
        <w:t xml:space="preserve">«2</w:t>
      </w:r>
      <w:r>
        <w:rPr>
          <w:b w:val="0"/>
          <w:bCs w:val="0"/>
          <w:sz w:val="28"/>
          <w:szCs w:val="28"/>
          <w:highlight w:val="white"/>
          <w:vertAlign w:val="superscript"/>
        </w:rPr>
        <w:t xml:space="preserve">1</w:t>
      </w:r>
      <w:r>
        <w:rPr>
          <w:b w:val="0"/>
          <w:bCs w:val="0"/>
          <w:sz w:val="28"/>
          <w:szCs w:val="28"/>
          <w:highlight w:val="white"/>
        </w:rPr>
        <w:t xml:space="preserve">. </w:t>
      </w:r>
      <w:r>
        <w:rPr>
          <w:b w:val="0"/>
          <w:bCs w:val="0"/>
          <w:sz w:val="28"/>
          <w:szCs w:val="28"/>
          <w:highlight w:val="white"/>
        </w:rPr>
        <w:t xml:space="preserve">Рекомендовать </w:t>
      </w:r>
      <w:r>
        <w:rPr>
          <w:b w:val="0"/>
          <w:bCs w:val="0"/>
          <w:sz w:val="28"/>
          <w:szCs w:val="28"/>
          <w:highlight w:val="white"/>
        </w:rPr>
        <w:t xml:space="preserve">руководителям функциональных органов </w:t>
      </w:r>
      <w:r>
        <w:rPr>
          <w:b w:val="0"/>
          <w:bCs w:val="0"/>
          <w:sz w:val="28"/>
          <w:szCs w:val="28"/>
          <w:highlight w:val="white"/>
        </w:rPr>
        <w:t xml:space="preserve">администрации города Перми осуществлять организацию обучения руководителей </w:t>
      </w:r>
      <w:r>
        <w:rPr>
          <w:b w:val="0"/>
          <w:bCs w:val="0"/>
          <w:sz w:val="28"/>
          <w:szCs w:val="28"/>
          <w:highlight w:val="white"/>
        </w:rPr>
        <w:t xml:space="preserve">подведомственных </w:t>
      </w:r>
      <w:r>
        <w:rPr>
          <w:b w:val="0"/>
          <w:bCs w:val="0"/>
          <w:sz w:val="28"/>
          <w:szCs w:val="28"/>
          <w:highlight w:val="white"/>
        </w:rPr>
        <w:t xml:space="preserve">муниципальных </w:t>
      </w:r>
      <w:r>
        <w:rPr>
          <w:b w:val="0"/>
          <w:bCs w:val="0"/>
          <w:sz w:val="28"/>
          <w:szCs w:val="28"/>
          <w:highlight w:val="white"/>
        </w:rPr>
        <w:t xml:space="preserve">учреждений города Перми с учетом Положения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в части </w:t>
      </w:r>
      <w:r>
        <w:rPr>
          <w:b w:val="0"/>
          <w:bCs w:val="0"/>
          <w:sz w:val="28"/>
          <w:szCs w:val="28"/>
          <w:highlight w:val="white"/>
        </w:rPr>
        <w:t xml:space="preserve">порядка направления </w:t>
      </w:r>
      <w:r>
        <w:rPr>
          <w:b w:val="0"/>
          <w:bCs w:val="0"/>
          <w:sz w:val="28"/>
          <w:szCs w:val="28"/>
          <w:highlight w:val="white"/>
        </w:rPr>
        <w:t xml:space="preserve">на обучение</w:t>
      </w:r>
      <w:r>
        <w:rPr>
          <w:b w:val="0"/>
          <w:bCs w:val="0"/>
          <w:sz w:val="28"/>
          <w:szCs w:val="28"/>
          <w:highlight w:val="white"/>
        </w:rPr>
        <w:t xml:space="preserve">.»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2. </w:t>
      </w:r>
      <w:r>
        <w:rPr>
          <w:b w:val="0"/>
          <w:bCs w:val="0"/>
          <w:sz w:val="28"/>
          <w:szCs w:val="28"/>
          <w:highlight w:val="white"/>
        </w:rPr>
        <w:t xml:space="preserve">Внести в</w:t>
      </w:r>
      <w:r>
        <w:rPr>
          <w:b w:val="0"/>
          <w:bCs w:val="0"/>
          <w:sz w:val="28"/>
          <w:szCs w:val="28"/>
          <w:highlight w:val="white"/>
        </w:rPr>
        <w:t xml:space="preserve"> Положение об организации обучения муниципальных служащих администрации города Перми, </w:t>
      </w:r>
      <w:r>
        <w:rPr>
          <w:b w:val="0"/>
          <w:bCs w:val="0"/>
          <w:sz w:val="28"/>
          <w:szCs w:val="28"/>
          <w:highlight w:val="white"/>
        </w:rPr>
        <w:t xml:space="preserve">работников администрации города Перми, занимающих должности, не отнесенные к должностям муниципальной службы</w:t>
      </w:r>
      <w:r>
        <w:rPr>
          <w:b w:val="0"/>
          <w:bCs w:val="0"/>
          <w:sz w:val="28"/>
          <w:szCs w:val="28"/>
          <w:highlight w:val="white"/>
        </w:rPr>
        <w:t xml:space="preserve">, утвержденное постановлением администрации города Перми от 18 ноября 2008 г. № 1079 </w:t>
      </w:r>
      <w:r>
        <w:rPr>
          <w:b w:val="0"/>
          <w:bCs w:val="0"/>
          <w:sz w:val="28"/>
          <w:szCs w:val="28"/>
          <w:highlight w:val="white"/>
        </w:rPr>
        <w:t xml:space="preserve">(в ред. от 03.11.2011 № 708, от 28.03.2013 № 193, от 10.07.2014 № 459, </w:t>
        <w:br/>
        <w:t xml:space="preserve">от 16.</w:t>
      </w:r>
      <w:r>
        <w:rPr>
          <w:b w:val="0"/>
          <w:bCs w:val="0"/>
          <w:sz w:val="28"/>
          <w:szCs w:val="28"/>
          <w:highlight w:val="white"/>
        </w:rPr>
        <w:t xml:space="preserve">01.2018 № 23, от 02.12.2020 № 1219, от 07.03.2023 № 177, от 28.02.2025 </w:t>
        <w:br/>
        <w:t xml:space="preserve">№ 126), </w:t>
      </w:r>
      <w:r>
        <w:rPr>
          <w:b w:val="0"/>
          <w:bCs w:val="0"/>
          <w:sz w:val="28"/>
          <w:szCs w:val="28"/>
          <w:highlight w:val="white"/>
        </w:rPr>
        <w:t xml:space="preserve">следующие изменения: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2.1. в </w:t>
      </w:r>
      <w:r>
        <w:rPr>
          <w:b w:val="0"/>
          <w:bCs w:val="0"/>
          <w:sz w:val="28"/>
          <w:szCs w:val="28"/>
          <w:highlight w:val="white"/>
        </w:rPr>
        <w:t xml:space="preserve">пункте 1.1 </w:t>
      </w:r>
      <w:r>
        <w:rPr>
          <w:b w:val="0"/>
          <w:bCs w:val="0"/>
          <w:sz w:val="28"/>
          <w:szCs w:val="28"/>
          <w:highlight w:val="white"/>
        </w:rPr>
        <w:t xml:space="preserve">после</w:t>
      </w:r>
      <w:r>
        <w:rPr>
          <w:b w:val="0"/>
          <w:bCs w:val="0"/>
          <w:sz w:val="28"/>
          <w:szCs w:val="28"/>
          <w:highlight w:val="white"/>
        </w:rPr>
        <w:t xml:space="preserve"> слов «</w:t>
      </w:r>
      <w:r>
        <w:rPr>
          <w:b w:val="0"/>
          <w:bCs w:val="0"/>
          <w:strike w:val="0"/>
          <w:sz w:val="28"/>
          <w:szCs w:val="28"/>
          <w:highlight w:val="white"/>
        </w:rPr>
        <w:t xml:space="preserve">администрации города Перми</w:t>
      </w:r>
      <w:r>
        <w:rPr>
          <w:b w:val="0"/>
          <w:bCs w:val="0"/>
          <w:sz w:val="28"/>
          <w:szCs w:val="28"/>
          <w:highlight w:val="white"/>
        </w:rPr>
        <w:t xml:space="preserve">» дополнить словами </w:t>
      </w:r>
      <w:r>
        <w:rPr>
          <w:b w:val="0"/>
          <w:bCs w:val="0"/>
          <w:sz w:val="28"/>
          <w:szCs w:val="28"/>
          <w:highlight w:val="white"/>
        </w:rPr>
        <w:t xml:space="preserve">«, </w:t>
      </w:r>
      <w:r>
        <w:rPr>
          <w:b w:val="0"/>
          <w:bCs w:val="0"/>
          <w:sz w:val="28"/>
          <w:szCs w:val="28"/>
          <w:highlight w:val="white"/>
        </w:rPr>
        <w:t xml:space="preserve">работников администрации города Перми, занимающих должности, не отнесенные к должностям муниципальной службы</w:t>
      </w:r>
      <w:r>
        <w:rPr>
          <w:b w:val="0"/>
          <w:bCs w:val="0"/>
          <w:sz w:val="28"/>
          <w:szCs w:val="28"/>
          <w:highlight w:val="white"/>
        </w:rPr>
        <w:t xml:space="preserve">»</w:t>
      </w:r>
      <w:r>
        <w:rPr>
          <w:b w:val="0"/>
          <w:bCs w:val="0"/>
          <w:sz w:val="28"/>
          <w:szCs w:val="28"/>
          <w:highlight w:val="none"/>
        </w:rPr>
        <w:t xml:space="preserve">;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0" w:right="0" w:firstLine="850"/>
        <w:jc w:val="both"/>
        <w:rPr>
          <w:b w:val="0"/>
          <w:bCs w:val="0"/>
          <w:strike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trike w:val="0"/>
          <w:sz w:val="28"/>
          <w:szCs w:val="28"/>
          <w:highlight w:val="white"/>
        </w:rPr>
        <w:t xml:space="preserve">2.2</w:t>
      </w:r>
      <w:r>
        <w:rPr>
          <w:b w:val="0"/>
          <w:bCs w:val="0"/>
          <w:strike w:val="0"/>
          <w:sz w:val="28"/>
          <w:szCs w:val="28"/>
          <w:highlight w:val="white"/>
        </w:rPr>
        <w:t xml:space="preserve">. </w:t>
      </w:r>
      <w:r>
        <w:rPr>
          <w:b w:val="0"/>
          <w:bCs w:val="0"/>
          <w:strike w:val="0"/>
          <w:sz w:val="28"/>
          <w:szCs w:val="28"/>
          <w:highlight w:val="white"/>
        </w:rPr>
        <w:t xml:space="preserve">пункт 1.5 </w:t>
      </w:r>
      <w:r>
        <w:rPr>
          <w:b w:val="0"/>
          <w:bCs w:val="0"/>
          <w:strike w:val="0"/>
          <w:sz w:val="28"/>
          <w:szCs w:val="28"/>
          <w:highlight w:val="white"/>
        </w:rPr>
        <w:t xml:space="preserve">изложить в следующей редакции</w:t>
      </w:r>
      <w:r>
        <w:rPr>
          <w:b w:val="0"/>
          <w:bCs w:val="0"/>
          <w:strike w:val="0"/>
          <w:sz w:val="28"/>
          <w:szCs w:val="28"/>
          <w:highlight w:val="white"/>
        </w:rPr>
        <w:t xml:space="preserve">:</w:t>
      </w:r>
      <w:r>
        <w:rPr>
          <w:b w:val="0"/>
          <w:bCs w:val="0"/>
          <w:strike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trike w:val="0"/>
          <w:sz w:val="28"/>
          <w:szCs w:val="28"/>
          <w:highlight w:val="white"/>
        </w:rPr>
      </w:r>
      <w:r>
        <w:rPr>
          <w:b w:val="0"/>
          <w:bCs w:val="0"/>
          <w:strike w:val="0"/>
          <w:sz w:val="28"/>
          <w:szCs w:val="28"/>
          <w:highlight w:val="white"/>
        </w:rPr>
      </w:r>
    </w:p>
    <w:p>
      <w:pPr>
        <w:ind w:left="0" w:right="0" w:firstLine="850"/>
        <w:jc w:val="both"/>
        <w:rPr>
          <w:sz w:val="28"/>
          <w:szCs w:val="28"/>
          <w:highlight w:val="white"/>
        </w:rPr>
      </w:pPr>
      <w:r>
        <w:rPr>
          <w:b w:val="0"/>
          <w:bCs w:val="0"/>
          <w:strike w:val="0"/>
          <w:sz w:val="28"/>
          <w:szCs w:val="28"/>
          <w:highlight w:val="white"/>
        </w:rPr>
        <w:t xml:space="preserve">«</w:t>
      </w:r>
      <w:r>
        <w:rPr>
          <w:b w:val="0"/>
          <w:bCs w:val="0"/>
          <w:strike w:val="0"/>
          <w:sz w:val="28"/>
          <w:szCs w:val="28"/>
          <w:highlight w:val="white"/>
        </w:rPr>
        <w:t xml:space="preserve">1.5. </w:t>
      </w:r>
      <w:r>
        <w:rPr>
          <w:sz w:val="28"/>
          <w:highlight w:val="white"/>
        </w:rPr>
        <w:t xml:space="preserve">Обучение сотрудников осуществляется с отрывом или без отрыва </w:t>
      </w:r>
      <w:r>
        <w:rPr>
          <w:sz w:val="28"/>
          <w:highlight w:val="white"/>
        </w:rPr>
        <w:br/>
      </w:r>
      <w:r>
        <w:rPr>
          <w:sz w:val="28"/>
          <w:highlight w:val="white"/>
        </w:rPr>
        <w:t xml:space="preserve">от трудовой деятельности.»;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850"/>
        <w:jc w:val="both"/>
        <w:rPr>
          <w:b w:val="0"/>
          <w:bCs w:val="0"/>
          <w:strike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trike w:val="0"/>
          <w:sz w:val="28"/>
          <w:szCs w:val="28"/>
          <w:highlight w:val="white"/>
        </w:rPr>
        <w:t xml:space="preserve">2.3</w:t>
      </w:r>
      <w:r>
        <w:rPr>
          <w:b w:val="0"/>
          <w:bCs w:val="0"/>
          <w:strike w:val="0"/>
          <w:sz w:val="28"/>
          <w:szCs w:val="28"/>
          <w:highlight w:val="white"/>
        </w:rPr>
        <w:t xml:space="preserve">. </w:t>
      </w:r>
      <w:r>
        <w:rPr>
          <w:b w:val="0"/>
          <w:bCs w:val="0"/>
          <w:strike w:val="0"/>
          <w:sz w:val="28"/>
          <w:szCs w:val="28"/>
          <w:highlight w:val="white"/>
        </w:rPr>
        <w:t xml:space="preserve">дополнить пунктом 1.5</w:t>
      </w:r>
      <w:r>
        <w:rPr>
          <w:b w:val="0"/>
          <w:bCs w:val="0"/>
          <w:strike w:val="0"/>
          <w:sz w:val="28"/>
          <w:szCs w:val="28"/>
          <w:highlight w:val="white"/>
          <w:vertAlign w:val="superscript"/>
        </w:rPr>
        <w:t xml:space="preserve">1</w:t>
      </w:r>
      <w:r>
        <w:rPr>
          <w:b w:val="0"/>
          <w:bCs w:val="0"/>
          <w:strike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trike w:val="0"/>
          <w:sz w:val="28"/>
          <w:szCs w:val="28"/>
          <w:highlight w:val="white"/>
        </w:rPr>
        <w:t xml:space="preserve">следующего содержания</w:t>
      </w:r>
      <w:r>
        <w:rPr>
          <w:b w:val="0"/>
          <w:bCs w:val="0"/>
          <w:strike w:val="0"/>
          <w:sz w:val="28"/>
          <w:szCs w:val="28"/>
          <w:highlight w:val="white"/>
        </w:rPr>
        <w:t xml:space="preserve">:</w:t>
      </w:r>
      <w:r>
        <w:rPr>
          <w:b w:val="0"/>
          <w:bCs w:val="0"/>
          <w:strike w:val="0"/>
          <w:sz w:val="28"/>
          <w:szCs w:val="28"/>
          <w:highlight w:val="white"/>
        </w:rPr>
      </w:r>
      <w:r>
        <w:rPr>
          <w:b w:val="0"/>
          <w:bCs w:val="0"/>
          <w:strike w:val="0"/>
          <w:sz w:val="28"/>
          <w:szCs w:val="28"/>
          <w:highlight w:val="white"/>
        </w:rPr>
      </w:r>
    </w:p>
    <w:p>
      <w:pPr>
        <w:ind w:left="0" w:right="0" w:firstLine="850"/>
        <w:jc w:val="both"/>
        <w:rPr>
          <w:b w:val="0"/>
          <w:bCs w:val="0"/>
          <w:strike w:val="0"/>
          <w:sz w:val="28"/>
          <w:szCs w:val="28"/>
          <w:highlight w:val="white"/>
        </w:rPr>
      </w:pPr>
      <w:r>
        <w:rPr>
          <w:b w:val="0"/>
          <w:bCs w:val="0"/>
          <w:strike w:val="0"/>
          <w:sz w:val="28"/>
          <w:szCs w:val="28"/>
          <w:highlight w:val="white"/>
        </w:rPr>
        <w:t xml:space="preserve">«</w:t>
      </w:r>
      <w:r>
        <w:rPr>
          <w:b w:val="0"/>
          <w:bCs w:val="0"/>
          <w:strike w:val="0"/>
          <w:sz w:val="28"/>
          <w:szCs w:val="28"/>
          <w:highlight w:val="white"/>
        </w:rPr>
        <w:t xml:space="preserve">1.5</w:t>
      </w:r>
      <w:r>
        <w:rPr>
          <w:b w:val="0"/>
          <w:bCs w:val="0"/>
          <w:strike w:val="0"/>
          <w:sz w:val="28"/>
          <w:szCs w:val="28"/>
          <w:highlight w:val="white"/>
          <w:vertAlign w:val="superscript"/>
        </w:rPr>
        <w:t xml:space="preserve">1</w:t>
      </w:r>
      <w:r>
        <w:rPr>
          <w:b w:val="0"/>
          <w:bCs w:val="0"/>
          <w:strike w:val="0"/>
          <w:sz w:val="28"/>
          <w:szCs w:val="28"/>
          <w:highlight w:val="white"/>
          <w:vertAlign w:val="baseline"/>
        </w:rPr>
        <w:t xml:space="preserve">.</w:t>
      </w:r>
      <w:r>
        <w:rPr>
          <w:b w:val="0"/>
          <w:bCs w:val="0"/>
          <w:strike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trike w:val="0"/>
          <w:sz w:val="28"/>
          <w:szCs w:val="28"/>
          <w:highlight w:val="white"/>
        </w:rPr>
        <w:t xml:space="preserve">Обучение сотрудников реализуется с и</w:t>
      </w:r>
      <w:r>
        <w:rPr>
          <w:sz w:val="28"/>
          <w:highlight w:val="white"/>
        </w:rPr>
        <w:t xml:space="preserve">спользованием различных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образовательны</w:t>
      </w:r>
      <w:r>
        <w:rPr>
          <w:sz w:val="28"/>
          <w:highlight w:val="white"/>
        </w:rPr>
        <w:t xml:space="preserve">х</w:t>
      </w:r>
      <w:r>
        <w:rPr>
          <w:sz w:val="28"/>
          <w:highlight w:val="white"/>
        </w:rPr>
        <w:t xml:space="preserve"> технологи</w:t>
      </w:r>
      <w:r>
        <w:rPr>
          <w:sz w:val="28"/>
          <w:highlight w:val="white"/>
        </w:rPr>
        <w:t xml:space="preserve">й, в том числе дистанционных образовательных</w:t>
      </w:r>
      <w:r>
        <w:rPr>
          <w:sz w:val="28"/>
          <w:highlight w:val="white"/>
        </w:rPr>
        <w:t xml:space="preserve"> технологи</w:t>
      </w:r>
      <w:r>
        <w:rPr>
          <w:sz w:val="28"/>
          <w:highlight w:val="white"/>
        </w:rPr>
        <w:t xml:space="preserve">й, электронного</w:t>
      </w:r>
      <w:r>
        <w:rPr>
          <w:sz w:val="28"/>
          <w:highlight w:val="white"/>
        </w:rPr>
        <w:t xml:space="preserve"> обучени</w:t>
      </w:r>
      <w:r>
        <w:rPr>
          <w:sz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strike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trike w:val="0"/>
          <w:sz w:val="28"/>
          <w:szCs w:val="28"/>
          <w:highlight w:val="white"/>
        </w:rPr>
        <w:t xml:space="preserve">»;</w:t>
      </w:r>
      <w:r>
        <w:rPr>
          <w:b w:val="0"/>
          <w:bCs w:val="0"/>
          <w:strike w:val="0"/>
          <w:sz w:val="28"/>
          <w:szCs w:val="28"/>
          <w:highlight w:val="white"/>
        </w:rPr>
      </w:r>
      <w:r>
        <w:rPr>
          <w:b w:val="0"/>
          <w:bCs w:val="0"/>
          <w:strike w:val="0"/>
          <w:sz w:val="28"/>
          <w:szCs w:val="28"/>
          <w:highlight w:val="white"/>
        </w:rPr>
      </w:r>
    </w:p>
    <w:p>
      <w:pPr>
        <w:ind w:left="0" w:right="0" w:firstLine="850"/>
        <w:jc w:val="both"/>
        <w:rPr>
          <w:b w:val="0"/>
          <w:bCs w:val="0"/>
          <w:strike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2.4. </w:t>
      </w:r>
      <w:r>
        <w:rPr>
          <w:b w:val="0"/>
          <w:bCs w:val="0"/>
          <w:sz w:val="28"/>
          <w:szCs w:val="28"/>
          <w:highlight w:val="none"/>
        </w:rPr>
        <w:t xml:space="preserve">в наименовании раздела 5 </w:t>
      </w:r>
      <w:r>
        <w:rPr>
          <w:b w:val="0"/>
          <w:bCs w:val="0"/>
          <w:sz w:val="28"/>
          <w:szCs w:val="28"/>
          <w:highlight w:val="none"/>
        </w:rPr>
        <w:t xml:space="preserve">слова «администрации города Перми» </w:t>
      </w:r>
      <w:r>
        <w:rPr>
          <w:b w:val="0"/>
          <w:bCs w:val="0"/>
          <w:sz w:val="28"/>
          <w:szCs w:val="28"/>
          <w:highlight w:val="none"/>
        </w:rPr>
        <w:t xml:space="preserve">исключить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b w:val="0"/>
          <w:bCs w:val="0"/>
          <w:strike w:val="0"/>
          <w:sz w:val="28"/>
          <w:szCs w:val="28"/>
          <w:highlight w:val="none"/>
        </w:rPr>
      </w:r>
      <w:r>
        <w:rPr>
          <w:b w:val="0"/>
          <w:bCs w:val="0"/>
          <w:strike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4. Управлению по общим вопр</w:t>
      </w:r>
      <w:r>
        <w:rPr>
          <w:b w:val="0"/>
          <w:bCs w:val="0"/>
          <w:sz w:val="28"/>
          <w:szCs w:val="28"/>
          <w:highlight w:val="non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850"/>
        <w:jc w:val="both"/>
        <w:rPr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b w:val="0"/>
          <w:bCs w:val="0"/>
          <w:sz w:val="28"/>
          <w:szCs w:val="28"/>
          <w:highlight w:val="none"/>
        </w:rPr>
        <w:t xml:space="preserve">ициального опубликования в сетевом издании «Официальный сайт муниципального образования город Пермь</w:t>
      </w:r>
      <w:r>
        <w:rPr>
          <w:b w:val="0"/>
          <w:bCs w:val="0"/>
          <w:color w:val="auto"/>
          <w:sz w:val="28"/>
          <w:szCs w:val="28"/>
          <w:highlight w:val="none"/>
          <w:u w:val="none"/>
        </w:rPr>
        <w:t xml:space="preserve"> </w:t>
      </w:r>
      <w:hyperlink r:id="rId14" w:tooltip="http://www.gorodperm.ru" w:history="1">
        <w:r>
          <w:rPr>
            <w:rStyle w:val="890"/>
            <w:b w:val="0"/>
            <w:bCs w:val="0"/>
            <w:color w:val="auto"/>
            <w:sz w:val="28"/>
            <w:szCs w:val="28"/>
            <w:highlight w:val="none"/>
            <w:u w:val="none"/>
          </w:rPr>
          <w:t xml:space="preserve">www.gorodperm.ru</w:t>
        </w:r>
      </w:hyperlink>
      <w:r>
        <w:rPr>
          <w:b w:val="0"/>
          <w:bCs w:val="0"/>
          <w:sz w:val="28"/>
          <w:szCs w:val="28"/>
          <w:highlight w:val="none"/>
        </w:rPr>
        <w:t xml:space="preserve">».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6. Контроль за исполнением настоящего постановления возложить на руководителя аппарата администрации города Перми Молоковских А.В.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yellow"/>
        </w:rPr>
      </w:pPr>
      <w:r>
        <w:rPr>
          <w:b w:val="0"/>
          <w:bCs w:val="0"/>
          <w:sz w:val="28"/>
          <w:szCs w:val="28"/>
          <w:highlight w:val="yellow"/>
        </w:rPr>
      </w:r>
      <w:r>
        <w:rPr>
          <w:b w:val="0"/>
          <w:bCs w:val="0"/>
          <w:sz w:val="28"/>
          <w:szCs w:val="28"/>
          <w:highlight w:val="yellow"/>
        </w:rPr>
      </w:r>
      <w:r>
        <w:rPr>
          <w:b w:val="0"/>
          <w:bCs w:val="0"/>
          <w:sz w:val="28"/>
          <w:szCs w:val="28"/>
          <w:highlight w:val="yellow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yellow"/>
        </w:rPr>
      </w:pPr>
      <w:r>
        <w:rPr>
          <w:b w:val="0"/>
          <w:bCs w:val="0"/>
          <w:sz w:val="28"/>
          <w:szCs w:val="28"/>
          <w:highlight w:val="yellow"/>
        </w:rPr>
      </w:r>
      <w:r>
        <w:rPr>
          <w:b w:val="0"/>
          <w:bCs w:val="0"/>
          <w:sz w:val="28"/>
          <w:szCs w:val="28"/>
          <w:highlight w:val="yellow"/>
        </w:rPr>
      </w:r>
      <w:r>
        <w:rPr>
          <w:b w:val="0"/>
          <w:bCs w:val="0"/>
          <w:sz w:val="28"/>
          <w:szCs w:val="28"/>
          <w:highlight w:val="yellow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yellow"/>
        </w:rPr>
      </w:pPr>
      <w:r>
        <w:rPr>
          <w:b w:val="0"/>
          <w:bCs w:val="0"/>
          <w:sz w:val="28"/>
          <w:szCs w:val="28"/>
          <w:highlight w:val="none"/>
        </w:rPr>
        <w:t xml:space="preserve">Глава города Перми</w:t>
        <w:tab/>
        <w:tab/>
        <w:tab/>
        <w:tab/>
        <w:tab/>
        <w:tab/>
        <w:tab/>
        <w:tab/>
        <w:t xml:space="preserve">       Э.О. Соснин</w:t>
      </w:r>
      <w:r>
        <w:rPr>
          <w:b w:val="0"/>
          <w:bCs w:val="0"/>
          <w:sz w:val="28"/>
          <w:szCs w:val="28"/>
          <w:highlight w:val="yellow"/>
        </w:rPr>
      </w:r>
      <w:r>
        <w:rPr>
          <w:b w:val="0"/>
          <w:bCs w:val="0"/>
          <w:sz w:val="28"/>
          <w:szCs w:val="28"/>
          <w:highlight w:val="yellow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link w:val="73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  <w:style w:type="paragraph" w:styleId="968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69" w:customStyle="1">
    <w:name w:val="Normal (Web)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media1.svg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pankova-na</cp:lastModifiedBy>
  <cp:revision>32</cp:revision>
  <dcterms:created xsi:type="dcterms:W3CDTF">2024-10-25T06:26:00Z</dcterms:created>
  <dcterms:modified xsi:type="dcterms:W3CDTF">2025-08-06T04:17:20Z</dcterms:modified>
</cp:coreProperties>
</file>