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кадастров</w:t>
      </w:r>
      <w:r>
        <w:rPr>
          <w:b/>
          <w:bCs/>
          <w:sz w:val="28"/>
          <w:szCs w:val="28"/>
        </w:rPr>
        <w:t xml:space="preserve">ых</w:t>
      </w:r>
      <w:r>
        <w:rPr>
          <w:b/>
          <w:bCs/>
          <w:sz w:val="28"/>
          <w:szCs w:val="28"/>
        </w:rPr>
        <w:t xml:space="preserve"> квартал</w:t>
      </w:r>
      <w:r>
        <w:rPr>
          <w:b/>
          <w:bCs/>
          <w:sz w:val="28"/>
          <w:szCs w:val="28"/>
        </w:rPr>
        <w:t xml:space="preserve">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59:01:2310090, 59:01:2310091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Орджоникидзевском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  <w:br/>
      </w:r>
      <w:r>
        <w:rPr>
          <w:b/>
          <w:bCs/>
          <w:sz w:val="28"/>
          <w:szCs w:val="28"/>
          <w:lang w:val="en-US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20 марта 2025 г. </w:t>
        <w:br/>
        <w:t xml:space="preserve">№ 33-ФЗ «Об общих принципах организации местного самоуправления в единой системе публичной власти», от 14 март</w:t>
      </w:r>
      <w:r>
        <w:rPr>
          <w:sz w:val="28"/>
          <w:szCs w:val="28"/>
        </w:rPr>
        <w:t xml:space="preserve">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28 июля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31-02-1-4-2148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проекта</w:t>
      </w:r>
      <w:r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t xml:space="preserve">территории кадастров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59:01:2310090, 59:01:2310091 </w:t>
      </w:r>
      <w:r>
        <w:rPr>
          <w:sz w:val="28"/>
          <w:szCs w:val="28"/>
        </w:rPr>
        <w:t xml:space="preserve">в Орджоникидзевском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28 июля 2025 г. № 31-07-1-5исх-</w:t>
      </w:r>
      <w:r>
        <w:rPr>
          <w:sz w:val="28"/>
          <w:szCs w:val="28"/>
          <w:highlight w:val="white"/>
        </w:rPr>
        <w:t xml:space="preserve">902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межевания территории</w:t>
      </w:r>
      <w:r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59:01:2310090, 59:01:2310091 </w:t>
      </w:r>
      <w:r>
        <w:rPr>
          <w:sz w:val="28"/>
          <w:szCs w:val="28"/>
        </w:rPr>
        <w:t xml:space="preserve">в Орджоникидзевском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 </w:t>
        <w:br/>
        <w:t xml:space="preserve">от </w:t>
      </w:r>
      <w:r>
        <w:rPr>
          <w:sz w:val="28"/>
          <w:szCs w:val="28"/>
          <w:highlight w:val="white"/>
        </w:rPr>
        <w:t xml:space="preserve">18 июля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</w:t>
      </w:r>
      <w:r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59:01:2310090, 59:01:2310091 </w:t>
      </w:r>
      <w:r>
        <w:rPr>
          <w:sz w:val="28"/>
          <w:szCs w:val="28"/>
        </w:rPr>
        <w:br/>
        <w:t xml:space="preserve">в Орджоникидзевском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  <w:lang w:val="en-US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Проекту,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15 августа 2025 г. </w:t>
      </w:r>
      <w:r>
        <w:rPr>
          <w:sz w:val="28"/>
          <w:szCs w:val="28"/>
          <w:highlight w:val="white"/>
        </w:rPr>
        <w:t xml:space="preserve">по 20 августа </w:t>
        <w:br/>
        <w:t xml:space="preserve">2025 г.: понедельник-среда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09.00 час. </w:t>
        <w:br/>
        <w:t xml:space="preserve">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</w:t>
      </w:r>
      <w:r>
        <w:rPr>
          <w:color w:val="000000"/>
          <w:sz w:val="28"/>
          <w:szCs w:val="28"/>
          <w:highlight w:val="white"/>
        </w:rPr>
        <w:t xml:space="preserve">, 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18 августа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17.20 час. до 17.40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</w:t>
      </w:r>
      <w:r>
        <w:rPr>
          <w:color w:val="000000"/>
          <w:sz w:val="28"/>
          <w:highlight w:val="white"/>
        </w:rPr>
        <w:t xml:space="preserve">, актовый зал,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15 августа 2025 г. по 20 августа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20</w:t>
      </w:r>
      <w:r>
        <w:rPr>
          <w:sz w:val="28"/>
          <w:szCs w:val="28"/>
          <w:highlight w:val="white"/>
        </w:rPr>
        <w:t xml:space="preserve"> августа 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25</cp:revision>
  <dcterms:created xsi:type="dcterms:W3CDTF">2024-10-25T06:16:00Z</dcterms:created>
  <dcterms:modified xsi:type="dcterms:W3CDTF">2025-08-05T12:48:36Z</dcterms:modified>
</cp:coreProperties>
</file>