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2444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0050" cy="51435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2342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0050" cy="51435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Порядок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подготовки распоряжений руководителя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аппарата </w:t>
      </w:r>
      <w:r>
        <w:rPr>
          <w:b/>
          <w:bCs/>
          <w:sz w:val="28"/>
          <w:szCs w:val="28"/>
          <w:highlight w:val="white"/>
        </w:rPr>
        <w:t xml:space="preserve">администрации города Перми,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руководителей функциональных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подразделений </w:t>
      </w:r>
      <w:r>
        <w:rPr>
          <w:b/>
          <w:bCs/>
          <w:sz w:val="28"/>
          <w:szCs w:val="28"/>
          <w:highlight w:val="white"/>
        </w:rPr>
        <w:t xml:space="preserve">администрации города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Перми, распоряжений и приказов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руководителей функциональных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и территориальных органов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администрации города Перми,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утвержденный постановлением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администрации города Перми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 xml:space="preserve">от 25.05.2012 </w:t>
      </w:r>
      <w:r>
        <w:rPr>
          <w:b/>
          <w:bCs/>
          <w:sz w:val="28"/>
          <w:szCs w:val="28"/>
          <w:highlight w:val="white"/>
        </w:rPr>
        <w:t xml:space="preserve">№ 235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</w:t>
      </w:r>
      <w:r>
        <w:rPr>
          <w:sz w:val="28"/>
          <w:szCs w:val="28"/>
          <w:highlight w:val="white"/>
        </w:rPr>
        <w:t xml:space="preserve">оответствии с Уставом </w:t>
      </w:r>
      <w:r>
        <w:rPr>
          <w:sz w:val="28"/>
          <w:szCs w:val="28"/>
          <w:highlight w:val="none"/>
        </w:rPr>
        <w:t xml:space="preserve">города </w:t>
      </w:r>
      <w:r>
        <w:rPr>
          <w:sz w:val="28"/>
          <w:szCs w:val="28"/>
          <w:highlight w:val="white"/>
        </w:rPr>
        <w:t xml:space="preserve">Перми, </w:t>
      </w:r>
      <w:r>
        <w:rPr>
          <w:sz w:val="28"/>
          <w:szCs w:val="28"/>
          <w:highlight w:val="white"/>
        </w:rPr>
        <w:t xml:space="preserve">в целях актуализации правовых </w:t>
        <w:br/>
        <w:t xml:space="preserve">актов ад</w:t>
      </w:r>
      <w:r>
        <w:rPr>
          <w:sz w:val="28"/>
          <w:szCs w:val="28"/>
          <w:highlight w:val="white"/>
        </w:rPr>
        <w:t xml:space="preserve">министраци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администрация города Перми ПОСТАН</w:t>
      </w:r>
      <w:r>
        <w:rPr>
          <w:sz w:val="28"/>
          <w:szCs w:val="28"/>
          <w:highlight w:val="white"/>
        </w:rPr>
        <w:t xml:space="preserve">ОВЛЯЕТ: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Утвердить прилагаемые изменения</w:t>
      </w:r>
      <w:r>
        <w:rPr>
          <w:sz w:val="28"/>
          <w:szCs w:val="28"/>
          <w:highlight w:val="white"/>
        </w:rPr>
        <w:t xml:space="preserve"> в Порядок подготовки распоряжений руководителя аппарата </w:t>
      </w:r>
      <w:r>
        <w:rPr>
          <w:sz w:val="28"/>
          <w:szCs w:val="28"/>
          <w:highlight w:val="white"/>
        </w:rPr>
        <w:t xml:space="preserve">администрации города Перми, руководителей функциональных подразделений </w:t>
      </w:r>
      <w:r>
        <w:rPr>
          <w:sz w:val="28"/>
          <w:szCs w:val="28"/>
          <w:highlight w:val="white"/>
        </w:rPr>
        <w:t xml:space="preserve">администрации города Перми, распоряжений и приказов руководителей функциональных и территориальных органов администрации </w:t>
        <w:br/>
        <w:t xml:space="preserve">города Перми, утвержденный постановлением администрации города Перми </w:t>
        <w:br/>
        <w:t xml:space="preserve">от 25 мая 2012 г. № 235 </w:t>
      </w:r>
      <w:r>
        <w:rPr>
          <w:sz w:val="28"/>
          <w:szCs w:val="28"/>
          <w:highlight w:val="white"/>
        </w:rPr>
        <w:t xml:space="preserve">(в ред. </w:t>
      </w:r>
      <w:r>
        <w:rPr>
          <w:sz w:val="28"/>
          <w:szCs w:val="28"/>
          <w:highlight w:val="white"/>
        </w:rPr>
        <w:t xml:space="preserve">от 29.03.2013 № 200, от 09.07.2013 № 563, </w:t>
        <w:br/>
        <w:t xml:space="preserve">от 19.09.2013 № 761, от 30.10.2013 </w:t>
      </w:r>
      <w:r>
        <w:rPr>
          <w:sz w:val="28"/>
          <w:szCs w:val="28"/>
          <w:highlight w:val="white"/>
        </w:rPr>
        <w:t xml:space="preserve">№ 931,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от 28.02.2014 № 133, от 01.04.2014 </w:t>
        <w:br/>
        <w:t xml:space="preserve">№ 206, от 05.06.2014 № 371, </w:t>
      </w:r>
      <w:r>
        <w:rPr>
          <w:sz w:val="28"/>
          <w:szCs w:val="28"/>
        </w:rPr>
        <w:t xml:space="preserve">от 07.07.2014 № 450, от 19.12.2014 № 1002, </w:t>
        <w:br/>
        <w:t xml:space="preserve">от 30.12.2014 № 1077, от 12.02.2015 </w:t>
      </w:r>
      <w:r>
        <w:rPr>
          <w:sz w:val="28"/>
          <w:szCs w:val="28"/>
        </w:rPr>
        <w:t xml:space="preserve">№ 73, от 30.09.2015 № 697, от 26.10.2015 </w:t>
        <w:br/>
        <w:t xml:space="preserve">№ 865, от 04.02.2016 № 72, от 10.03.2016 № 149, от 28.11.2016 № 1055, от 26.12.2016 № 1172, от 05.10.2017 № 805, </w:t>
      </w:r>
      <w:r>
        <w:rPr>
          <w:sz w:val="28"/>
          <w:szCs w:val="28"/>
        </w:rPr>
        <w:t xml:space="preserve">от 05.04.2018 № 210, от 26.10.2018 № 832, </w:t>
        <w:br/>
        <w:t xml:space="preserve">от 27.02.2019 № 4-П, от 05.11.2019 </w:t>
      </w:r>
      <w:r>
        <w:rPr>
          <w:sz w:val="28"/>
          <w:szCs w:val="28"/>
        </w:rPr>
        <w:t xml:space="preserve">№ 850, от 09.01.2020 № 5, от 12.08.2020 № 701, от 23.04.2021 № 295, от 25.02.2022 № 112, от 01.07.2022 № 566, от 02.08.2022 </w:t>
        <w:br/>
        <w:t xml:space="preserve">№ 650, от 26.03.2025 № 193).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Молоковских </w:t>
      </w:r>
      <w:r>
        <w:rPr>
          <w:sz w:val="28"/>
          <w:szCs w:val="28"/>
        </w:rPr>
        <w:t xml:space="preserve">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bookmarkStart w:id="0" w:name="P447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color w:val="000000" w:themeColor="text1"/>
          <w:sz w:val="28"/>
          <w:szCs w:val="28"/>
        </w:rPr>
        <w:t xml:space="preserve">Порядок подготовки распоряжений руководителя аппарата </w:t>
      </w:r>
      <w:r>
        <w:rPr>
          <w:b/>
          <w:bCs/>
          <w:color w:val="000000" w:themeColor="text1"/>
          <w:sz w:val="28"/>
          <w:szCs w:val="28"/>
        </w:rPr>
        <w:t xml:space="preserve">администрации города Перми, руководителей функциональных подразделений </w:t>
        <w:br/>
      </w:r>
      <w:r>
        <w:rPr>
          <w:b/>
          <w:bCs/>
          <w:color w:val="000000" w:themeColor="text1"/>
          <w:sz w:val="28"/>
          <w:szCs w:val="28"/>
        </w:rPr>
        <w:t xml:space="preserve">администрации города Перми, распоряжений и приказов руководителей функциональных и территориальных органов администрации </w:t>
        <w:br/>
        <w:t xml:space="preserve">города Перми, утвержденный постановлением администрации </w:t>
        <w:br/>
        <w:t xml:space="preserve">города Перми от 25 мая 2012 г. № 235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Абзац второй пункта 1.4 после слов «Пермского края,» дополнить словами «реш</w:t>
      </w:r>
      <w:r>
        <w:rPr>
          <w:sz w:val="28"/>
          <w:szCs w:val="28"/>
          <w:highlight w:val="white"/>
        </w:rPr>
        <w:t xml:space="preserve">ениям Пермской городской Думы,».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В пункте 1.8: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 в абзаце втором слово «Инициатор» заменить словом «инициатор»;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 </w:t>
      </w:r>
      <w:r>
        <w:rPr>
          <w:sz w:val="28"/>
          <w:szCs w:val="28"/>
          <w:highlight w:val="white"/>
        </w:rPr>
        <w:t xml:space="preserve">в абзаце третьем слово «Инициатора» заменить словом «инициатора».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Пункт 2.1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«2.1. Инициатор проекта – муниципальный служащий функционального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или территориального органа, функционального подразд</w:t>
      </w:r>
      <w:r>
        <w:rPr>
          <w:sz w:val="28"/>
          <w:szCs w:val="28"/>
          <w:highlight w:val="white"/>
        </w:rPr>
        <w:t xml:space="preserve">еления администрации города Перми, работник муниципального учреждения (предприятия) города Перми (далее – подразделение администрации города), который осуществляет подготовку и контроль прохождения всех этапов подготовки проекта распоряжения или приказа.».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В разделе 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4.1.</w:t>
      </w:r>
      <w:r>
        <w:rPr>
          <w:sz w:val="28"/>
          <w:szCs w:val="28"/>
          <w:highlight w:val="white"/>
        </w:rPr>
        <w:t xml:space="preserve"> абзац третий после слова «законодательства» дополнить словами «, решения Пермской городской Думы»;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4.2. </w:t>
      </w:r>
      <w:r>
        <w:rPr>
          <w:sz w:val="28"/>
          <w:szCs w:val="28"/>
          <w:highlight w:val="white"/>
        </w:rPr>
        <w:t xml:space="preserve">абзац шестой 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«инициатива руководителей структурных подразделений подразделения администрации города по вопросам, входящим в их компетенцию в соответствии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положениями о структурных подразделениях;».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Пункт 4.10 изложить в с</w:t>
      </w:r>
      <w:r>
        <w:rPr>
          <w:sz w:val="28"/>
          <w:szCs w:val="28"/>
          <w:highlight w:val="white"/>
        </w:rPr>
        <w:t xml:space="preserve">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«4.10. При поступлении заключения из прокуратуры Пермского края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Контрольно-счетной палаты города Перми на проект правового акта Инициатору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внести соответствующие изменения в проект правового акта </w:t>
        <w:br/>
        <w:t xml:space="preserve">либо подготовить ответ,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содержащий обоснованную позицию о несогласии </w:t>
        <w:br/>
        <w:t xml:space="preserve">с полученным заключением,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подписью Руководителя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Инициатора проекта.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Доработанный по замечаниям проект правового акта, проект ответа о несогласии подлежат обязательному согласованию с юридической службой подразделения, правовым управлением администрации города Перми и при необходимости </w:t>
        <w:br/>
        <w:t xml:space="preserve">с другими заинтересованными лицами.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Пункт 5.2 после слова «функциональных» дополнить словами «и территориальных».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 Абзац пятый пункта 5.8 признать утратившим силу.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пункте 5.10: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8.1. в абзаце втором слова «Инициатора проекта» </w:t>
      </w:r>
      <w:r>
        <w:rPr>
          <w:sz w:val="28"/>
          <w:szCs w:val="28"/>
        </w:rPr>
        <w:t xml:space="preserve">заменить словами «</w:t>
      </w:r>
      <w:r>
        <w:rPr>
          <w:sz w:val="28"/>
          <w:szCs w:val="28"/>
        </w:rPr>
        <w:t xml:space="preserve">администрации города»;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8.2. абзац четвертый признать утратившим силу.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пункте 6.3: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абзац третий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«юристом подразделения администрации города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абзац пятый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«заместителем Руководителя по направлению деятельности.».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пункте 6.4: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абзац первый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«6.4. Юрист подразделения администрации города при согласовании проекта распоряжения или приказа в карточке документа в поле «Комментарии» вносит информацию о необходимости дальнейшего направления:»;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10.2. абзац второй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11. Абзац второй пункта 6.6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оценки соответствия законодательству: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сопроводите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льное письмо </w:t>
        <w:br/>
        <w:t xml:space="preserve">с проектом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нормативного правового акта, пояснительную записку и финансово-экономическое обоснован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ие (при наличии)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СЭД связанным процессом в прокуратуру Пермского края посредством системы межведомственного электронного документооборота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за подписью руководителя подразделения Инициатора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12. Пункт 7.2.7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13.</w:t>
      </w:r>
      <w:r>
        <w:rPr>
          <w:sz w:val="28"/>
          <w:szCs w:val="28"/>
          <w:highlight w:val="white"/>
        </w:rPr>
        <w:t xml:space="preserve"> В пункте 7.2.8 слова «прокуратуры города Перми (района города Перми)» заменить словами «прокуратуры Пермского края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14. В пункте 7.2.9 слова «Инициатора проекта» заменить словами «подразделения администрации города», слова «</w:t>
      </w:r>
      <w:r>
        <w:rPr>
          <w:sz w:val="28"/>
          <w:szCs w:val="28"/>
          <w:highlight w:val="white"/>
        </w:rPr>
        <w:t xml:space="preserve">прокуратуры города Перми</w:t>
      </w:r>
      <w:r>
        <w:rPr>
          <w:sz w:val="28"/>
          <w:szCs w:val="28"/>
          <w:highlight w:val="white"/>
        </w:rPr>
        <w:t xml:space="preserve"> (района города Перми)» заменить словами «прокуратуры Пермского края».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15. Пункт 7.3 после слова «подразделения» дополнить словами «администрации города».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16. Пункт 7.4 после слова «подразделения» дополнить словами «администрации города».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17. В пункте 7.5 слова «прокуратуры города Перми (района города Перми)» заменить словами «прокуратуры Пермского края», после слов «делопроизводственной службой подразделения» дополнить словами «администрации города».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18. Пункт</w:t>
      </w:r>
      <w:r>
        <w:rPr>
          <w:sz w:val="28"/>
          <w:szCs w:val="28"/>
          <w:highlight w:val="white"/>
        </w:rPr>
        <w:t xml:space="preserve"> 7.9</w:t>
      </w:r>
      <w:r>
        <w:rPr>
          <w:sz w:val="28"/>
          <w:szCs w:val="28"/>
          <w:highlight w:val="white"/>
        </w:rPr>
        <w:t xml:space="preserve"> дополнить словами «администрации города».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19. Пункт 8.2 после слова «подразделения» дополнить словами «администрации города».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white"/>
        </w:rPr>
        <w:t xml:space="preserve">. В </w:t>
      </w:r>
      <w:r>
        <w:rPr>
          <w:sz w:val="28"/>
          <w:szCs w:val="28"/>
          <w:highlight w:val="white"/>
        </w:rPr>
        <w:t xml:space="preserve">пункте 8.3: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white"/>
        </w:rPr>
        <w:t xml:space="preserve">.1. в абзаце первом слово «Перми»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white"/>
        </w:rPr>
        <w:t xml:space="preserve">.2. в абзаце втором</w:t>
      </w:r>
      <w:r>
        <w:rPr>
          <w:sz w:val="28"/>
          <w:szCs w:val="28"/>
          <w:highlight w:val="white"/>
        </w:rPr>
        <w:t xml:space="preserve"> слова «официальному опубликованию» заменить словами «обнародованию посредством официального опубликования»;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white"/>
        </w:rPr>
        <w:t xml:space="preserve">.3. аб</w:t>
      </w:r>
      <w:r>
        <w:rPr>
          <w:sz w:val="28"/>
          <w:szCs w:val="28"/>
          <w:highlight w:val="white"/>
        </w:rPr>
        <w:t xml:space="preserve">зац третий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«обнародованию посредством официального опубликования </w:t>
      </w:r>
      <w:r>
        <w:rPr>
          <w:sz w:val="28"/>
          <w:szCs w:val="28"/>
          <w:highlight w:val="none"/>
        </w:rPr>
        <w:t xml:space="preserve">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89"/>
            <w:color w:val="000000" w:themeColor="text1"/>
            <w:sz w:val="28"/>
            <w:szCs w:val="28"/>
            <w:highlight w:val="none"/>
            <w:u w:val="none"/>
          </w:rPr>
          <w:t xml:space="preserve">www.gorodperm.ru</w:t>
        </w:r>
      </w:hyperlink>
      <w:r>
        <w:rPr>
          <w:sz w:val="28"/>
          <w:szCs w:val="28"/>
          <w:highlight w:val="none"/>
        </w:rPr>
        <w:t xml:space="preserve">», – в информационно-аналитическое управление администрации города Перми.».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Абзац второй пункта 9.2 после слова «подразделения» дополнить словами «администрации города».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9.4 после слова «</w:t>
      </w:r>
      <w:r>
        <w:rPr>
          <w:sz w:val="28"/>
          <w:szCs w:val="28"/>
        </w:rPr>
        <w:t xml:space="preserve">подразделения» дополнить словами «администрации города».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  <w:style w:type="paragraph" w:styleId="967" w:customStyle="1">
    <w:name w:val="ConsPlusTitle"/>
    <w:pPr>
      <w:widowControl w:val="off"/>
    </w:pPr>
    <w:rPr>
      <w:b/>
      <w:sz w:val="28"/>
      <w:szCs w:val="22"/>
    </w:rPr>
  </w:style>
  <w:style w:type="paragraph" w:styleId="968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969">
    <w:name w:val="Normal (Web)"/>
    <w:basedOn w:val="87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8B61-C5DA-4649-A454-4FB52FC1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37</cp:revision>
  <dcterms:created xsi:type="dcterms:W3CDTF">2024-08-21T09:40:00Z</dcterms:created>
  <dcterms:modified xsi:type="dcterms:W3CDTF">2025-08-11T06:59:57Z</dcterms:modified>
</cp:coreProperties>
</file>