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ind w:left="0" w:right="0" w:firstLine="0"/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8"/>
                                <w:ind w:left="0" w:right="0" w:firstLine="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58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58"/>
                          <w:ind w:left="0" w:right="0" w:firstLine="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О внесении изменений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единовременной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выплате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 предоставлении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ежегодного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оплачиваемого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отпуска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об оказании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помощи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943"/>
        <w:ind w:left="0" w:firstLine="0"/>
        <w:jc w:val="both"/>
        <w:spacing w:before="0" w:after="0" w:line="240" w:lineRule="exact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утвержденное </w:t>
      </w:r>
      <w:r>
        <w:rPr>
          <w:rFonts w:ascii="TimesNewRoman" w:hAnsi="TimesNewRoman" w:eastAsia="TimesNewRoman" w:cs="TimesNewRoman"/>
          <w:b/>
          <w:sz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pStyle w:val="943"/>
        <w:ind w:left="0" w:firstLine="0"/>
        <w:jc w:val="both"/>
        <w:spacing w:before="0"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от 07.02.2008 № 54 «Об утверждении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Положения о премировании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муниципальных служащих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и Положения о единовременной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выплате при предоставлении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ежегодного оплачиваемого отпуска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exact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и об оказании материальной помощи»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sz w:val="22"/>
        </w:rPr>
      </w:pPr>
      <w:r>
        <w:rPr>
          <w:rFonts w:ascii="TimesNewRoman" w:hAnsi="TimesNewRoman" w:eastAsia="TimesNewRoman" w:cs="TimesNewRoman"/>
          <w:b/>
          <w:sz w:val="22"/>
        </w:rPr>
      </w:r>
      <w:r>
        <w:rPr>
          <w:rFonts w:ascii="TimesNewRoman" w:hAnsi="TimesNewRoman" w:eastAsia="TimesNewRoman" w:cs="TimesNewRoman"/>
          <w:b/>
          <w:sz w:val="22"/>
        </w:rPr>
      </w:r>
      <w:r>
        <w:rPr>
          <w:rFonts w:ascii="TimesNewRoman" w:hAnsi="TimesNewRoman" w:eastAsia="TimesNewRoman" w:cs="TimesNewRoman"/>
          <w:b/>
          <w:sz w:val="22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</w:p>
    <w:p>
      <w:pPr>
        <w:pStyle w:val="94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  <w:r>
        <w:rPr>
          <w:rFonts w:ascii="TimesNewRoman" w:hAnsi="TimesNewRoman" w:eastAsia="TimesNewRoman" w:cs="TimesNewRoman"/>
          <w:sz w:val="22"/>
          <w:szCs w:val="22"/>
        </w:rPr>
      </w:r>
    </w:p>
    <w:p>
      <w:pPr>
        <w:pStyle w:val="995"/>
        <w:contextualSpacing w:val="0"/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000000"/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  <w:suppressLineNumbers w:val="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 целях актуализации правовых актов администрации города Перми 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</w:rPr>
      </w:r>
    </w:p>
    <w:p>
      <w:pPr>
        <w:pStyle w:val="995"/>
        <w:contextualSpacing w:val="0"/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000000"/>
        <w:suppressLineNumbers w:val="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администрация города Перми ПОСТАНОВЛЯЕТ:</w:t>
      </w:r>
      <w:r/>
    </w:p>
    <w:p>
      <w:pPr>
        <w:pStyle w:val="943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1. Внести 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Положение</w:t>
      </w:r>
      <w:r>
        <w:rPr>
          <w:b w:val="0"/>
          <w:bCs w:val="0"/>
          <w:color w:va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единовременной выплате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 предоставлении ежегодного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оплачиваемого отпуска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об оказании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материальной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утвержденное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постановлением администрации города Перми от 07 февраля 2008 г. № 54 </w:t>
      </w:r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Об утверждении Положения о премировании муниципальных служащих администрации города Перми и Положения о единовременной выплате при предоставлении ежегодного оплачиваемого отпуска и об оказании материальной помощи</w:t>
      </w:r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 (в ред. от 19.06.2009 №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 367, от 23.04.2010 №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204, от 12.10.2010 № 674, </w:t>
        <w:br/>
        <w:t xml:space="preserve">от 31.12.2010 № 936, от 28.02.2011 № 67, от 30.07.2013 № 622, от 16.09.2013 </w:t>
        <w:br/>
        <w:t xml:space="preserve">№ 758, от 09.12.2014 № 941, от 10.01.2017 № 6, от 17.02.2023 № 119, от 13.10.2023 № 975, от 04.12.2024 № 1180, от 17.03.2025 № 1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59, от 15.07.2025 № 463),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43"/>
        <w:contextualSpacing/>
        <w:ind w:left="0" w:right="0" w:firstLine="709"/>
        <w:jc w:val="both"/>
        <w:spacing w:before="0" w:after="0" w:line="240" w:lineRule="auto"/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1.1. пункт 2.3 изложить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 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следующей редакции: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</w:r>
    </w:p>
    <w:p>
      <w:pPr>
        <w:pStyle w:val="943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eastAsia="TimesNewRoman" w:cs="TimesNewRoman"/>
          <w:b w:val="0"/>
          <w:bCs w:val="0"/>
          <w:i w:val="0"/>
          <w:caps w:val="0"/>
          <w:smallCaps w:val="0"/>
          <w:color w:val="auto"/>
          <w:spacing w:val="0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2.3. Материальная помощь муниципальному служащему в случаях,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пунктом 2.2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Положения,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за исключением случая, указанного в абзаце седьмом пункта 2.2 настоящего Положения,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выплачивается </w:t>
        <w:br/>
        <w:t xml:space="preserve">в размере одного должностного оклада, исчисленного с учетом уральского коэффициента,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основании его заявления и (или) служебной записки соответствующего руководителя функционального и территориального органа администрации города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Перми, функционального подразделения администрации города Перми (далее – орган администрации города Перми).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eastAsia="TimesNewRoman" w:cs="TimesNew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Материальная помощь в случае, указанном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абзаце седьмом пункта 2.2 настоящего Положения,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выплачивается в размере двух должностных окладов муниципального служащего, исчисленного с учетом уральского коэффициента,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основании его заявления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(или) служебной записки соответствующего руководителя функционального и территориального органа администрации города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Перми, функционального подразделения администрации города Перми (далее – орган администрации города Перми).</w:t>
      </w:r>
      <w:r>
        <w:rPr>
          <w:rFonts w:eastAsia="TimesNewRoman" w:cs="TimesNewRoman"/>
          <w:b w:val="0"/>
          <w:bCs w:val="0"/>
          <w:color w:val="auto"/>
          <w:sz w:val="28"/>
        </w:rPr>
        <w:t xml:space="preserve">»</w:t>
      </w:r>
      <w:r>
        <w:rPr>
          <w:rFonts w:eastAsia="TimesNewRoman" w:cs="TimesNewRoman"/>
          <w:b w:val="0"/>
          <w:bCs w:val="0"/>
          <w:color w:val="auto"/>
          <w:sz w:val="28"/>
          <w:szCs w:val="28"/>
        </w:rPr>
        <w:t xml:space="preserve">;</w:t>
      </w:r>
      <w:r>
        <w:rPr>
          <w:rFonts w:eastAsia="TimesNewRoman" w:cs="TimesNewRoman"/>
          <w:b w:val="0"/>
          <w:bCs w:val="0"/>
          <w:color w:val="auto"/>
          <w:sz w:val="28"/>
          <w:szCs w:val="28"/>
          <w:highlight w:val="none"/>
        </w:rPr>
      </w:r>
      <w:r>
        <w:rPr>
          <w:rFonts w:eastAsia="TimesNewRoman" w:cs="TimesNew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пункте 2.5 слова «одного должностного оклада» заменить словами «двух должностных окладов».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2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 Руководителям террит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ориальных и функциональных органов администрации города Перми привести в соответствие с настоящим постановлением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Положения</w:t>
      </w:r>
      <w:r>
        <w:rPr>
          <w:b w:val="0"/>
          <w:bCs w:val="0"/>
          <w:color w:va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единовременной выплате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 предоставлении ежегодного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оплачиваемого отпуска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об оказании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материальной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помощи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 до 01 сентября 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highlight w:val="none"/>
        </w:rPr>
        <w:t xml:space="preserve">2025 г.</w:t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</w:r>
      <w:r>
        <w:rPr>
          <w:rFonts w:eastAsia="TimesNewRoman" w:cs="TimesNew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szCs w:val="28"/>
        </w:rPr>
        <w:t xml:space="preserve">3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szCs w:val="28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Настоящее постановление вступает в силу со дня подписания.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4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 Управлению по общим вопросам администрации города Перми обеспечить обнародование настоящего постановления в печатном средстве массовой информации </w:t>
      </w:r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5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в сетевом издании </w:t>
      </w:r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«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Официальный сайт муниципального образования город Пермь </w:t>
      </w:r>
      <w:hyperlink r:id="rId12" w:tooltip="smb://scan2fs/fgr/УВМСК/ОМАР/15. ПАГП № 54/2. с 01.04.2025 с кв. на мес./www.gorodperm.ru" w:history="1">
        <w:r>
          <w:rPr>
            <w:rFonts w:eastAsia="TimesNewRoman" w:cs="TimesNewRoman"/>
            <w:b w:val="0"/>
            <w:i w:val="0"/>
            <w:caps w:val="0"/>
            <w:smallCaps w:val="0"/>
            <w:strike w:val="0"/>
            <w:color w:val="auto"/>
            <w:spacing w:val="0"/>
            <w:sz w:val="28"/>
          </w:rPr>
          <w:t xml:space="preserve">www.gorodperm.ru</w:t>
        </w:r>
      </w:hyperlink>
      <w:r>
        <w:rPr>
          <w:rFonts w:eastAsia="TimesNewRoman" w:cs="TimesNewRoman"/>
          <w:b/>
          <w:i w:val="0"/>
          <w:caps w:val="0"/>
          <w:smallCaps w:val="0"/>
          <w:color w:val="auto"/>
          <w:spacing w:val="0"/>
          <w:sz w:val="28"/>
        </w:rPr>
        <w:t xml:space="preserve">»</w:t>
      </w:r>
      <w:r>
        <w:rPr>
          <w:rFonts w:eastAsia="TimesNewRoman" w:cs="TimesNewRoman"/>
          <w:b w:val="0"/>
          <w:i w:val="0"/>
          <w:caps w:val="0"/>
          <w:smallCaps w:val="0"/>
          <w:strike w:val="0"/>
          <w:color w:val="auto"/>
          <w:spacing w:val="0"/>
          <w:sz w:val="28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rFonts w:eastAsia="TimesNewRoman" w:cs="TimesNewRoman"/>
          <w:b w:val="0"/>
          <w:i w:val="0"/>
          <w:strike w:val="0"/>
          <w:color w:val="auto"/>
          <w:sz w:val="28"/>
        </w:rPr>
        <w:t xml:space="preserve">6</w:t>
      </w:r>
      <w:r>
        <w:rPr>
          <w:rFonts w:eastAsia="TimesNewRoman" w:cs="TimesNewRoman"/>
          <w:b w:val="0"/>
          <w:i w:val="0"/>
          <w:strike w:val="0"/>
          <w:color w:val="auto"/>
          <w:sz w:val="28"/>
        </w:rPr>
        <w:t xml:space="preserve">.</w:t>
      </w:r>
      <w:r>
        <w:rPr>
          <w:rFonts w:eastAsia="TimesNewRoman" w:cs="TimesNewRoman"/>
          <w:b w:val="0"/>
          <w:i w:val="0"/>
          <w:strike w:val="0"/>
          <w:color w:val="auto"/>
          <w:sz w:val="28"/>
        </w:rPr>
        <w:t xml:space="preserve"> Контроль за исполнением настоящего постановления возложить</w:t>
        <w:br/>
        <w:t xml:space="preserve">на руководителя аппарата администрации города Перми Молоковских А.В.</w:t>
      </w:r>
      <w:r>
        <w:rPr>
          <w:color w:val="auto"/>
        </w:rPr>
      </w:r>
      <w:r>
        <w:rPr>
          <w:color w:val="auto"/>
        </w:rPr>
      </w:r>
    </w:p>
    <w:p>
      <w:pPr>
        <w:pStyle w:val="943"/>
        <w:contextualSpacing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auto"/>
          <w:sz w:val="28"/>
        </w:rPr>
      </w:pPr>
      <w:r>
        <w:rPr>
          <w:rFonts w:ascii="TimesNewRoman" w:hAnsi="TimesNewRoman" w:eastAsia="TimesNewRoman" w:cs="TimesNewRoman"/>
          <w:color w:val="auto"/>
          <w:sz w:val="28"/>
        </w:rPr>
      </w:r>
      <w:r>
        <w:rPr>
          <w:rFonts w:ascii="TimesNewRoman" w:hAnsi="TimesNewRoman" w:eastAsia="TimesNewRoman" w:cs="TimesNewRoman"/>
          <w:color w:val="auto"/>
          <w:sz w:val="28"/>
        </w:rPr>
      </w:r>
      <w:r>
        <w:rPr>
          <w:rFonts w:ascii="TimesNewRoman" w:hAnsi="TimesNewRoman" w:eastAsia="TimesNewRoman" w:cs="TimesNewRoman"/>
          <w:color w:val="auto"/>
          <w:sz w:val="28"/>
        </w:rPr>
      </w:r>
    </w:p>
    <w:p>
      <w:pPr>
        <w:pStyle w:val="943"/>
        <w:contextualSpacing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943"/>
        <w:contextualSpacing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943"/>
        <w:contextualSpacing/>
        <w:ind w:left="0" w:firstLine="0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TimesNewRoman">
    <w:panose1 w:val="020206030504050203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4"/>
                            <w:rPr>
                              <w:rStyle w:val="891"/>
                            </w:rPr>
                          </w:pPr>
                          <w:r>
                            <w:rPr>
                              <w:rStyle w:val="891"/>
                            </w:rPr>
                            <w:fldChar w:fldCharType="begin"/>
                          </w:r>
                          <w:r>
                            <w:rPr>
                              <w:rStyle w:val="891"/>
                            </w:rPr>
                            <w:instrText xml:space="preserve"> PAGE </w:instrText>
                          </w:r>
                          <w:r>
                            <w:rPr>
                              <w:rStyle w:val="891"/>
                            </w:rPr>
                            <w:fldChar w:fldCharType="separate"/>
                          </w:r>
                          <w:r>
                            <w:rPr>
                              <w:rStyle w:val="891"/>
                            </w:rPr>
                            <w:t xml:space="preserve">0</w:t>
                          </w:r>
                          <w:r>
                            <w:rPr>
                              <w:rStyle w:val="891"/>
                            </w:rPr>
                            <w:fldChar w:fldCharType="end"/>
                          </w:r>
                          <w:r>
                            <w:rPr>
                              <w:rStyle w:val="891"/>
                            </w:rPr>
                          </w:r>
                          <w:r>
                            <w:rPr>
                              <w:rStyle w:val="891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4"/>
                      <w:rPr>
                        <w:rStyle w:val="891"/>
                      </w:rPr>
                    </w:pPr>
                    <w:r>
                      <w:rPr>
                        <w:rStyle w:val="891"/>
                      </w:rPr>
                      <w:fldChar w:fldCharType="begin"/>
                    </w:r>
                    <w:r>
                      <w:rPr>
                        <w:rStyle w:val="891"/>
                      </w:rPr>
                      <w:instrText xml:space="preserve"> PAGE </w:instrText>
                    </w:r>
                    <w:r>
                      <w:rPr>
                        <w:rStyle w:val="891"/>
                      </w:rPr>
                      <w:fldChar w:fldCharType="separate"/>
                    </w:r>
                    <w:r>
                      <w:rPr>
                        <w:rStyle w:val="891"/>
                      </w:rPr>
                      <w:t xml:space="preserve">0</w:t>
                    </w:r>
                    <w:r>
                      <w:rPr>
                        <w:rStyle w:val="891"/>
                      </w:rPr>
                      <w:fldChar w:fldCharType="end"/>
                    </w:r>
                    <w:r>
                      <w:rPr>
                        <w:rStyle w:val="891"/>
                      </w:rPr>
                    </w:r>
                    <w:r>
                      <w:rPr>
                        <w:rStyle w:val="89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 w:default="1">
    <w:name w:val="Normal"/>
    <w:qFormat/>
    <w:pPr>
      <w:contextualSpacing/>
      <w:ind w:left="0" w:right="0" w:firstLine="709"/>
      <w:jc w:val="both"/>
      <w:keepLines w:val="0"/>
      <w:keepNext w:val="0"/>
      <w:pageBreakBefore w:val="0"/>
      <w:spacing w:before="0" w:after="0" w:line="240" w:lineRule="auto"/>
      <w:shd w:val="clear" w:color="000000"/>
      <w:widowControl/>
    </w:pPr>
    <w:rPr>
      <w:rFonts w:ascii="Times New Roman" w:hAnsi="Times New Roman" w:eastAsia="TimesNewRoman" w:cs="TimesNewRoman"/>
      <w:b w:val="0"/>
      <w:i w:val="0"/>
      <w:caps w:val="0"/>
      <w:smallCaps w:val="0"/>
      <w:strike w:val="0"/>
      <w:color w:val="auto"/>
      <w:spacing w:val="0"/>
      <w:sz w:val="28"/>
      <w:szCs w:val="20"/>
      <w:lang w:val="ru-RU" w:eastAsia="ru-RU" w:bidi="ar-SA"/>
    </w:rPr>
  </w:style>
  <w:style w:type="paragraph" w:styleId="859">
    <w:name w:val="Heading 1"/>
    <w:basedOn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Heading 2"/>
    <w:basedOn w:val="858"/>
    <w:qFormat/>
    <w:pPr>
      <w:ind w:right="-1"/>
      <w:jc w:val="both"/>
      <w:keepNext/>
      <w:outlineLvl w:val="1"/>
    </w:pPr>
    <w:rPr>
      <w:sz w:val="24"/>
    </w:rPr>
  </w:style>
  <w:style w:type="paragraph" w:styleId="861">
    <w:name w:val="Heading 3"/>
    <w:basedOn w:val="8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2">
    <w:name w:val="Heading 4"/>
    <w:basedOn w:val="8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3">
    <w:name w:val="Heading 5"/>
    <w:basedOn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5">
    <w:name w:val="Heading 7"/>
    <w:basedOn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7">
    <w:name w:val="Heading 9"/>
    <w:basedOn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8">
    <w:name w:val="Heading 1 Char"/>
    <w:basedOn w:val="890"/>
    <w:uiPriority w:val="9"/>
    <w:qFormat/>
    <w:rPr>
      <w:rFonts w:ascii="Arial" w:hAnsi="Arial" w:eastAsia="Arial" w:cs="Arial"/>
      <w:sz w:val="40"/>
      <w:szCs w:val="40"/>
    </w:rPr>
  </w:style>
  <w:style w:type="character" w:styleId="869">
    <w:name w:val="Heading 2 Char"/>
    <w:basedOn w:val="890"/>
    <w:uiPriority w:val="9"/>
    <w:qFormat/>
    <w:rPr>
      <w:rFonts w:ascii="Arial" w:hAnsi="Arial" w:eastAsia="Arial" w:cs="Arial"/>
      <w:sz w:val="34"/>
    </w:rPr>
  </w:style>
  <w:style w:type="character" w:styleId="870">
    <w:name w:val="Heading 3 Char"/>
    <w:basedOn w:val="890"/>
    <w:uiPriority w:val="9"/>
    <w:qFormat/>
    <w:rPr>
      <w:rFonts w:ascii="Arial" w:hAnsi="Arial" w:eastAsia="Arial" w:cs="Arial"/>
      <w:sz w:val="30"/>
      <w:szCs w:val="30"/>
    </w:rPr>
  </w:style>
  <w:style w:type="character" w:styleId="871">
    <w:name w:val="Heading 4 Char"/>
    <w:basedOn w:val="8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2">
    <w:name w:val="Heading 5 Char"/>
    <w:basedOn w:val="8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3">
    <w:name w:val="Heading 6 Char"/>
    <w:basedOn w:val="8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4">
    <w:name w:val="Heading 7 Char"/>
    <w:basedOn w:val="8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8 Char"/>
    <w:basedOn w:val="8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6">
    <w:name w:val="Heading 9 Char"/>
    <w:basedOn w:val="8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7">
    <w:name w:val="Title Char"/>
    <w:basedOn w:val="890"/>
    <w:uiPriority w:val="10"/>
    <w:qFormat/>
    <w:rPr>
      <w:sz w:val="48"/>
      <w:szCs w:val="48"/>
    </w:rPr>
  </w:style>
  <w:style w:type="character" w:styleId="878">
    <w:name w:val="Subtitle Char"/>
    <w:basedOn w:val="890"/>
    <w:uiPriority w:val="11"/>
    <w:qFormat/>
    <w:rPr>
      <w:sz w:val="24"/>
      <w:szCs w:val="24"/>
    </w:rPr>
  </w:style>
  <w:style w:type="character" w:styleId="879">
    <w:name w:val="Quote Char"/>
    <w:uiPriority w:val="29"/>
    <w:qFormat/>
    <w:rPr>
      <w:i/>
    </w:rPr>
  </w:style>
  <w:style w:type="character" w:styleId="880">
    <w:name w:val="Intense Quote Char"/>
    <w:uiPriority w:val="30"/>
    <w:qFormat/>
    <w:rPr>
      <w:i/>
    </w:rPr>
  </w:style>
  <w:style w:type="character" w:styleId="881">
    <w:name w:val="Header Char"/>
    <w:basedOn w:val="890"/>
    <w:uiPriority w:val="99"/>
    <w:qFormat/>
  </w:style>
  <w:style w:type="character" w:styleId="882">
    <w:name w:val="Footer Char"/>
    <w:basedOn w:val="890"/>
    <w:uiPriority w:val="99"/>
    <w:qFormat/>
  </w:style>
  <w:style w:type="character" w:styleId="883">
    <w:name w:val="Caption Char"/>
    <w:uiPriority w:val="99"/>
    <w:qFormat/>
  </w:style>
  <w:style w:type="character" w:styleId="884">
    <w:name w:val="Footnote Text Char"/>
    <w:uiPriority w:val="99"/>
    <w:qFormat/>
    <w:rPr>
      <w:sz w:val="18"/>
    </w:rPr>
  </w:style>
  <w:style w:type="character" w:styleId="885">
    <w:name w:val="Символ сноски"/>
    <w:uiPriority w:val="99"/>
    <w:unhideWhenUsed/>
    <w:qFormat/>
    <w:rPr>
      <w:vertAlign w:val="superscript"/>
    </w:rPr>
  </w:style>
  <w:style w:type="character" w:styleId="886">
    <w:name w:val="footnote reference"/>
    <w:rPr>
      <w:vertAlign w:val="superscript"/>
    </w:rPr>
  </w:style>
  <w:style w:type="character" w:styleId="887">
    <w:name w:val="Endnote Text Char"/>
    <w:uiPriority w:val="99"/>
    <w:qFormat/>
    <w:rPr>
      <w:sz w:val="20"/>
    </w:rPr>
  </w:style>
  <w:style w:type="character" w:styleId="8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9">
    <w:name w:val="endnote reference"/>
    <w:rPr>
      <w:vertAlign w:val="superscript"/>
    </w:rPr>
  </w:style>
  <w:style w:type="character" w:styleId="890" w:default="1">
    <w:name w:val="Default Paragraph Font"/>
    <w:semiHidden/>
    <w:qFormat/>
  </w:style>
  <w:style w:type="character" w:styleId="891">
    <w:name w:val="page number"/>
    <w:basedOn w:val="890"/>
    <w:qFormat/>
  </w:style>
  <w:style w:type="character" w:styleId="892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uiPriority w:val="99"/>
    <w:qFormat/>
  </w:style>
  <w:style w:type="character" w:styleId="894">
    <w:name w:val="Hyperlink"/>
    <w:uiPriority w:val="99"/>
    <w:unhideWhenUsed/>
    <w:rPr>
      <w:color w:val="0000ff"/>
      <w:u w:val="single"/>
    </w:rPr>
  </w:style>
  <w:style w:type="character" w:styleId="895">
    <w:name w:val="FollowedHyperlink"/>
    <w:uiPriority w:val="99"/>
    <w:unhideWhenUsed/>
    <w:rPr>
      <w:color w:val="800080"/>
      <w:u w:val="single"/>
    </w:rPr>
  </w:style>
  <w:style w:type="character" w:styleId="896" w:customStyle="1">
    <w:name w:val="Основной текст Знак"/>
    <w:qFormat/>
    <w:rPr>
      <w:rFonts w:ascii="Courier New" w:hAnsi="Courier New"/>
      <w:sz w:val="26"/>
    </w:rPr>
  </w:style>
  <w:style w:type="character" w:styleId="897" w:customStyle="1">
    <w:name w:val="Нижний колонтитул Знак"/>
    <w:uiPriority w:val="99"/>
    <w:qFormat/>
  </w:style>
  <w:style w:type="paragraph" w:styleId="898">
    <w:name w:val="Заголовок"/>
    <w:basedOn w:val="858"/>
    <w:next w:val="89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9">
    <w:name w:val="Body Text"/>
    <w:basedOn w:val="858"/>
    <w:pPr>
      <w:ind w:right="3117"/>
    </w:pPr>
    <w:rPr>
      <w:rFonts w:ascii="Courier New" w:hAnsi="Courier New"/>
      <w:sz w:val="26"/>
    </w:rPr>
  </w:style>
  <w:style w:type="paragraph" w:styleId="900">
    <w:name w:val="List"/>
    <w:basedOn w:val="899"/>
    <w:rPr>
      <w:rFonts w:cs="Lohit Devanagari"/>
    </w:rPr>
  </w:style>
  <w:style w:type="paragraph" w:styleId="901">
    <w:name w:val="Caption"/>
    <w:basedOn w:val="858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Указатель"/>
    <w:basedOn w:val="858"/>
    <w:qFormat/>
    <w:pPr>
      <w:suppressLineNumbers/>
    </w:pPr>
    <w:rPr>
      <w:rFonts w:cs="Lohit Devanagari"/>
    </w:rPr>
  </w:style>
  <w:style w:type="paragraph" w:styleId="903">
    <w:name w:val="Title"/>
    <w:basedOn w:val="8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58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basedOn w:val="858"/>
    <w:uiPriority w:val="29"/>
    <w:qFormat/>
    <w:pPr>
      <w:ind w:left="720" w:right="720"/>
    </w:pPr>
    <w:rPr>
      <w:i/>
    </w:rPr>
  </w:style>
  <w:style w:type="paragraph" w:styleId="906">
    <w:name w:val="Intense Quote"/>
    <w:basedOn w:val="85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7">
    <w:name w:val="footnote text"/>
    <w:basedOn w:val="8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8">
    <w:name w:val="endnote text"/>
    <w:basedOn w:val="8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9">
    <w:name w:val="toc 1"/>
    <w:basedOn w:val="858"/>
    <w:uiPriority w:val="39"/>
    <w:unhideWhenUsed/>
    <w:pPr>
      <w:ind w:left="0" w:right="0" w:firstLine="0"/>
      <w:spacing w:before="0" w:after="57"/>
    </w:pPr>
  </w:style>
  <w:style w:type="paragraph" w:styleId="910">
    <w:name w:val="toc 2"/>
    <w:basedOn w:val="858"/>
    <w:uiPriority w:val="39"/>
    <w:unhideWhenUsed/>
    <w:pPr>
      <w:ind w:left="283" w:right="0" w:firstLine="0"/>
      <w:spacing w:before="0" w:after="57"/>
    </w:pPr>
  </w:style>
  <w:style w:type="paragraph" w:styleId="911">
    <w:name w:val="toc 3"/>
    <w:basedOn w:val="858"/>
    <w:uiPriority w:val="39"/>
    <w:unhideWhenUsed/>
    <w:pPr>
      <w:ind w:left="567" w:right="0" w:firstLine="0"/>
      <w:spacing w:before="0" w:after="57"/>
    </w:pPr>
  </w:style>
  <w:style w:type="paragraph" w:styleId="912">
    <w:name w:val="toc 4"/>
    <w:basedOn w:val="858"/>
    <w:uiPriority w:val="39"/>
    <w:unhideWhenUsed/>
    <w:pPr>
      <w:ind w:left="850" w:right="0" w:firstLine="0"/>
      <w:spacing w:before="0" w:after="57"/>
    </w:pPr>
  </w:style>
  <w:style w:type="paragraph" w:styleId="913">
    <w:name w:val="toc 5"/>
    <w:basedOn w:val="858"/>
    <w:uiPriority w:val="39"/>
    <w:unhideWhenUsed/>
    <w:pPr>
      <w:ind w:left="1134" w:right="0" w:firstLine="0"/>
      <w:spacing w:before="0" w:after="57"/>
    </w:pPr>
  </w:style>
  <w:style w:type="paragraph" w:styleId="914">
    <w:name w:val="toc 6"/>
    <w:basedOn w:val="858"/>
    <w:uiPriority w:val="39"/>
    <w:unhideWhenUsed/>
    <w:pPr>
      <w:ind w:left="1417" w:right="0" w:firstLine="0"/>
      <w:spacing w:before="0" w:after="57"/>
    </w:pPr>
  </w:style>
  <w:style w:type="paragraph" w:styleId="915">
    <w:name w:val="toc 7"/>
    <w:basedOn w:val="858"/>
    <w:uiPriority w:val="39"/>
    <w:unhideWhenUsed/>
    <w:pPr>
      <w:ind w:left="1701" w:right="0" w:firstLine="0"/>
      <w:spacing w:before="0" w:after="57"/>
    </w:pPr>
  </w:style>
  <w:style w:type="paragraph" w:styleId="916">
    <w:name w:val="toc 8"/>
    <w:basedOn w:val="858"/>
    <w:uiPriority w:val="39"/>
    <w:unhideWhenUsed/>
    <w:pPr>
      <w:ind w:left="1984" w:right="0" w:firstLine="0"/>
      <w:spacing w:before="0" w:after="57"/>
    </w:pPr>
  </w:style>
  <w:style w:type="paragraph" w:styleId="917">
    <w:name w:val="toc 9"/>
    <w:basedOn w:val="858"/>
    <w:uiPriority w:val="39"/>
    <w:unhideWhenUsed/>
    <w:pPr>
      <w:ind w:left="2268" w:right="0" w:firstLine="0"/>
      <w:spacing w:before="0" w:after="57"/>
    </w:pPr>
  </w:style>
  <w:style w:type="paragraph" w:styleId="918">
    <w:name w:val="Index Heading"/>
    <w:basedOn w:val="898"/>
  </w:style>
  <w:style w:type="paragraph" w:styleId="91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20">
    <w:name w:val="table of figures"/>
    <w:basedOn w:val="858"/>
    <w:uiPriority w:val="99"/>
    <w:unhideWhenUsed/>
    <w:pPr>
      <w:spacing w:before="0" w:after="0" w:afterAutospacing="0"/>
    </w:pPr>
  </w:style>
  <w:style w:type="paragraph" w:styleId="921">
    <w:name w:val="Body Text Indent"/>
    <w:basedOn w:val="858"/>
    <w:pPr>
      <w:ind w:right="-1"/>
      <w:jc w:val="both"/>
    </w:pPr>
    <w:rPr>
      <w:sz w:val="26"/>
    </w:rPr>
  </w:style>
  <w:style w:type="paragraph" w:styleId="922">
    <w:name w:val="Колонтитул"/>
    <w:basedOn w:val="858"/>
    <w:qFormat/>
  </w:style>
  <w:style w:type="paragraph" w:styleId="923">
    <w:name w:val="Foot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4">
    <w:name w:val="Header"/>
    <w:basedOn w:val="8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5">
    <w:name w:val="Balloon Text"/>
    <w:basedOn w:val="858"/>
    <w:uiPriority w:val="99"/>
    <w:qFormat/>
    <w:rPr>
      <w:rFonts w:ascii="Segoe UI" w:hAnsi="Segoe UI" w:cs="Segoe UI"/>
      <w:sz w:val="18"/>
      <w:szCs w:val="18"/>
    </w:rPr>
  </w:style>
  <w:style w:type="paragraph" w:styleId="92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27" w:customStyle="1">
    <w:name w:val="xl65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858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44" w:customStyle="1">
    <w:name w:val="font5"/>
    <w:basedOn w:val="858"/>
    <w:qFormat/>
    <w:pPr>
      <w:spacing w:beforeAutospacing="1" w:afterAutospacing="1"/>
    </w:pPr>
    <w:rPr>
      <w:color w:val="000000"/>
      <w:sz w:val="28"/>
      <w:szCs w:val="28"/>
    </w:rPr>
  </w:style>
  <w:style w:type="paragraph" w:styleId="945" w:customStyle="1">
    <w:name w:val="xl8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858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8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9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0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9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4"/>
    <w:basedOn w:val="858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8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 w:customStyle="1">
    <w:name w:val="xl99"/>
    <w:basedOn w:val="858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10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1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2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6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7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8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9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0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1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2"/>
    <w:basedOn w:val="858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78" w:customStyle="1">
    <w:name w:val="xl113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4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5"/>
    <w:basedOn w:val="858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 w:customStyle="1">
    <w:name w:val="xl116"/>
    <w:basedOn w:val="85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7"/>
    <w:basedOn w:val="858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8"/>
    <w:basedOn w:val="858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9"/>
    <w:basedOn w:val="85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0"/>
    <w:basedOn w:val="85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1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2"/>
    <w:basedOn w:val="85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3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4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5"/>
    <w:basedOn w:val="85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font6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7"/>
    <w:basedOn w:val="85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8"/>
    <w:basedOn w:val="858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4">
    <w:name w:val="List Paragraph"/>
    <w:basedOn w:val="858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/>
      <w:widowControl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u w:val="none"/>
      <w:vertAlign w:val="baseline"/>
      <w:lang w:val="en-US" w:eastAsia="zh-CN" w:bidi="ar-SA"/>
      <w14:ligatures w14:val="none"/>
    </w:rPr>
  </w:style>
  <w:style w:type="paragraph" w:styleId="996">
    <w:name w:val="Содержимое врезки"/>
    <w:basedOn w:val="858"/>
    <w:qFormat/>
  </w:style>
  <w:style w:type="numbering" w:styleId="997" w:default="1">
    <w:name w:val="No List"/>
    <w:semiHidden/>
    <w:qFormat/>
  </w:style>
  <w:style w:type="numbering" w:styleId="998" w:customStyle="1">
    <w:name w:val="Нет списка1"/>
    <w:uiPriority w:val="99"/>
    <w:semiHidden/>
    <w:unhideWhenUsed/>
    <w:qFormat/>
  </w:style>
  <w:style w:type="numbering" w:styleId="999" w:customStyle="1">
    <w:name w:val="Нет списка11"/>
    <w:uiPriority w:val="99"/>
    <w:semiHidden/>
    <w:unhideWhenUsed/>
    <w:qFormat/>
  </w:style>
  <w:style w:type="numbering" w:styleId="1000" w:customStyle="1">
    <w:name w:val="Нет списка111"/>
    <w:uiPriority w:val="99"/>
    <w:semiHidden/>
    <w:unhideWhenUsed/>
    <w:qFormat/>
  </w:style>
  <w:style w:type="numbering" w:styleId="1001" w:customStyle="1">
    <w:name w:val="Нет списка2"/>
    <w:uiPriority w:val="99"/>
    <w:semiHidden/>
    <w:unhideWhenUsed/>
    <w:qFormat/>
  </w:style>
  <w:style w:type="numbering" w:styleId="1002" w:customStyle="1">
    <w:name w:val="Нет списка3"/>
    <w:uiPriority w:val="99"/>
    <w:semiHidden/>
    <w:unhideWhenUsed/>
    <w:qFormat/>
  </w:style>
  <w:style w:type="numbering" w:styleId="1003" w:customStyle="1">
    <w:name w:val="Нет списка4"/>
    <w:uiPriority w:val="99"/>
    <w:semiHidden/>
    <w:unhideWhenUsed/>
    <w:qFormat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smb://scan2fs/fgr/&#1059;&#1042;&#1052;&#1057;&#1050;/&#1054;&#1052;&#1040;&#1056;/15. &#1055;&#1040;&#1043;&#1055; &#8470; 54/2. &#1089; 01.04.2025 &#1089; &#1082;&#1074;. &#1085;&#1072; &#1084;&#1077;&#1089;.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21</cp:revision>
  <dcterms:created xsi:type="dcterms:W3CDTF">2024-10-25T06:26:00Z</dcterms:created>
  <dcterms:modified xsi:type="dcterms:W3CDTF">2025-08-12T05:02:03Z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