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contextualSpacing w:val="0"/>
        <w:ind w:firstLine="589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contextualSpacing w:val="0"/>
        <w:ind w:firstLine="720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постановлению </w:t>
        <w:br/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contextualSpacing w:val="0"/>
        <w:ind w:firstLine="720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от  ___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589"/>
        <w:jc w:val="right"/>
        <w:spacing w:before="0" w:beforeAutospacing="0" w:after="0" w:afterAutospacing="0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pStyle w:val="888"/>
        <w:ind w:firstLine="58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акта принудительного демонтажа вывес</w:t>
      </w:r>
      <w:r>
        <w:rPr>
          <w:b/>
          <w:sz w:val="28"/>
          <w:szCs w:val="28"/>
        </w:rPr>
        <w:t xml:space="preserve">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58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340" w:type="dxa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7925"/>
      </w:tblGrid>
      <w:tr>
        <w:tblPrEx/>
        <w:trPr/>
        <w:tc>
          <w:tcPr>
            <w:gridSpan w:val="2"/>
            <w:tcW w:w="9340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АКТ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принудительного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демонтажа вывески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14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7925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3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Акт составлен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«_____» __________20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(сведения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должностном лице территориального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ответственного за организацию принудительного демонтажа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присутствии 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(сведения 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лице, осуществляющем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принудительный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демонтаж,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перемещение, хранение вывески)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произведен демонтаж вывески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размещенной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(сведения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адресе капитальног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объекта (месте нахождения нестационарного объекта), характеристиках вывески, не соответствующей Правилам (тип вывески, ее размеры и цветовое решение, наличие графической и (или) текстовой частей вывески (буквенные, цифровые символы (знаки), изображение))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владельцем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которой является 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(сведения о владельце вывески, не соответствующей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 владельце вывески, размещенной на внешней поверхности капитального объекта, в случае если владелец вывески известен, а в случае если неизвестен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владельца капитального объекта, помещения, расположенного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капитальном объекте, на котором расположена вывеска,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владельце вывески, размещенной на внешней поверхности Нестационарного объекта, в случае если владелец вывески известен,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случае если неизвестен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владельцем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естационарного объекта,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котором размещена вывеска, в случае если владелец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естационарного объекта неизвестен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владельцем земельного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участка, на котором расположен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естационарный объект)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ачало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принудительного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демонтажа: _____ 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кончание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принудительного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демонтажа: _____ час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основании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распоряжения 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(реквизиты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правового акта территориального органа о принудительном демонтаже)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(сведения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повреждениях (при наличии) внешней поверхности капитального объекта (нестационарного объекта), на которой была размещена вывеска, </w:t>
              <w:br/>
              <w:t xml:space="preserve">не соответствующая Правилам, после ее демонтажа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88"/>
              <w:ind w:firstLine="589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hanging="16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настоящему Акту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комплект фотографий вывески</w:t>
            </w:r>
            <w:r>
              <w:rPr>
                <w:sz w:val="28"/>
                <w:szCs w:val="28"/>
              </w:rPr>
              <w:t xml:space="preserve"> с учетом </w:t>
              <w:br/>
              <w:t xml:space="preserve">ее расположения на внешней поверхности </w:t>
            </w:r>
            <w:r>
              <w:rPr>
                <w:sz w:val="28"/>
                <w:szCs w:val="28"/>
              </w:rPr>
              <w:t xml:space="preserve">капитального </w:t>
            </w: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  <w:t xml:space="preserve"> (нестационарного объекта)</w:t>
            </w:r>
            <w:r>
              <w:rPr>
                <w:sz w:val="28"/>
                <w:szCs w:val="28"/>
              </w:rPr>
              <w:t xml:space="preserve">: спереди, с правого и левого боков, а также </w:t>
            </w:r>
            <w:r>
              <w:rPr>
                <w:sz w:val="28"/>
                <w:szCs w:val="28"/>
              </w:rPr>
              <w:t xml:space="preserve">комплект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фотографи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повреждений (при наличии) внешней поверхности </w:t>
            </w:r>
            <w:r>
              <w:rPr>
                <w:sz w:val="28"/>
                <w:szCs w:val="28"/>
              </w:rPr>
              <w:t xml:space="preserve">капитального </w:t>
            </w: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  <w:t xml:space="preserve"> (нестационарного объекта)</w:t>
            </w:r>
            <w:r>
              <w:rPr>
                <w:sz w:val="28"/>
                <w:szCs w:val="28"/>
              </w:rPr>
              <w:t xml:space="preserve">, на которой была размещена вывеск</w:t>
            </w:r>
            <w:r>
              <w:rPr>
                <w:sz w:val="28"/>
                <w:szCs w:val="28"/>
              </w:rPr>
              <w:t xml:space="preserve">а, не соответствующая Правилам _________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hanging="16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(количество фотографий)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hanging="16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Демонтированная вывеска передается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место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временного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хранения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находящееся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по адресу: 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Настоящий Акт составлен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(двух)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экземплярах.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Подпись лица, осуществившего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принудительный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демонтаж вывески: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(Ф.И.О., должность, подпись)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Подпись должностного лица территориального органа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ответственного за организацию принудительного  демонтажа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(Ф.И.О., должность, подпись)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Демонтированная вывеска принята для перемещения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место временного хранения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дата,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Ф.И.О., должность, подпись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сотрудника учреждения, принявшего демонтированную вывеску для перемещения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место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временного хранения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Демонтированная вывеска принята на хранение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дата,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Ф.И.О., должность, подпись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сотрудника учреждения, принявшего демонтированную вывеску для временного хранения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3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r/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  <w:p>
    <w:pPr>
      <w:pStyle w:val="73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7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basedOn w:val="885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basedOn w:val="885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5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5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5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5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5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5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5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5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5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basedOn w:val="885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5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Normal (Web)"/>
    <w:basedOn w:val="88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shurygina-ms</cp:lastModifiedBy>
  <cp:revision>15</cp:revision>
  <dcterms:created xsi:type="dcterms:W3CDTF">2025-08-15T13:40:00Z</dcterms:created>
  <dcterms:modified xsi:type="dcterms:W3CDTF">2025-08-18T10:03:11Z</dcterms:modified>
</cp:coreProperties>
</file>