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059-11-01-04-350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059-11-01-04-350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расположены</w:t>
      </w:r>
      <w:r>
        <w:rPr>
          <w:b/>
          <w:sz w:val="28"/>
          <w:szCs w:val="28"/>
        </w:rPr>
        <w:t xml:space="preserve"> многоквартирные</w:t>
      </w:r>
      <w:r>
        <w:rPr>
          <w:b/>
          <w:sz w:val="28"/>
          <w:szCs w:val="28"/>
        </w:rPr>
        <w:t xml:space="preserve"> дома,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знанными</w:t>
      </w:r>
      <w:r>
        <w:rPr>
          <w:b/>
          <w:sz w:val="28"/>
          <w:szCs w:val="28"/>
        </w:rPr>
        <w:t xml:space="preserve"> аварийными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подлежащими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распоряжений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06</w:t>
      </w:r>
      <w:r>
        <w:rPr>
          <w:sz w:val="28"/>
          <w:szCs w:val="28"/>
        </w:rPr>
        <w:t xml:space="preserve"> февраля 2019 г. </w:t>
      </w:r>
      <w:r>
        <w:rPr>
          <w:sz w:val="28"/>
          <w:szCs w:val="28"/>
        </w:rPr>
        <w:t xml:space="preserve">№ СЭД-059-11-01-04-28, от 22 февраля 2017 г.</w:t>
      </w:r>
      <w:r>
        <w:rPr>
          <w:sz w:val="28"/>
          <w:szCs w:val="28"/>
        </w:rPr>
        <w:t xml:space="preserve"> № СЭД-059-11-01-04-16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многоквартирными жилым</w:t>
      </w:r>
      <w:r>
        <w:rPr>
          <w:sz w:val="28"/>
          <w:szCs w:val="28"/>
        </w:rPr>
        <w:t xml:space="preserve">и домами</w:t>
      </w:r>
      <w:r>
        <w:rPr>
          <w:sz w:val="28"/>
          <w:szCs w:val="28"/>
        </w:rPr>
        <w:t xml:space="preserve"> по адресам: г.Пермь, ул.Лепешинской, д. 6, ул.Лепешинской, д. 8, признанными аварийными</w:t>
        <w:br/>
        <w:t xml:space="preserve"> и подлежащими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59:01:1713490:14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2 942+/-0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Пермский край, г.Пермь, р-н Дзержинский, ул.Лепешинской, 6, 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многоквартирных жилых домах, расположенных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многоквартирных домах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многоквартирных</w:t>
      </w:r>
      <w:r>
        <w:rPr>
          <w:sz w:val="28"/>
          <w:szCs w:val="28"/>
        </w:rPr>
        <w:t xml:space="preserve"> домах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39</cp:revision>
  <dcterms:created xsi:type="dcterms:W3CDTF">2022-07-27T09:06:00Z</dcterms:created>
  <dcterms:modified xsi:type="dcterms:W3CDTF">2025-08-21T09:02:19Z</dcterms:modified>
  <cp:version>917504</cp:version>
</cp:coreProperties>
</file>